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2AF" w:rsidRDefault="001632AF" w:rsidP="001632AF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:rsidR="00EC5108" w:rsidRPr="0099782B" w:rsidRDefault="007F3030" w:rsidP="0099782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XXVI</w:t>
      </w:r>
      <w:r w:rsidR="007C2E2D">
        <w:rPr>
          <w:rFonts w:ascii="Times New Roman" w:hAnsi="Times New Roman" w:cs="Times New Roman"/>
          <w:b/>
          <w:sz w:val="24"/>
          <w:szCs w:val="24"/>
        </w:rPr>
        <w:t>.267</w:t>
      </w:r>
      <w:r w:rsidR="00E968AD" w:rsidRPr="0099782B">
        <w:rPr>
          <w:rFonts w:ascii="Times New Roman" w:hAnsi="Times New Roman" w:cs="Times New Roman"/>
          <w:b/>
          <w:sz w:val="24"/>
          <w:szCs w:val="24"/>
        </w:rPr>
        <w:t>.</w:t>
      </w:r>
      <w:r w:rsidR="00F2755A" w:rsidRPr="0099782B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17</w:t>
      </w:r>
    </w:p>
    <w:p w:rsidR="00EC5108" w:rsidRPr="0099782B" w:rsidRDefault="00EC5108" w:rsidP="0099782B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82B">
        <w:rPr>
          <w:rFonts w:ascii="Times New Roman" w:hAnsi="Times New Roman" w:cs="Times New Roman"/>
          <w:b/>
          <w:sz w:val="24"/>
          <w:szCs w:val="24"/>
        </w:rPr>
        <w:t>RADY GMINY ZŁOTÓW</w:t>
      </w:r>
    </w:p>
    <w:p w:rsidR="00EC5108" w:rsidRPr="0099782B" w:rsidRDefault="007F3030" w:rsidP="0099782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23 lutego 2017</w:t>
      </w:r>
      <w:r w:rsidR="00EC5108" w:rsidRPr="0099782B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EC5108" w:rsidRDefault="00EC5108" w:rsidP="00EC51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030" w:rsidRDefault="00EC5108" w:rsidP="007F303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82B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197245" w:rsidRPr="0099782B">
        <w:rPr>
          <w:rFonts w:ascii="Times New Roman" w:hAnsi="Times New Roman" w:cs="Times New Roman"/>
          <w:b/>
          <w:sz w:val="24"/>
          <w:szCs w:val="24"/>
        </w:rPr>
        <w:t xml:space="preserve">sprawie określenia </w:t>
      </w:r>
      <w:r w:rsidR="00677951" w:rsidRPr="0099782B">
        <w:rPr>
          <w:rFonts w:ascii="Times New Roman" w:hAnsi="Times New Roman" w:cs="Times New Roman"/>
          <w:b/>
          <w:sz w:val="24"/>
          <w:szCs w:val="24"/>
        </w:rPr>
        <w:t>kryteriów</w:t>
      </w:r>
      <w:r w:rsidR="007F3030">
        <w:rPr>
          <w:rFonts w:ascii="Times New Roman" w:hAnsi="Times New Roman" w:cs="Times New Roman"/>
          <w:b/>
          <w:sz w:val="24"/>
          <w:szCs w:val="24"/>
        </w:rPr>
        <w:t xml:space="preserve"> obowiązujących w post</w:t>
      </w:r>
      <w:r w:rsidR="00DD7A71">
        <w:rPr>
          <w:rFonts w:ascii="Times New Roman" w:hAnsi="Times New Roman" w:cs="Times New Roman"/>
          <w:b/>
          <w:sz w:val="24"/>
          <w:szCs w:val="24"/>
        </w:rPr>
        <w:t>ę</w:t>
      </w:r>
      <w:r w:rsidR="007F3030">
        <w:rPr>
          <w:rFonts w:ascii="Times New Roman" w:hAnsi="Times New Roman" w:cs="Times New Roman"/>
          <w:b/>
          <w:sz w:val="24"/>
          <w:szCs w:val="24"/>
        </w:rPr>
        <w:t xml:space="preserve">powaniu rekrutacyjnym </w:t>
      </w:r>
      <w:r w:rsidR="00197245" w:rsidRPr="0099782B">
        <w:rPr>
          <w:rFonts w:ascii="Times New Roman" w:hAnsi="Times New Roman" w:cs="Times New Roman"/>
          <w:b/>
          <w:sz w:val="24"/>
          <w:szCs w:val="24"/>
        </w:rPr>
        <w:t xml:space="preserve">do publicznego przedszkola, oddziałów przedszkolnych </w:t>
      </w:r>
      <w:r w:rsidR="00236F7D">
        <w:rPr>
          <w:rFonts w:ascii="Times New Roman" w:hAnsi="Times New Roman" w:cs="Times New Roman"/>
          <w:b/>
          <w:sz w:val="24"/>
          <w:szCs w:val="24"/>
        </w:rPr>
        <w:t>w</w:t>
      </w:r>
      <w:r w:rsidR="00197245" w:rsidRPr="0099782B">
        <w:rPr>
          <w:rFonts w:ascii="Times New Roman" w:hAnsi="Times New Roman" w:cs="Times New Roman"/>
          <w:b/>
          <w:sz w:val="24"/>
          <w:szCs w:val="24"/>
        </w:rPr>
        <w:t xml:space="preserve"> szkołach podstawowych </w:t>
      </w:r>
      <w:r w:rsidR="007F3030">
        <w:rPr>
          <w:rFonts w:ascii="Times New Roman" w:hAnsi="Times New Roman" w:cs="Times New Roman"/>
          <w:b/>
          <w:sz w:val="24"/>
          <w:szCs w:val="24"/>
        </w:rPr>
        <w:t xml:space="preserve">oraz </w:t>
      </w:r>
      <w:r w:rsidR="00236F7D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7F3030">
        <w:rPr>
          <w:rFonts w:ascii="Times New Roman" w:hAnsi="Times New Roman" w:cs="Times New Roman"/>
          <w:b/>
          <w:sz w:val="24"/>
          <w:szCs w:val="24"/>
        </w:rPr>
        <w:t xml:space="preserve">do pierwszej klasy szkoły podstawowej dla których organem prowadzącym jest </w:t>
      </w:r>
    </w:p>
    <w:p w:rsidR="007F3030" w:rsidRDefault="00056AE8" w:rsidP="007F303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Gmina</w:t>
      </w:r>
      <w:r w:rsidR="00197245" w:rsidRPr="0099782B">
        <w:rPr>
          <w:rFonts w:ascii="Times New Roman" w:hAnsi="Times New Roman" w:cs="Times New Roman"/>
          <w:b/>
          <w:sz w:val="24"/>
          <w:szCs w:val="24"/>
        </w:rPr>
        <w:t xml:space="preserve"> Złotów </w:t>
      </w:r>
      <w:r w:rsidR="007F30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1714" w:rsidRDefault="007F3030" w:rsidP="007F303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711714" w:rsidRDefault="00E968AD" w:rsidP="00B276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11714">
        <w:rPr>
          <w:rFonts w:ascii="Times New Roman" w:hAnsi="Times New Roman" w:cs="Times New Roman"/>
          <w:sz w:val="24"/>
          <w:szCs w:val="24"/>
        </w:rPr>
        <w:t>Na podstawie</w:t>
      </w:r>
      <w:r w:rsidR="00EC51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1714" w:rsidRPr="00711714">
        <w:rPr>
          <w:rFonts w:ascii="Times New Roman" w:hAnsi="Times New Roman" w:cs="Times New Roman"/>
          <w:sz w:val="24"/>
          <w:szCs w:val="24"/>
        </w:rPr>
        <w:t>art.</w:t>
      </w:r>
      <w:r w:rsidR="00711714">
        <w:rPr>
          <w:rFonts w:ascii="Times New Roman" w:hAnsi="Times New Roman" w:cs="Times New Roman"/>
          <w:sz w:val="24"/>
          <w:szCs w:val="24"/>
        </w:rPr>
        <w:t xml:space="preserve"> </w:t>
      </w:r>
      <w:r w:rsidR="00711714" w:rsidRPr="00711714">
        <w:rPr>
          <w:rFonts w:ascii="Times New Roman" w:hAnsi="Times New Roman" w:cs="Times New Roman"/>
          <w:sz w:val="24"/>
          <w:szCs w:val="24"/>
        </w:rPr>
        <w:t>18 ust.</w:t>
      </w:r>
      <w:r w:rsidR="00711714">
        <w:rPr>
          <w:rFonts w:ascii="Times New Roman" w:hAnsi="Times New Roman" w:cs="Times New Roman"/>
          <w:sz w:val="24"/>
          <w:szCs w:val="24"/>
        </w:rPr>
        <w:t xml:space="preserve"> </w:t>
      </w:r>
      <w:r w:rsidR="00711714" w:rsidRPr="00711714">
        <w:rPr>
          <w:rFonts w:ascii="Times New Roman" w:hAnsi="Times New Roman" w:cs="Times New Roman"/>
          <w:sz w:val="24"/>
          <w:szCs w:val="24"/>
        </w:rPr>
        <w:t>2 pkt 15 ustawy z dnia 8 marca</w:t>
      </w:r>
      <w:r w:rsidR="00711714">
        <w:rPr>
          <w:rFonts w:ascii="Times New Roman" w:hAnsi="Times New Roman" w:cs="Times New Roman"/>
          <w:sz w:val="24"/>
          <w:szCs w:val="24"/>
        </w:rPr>
        <w:t xml:space="preserve"> 1990 r. o sa</w:t>
      </w:r>
      <w:r w:rsidR="007F3030">
        <w:rPr>
          <w:rFonts w:ascii="Times New Roman" w:hAnsi="Times New Roman" w:cs="Times New Roman"/>
          <w:sz w:val="24"/>
          <w:szCs w:val="24"/>
        </w:rPr>
        <w:t>morządzie gminnym (Dz. U. z 2016</w:t>
      </w:r>
      <w:r w:rsidR="00711714">
        <w:rPr>
          <w:rFonts w:ascii="Times New Roman" w:hAnsi="Times New Roman" w:cs="Times New Roman"/>
          <w:sz w:val="24"/>
          <w:szCs w:val="24"/>
        </w:rPr>
        <w:t xml:space="preserve"> r. poz.</w:t>
      </w:r>
      <w:r w:rsidR="00197245">
        <w:rPr>
          <w:rFonts w:ascii="Times New Roman" w:hAnsi="Times New Roman" w:cs="Times New Roman"/>
          <w:sz w:val="24"/>
          <w:szCs w:val="24"/>
        </w:rPr>
        <w:t xml:space="preserve"> </w:t>
      </w:r>
      <w:r w:rsidR="007F3030">
        <w:rPr>
          <w:rFonts w:ascii="Times New Roman" w:hAnsi="Times New Roman" w:cs="Times New Roman"/>
          <w:sz w:val="24"/>
          <w:szCs w:val="24"/>
        </w:rPr>
        <w:t>446</w:t>
      </w:r>
      <w:r w:rsidR="00263725">
        <w:rPr>
          <w:rFonts w:ascii="Times New Roman" w:hAnsi="Times New Roman" w:cs="Times New Roman"/>
          <w:sz w:val="24"/>
          <w:szCs w:val="24"/>
        </w:rPr>
        <w:t xml:space="preserve"> z późn. zm.</w:t>
      </w:r>
      <w:r w:rsidR="001D0D1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1D0D1C">
        <w:rPr>
          <w:rFonts w:ascii="Times New Roman" w:hAnsi="Times New Roman" w:cs="Times New Roman"/>
          <w:sz w:val="24"/>
          <w:szCs w:val="24"/>
        </w:rPr>
        <w:t>)</w:t>
      </w:r>
      <w:r w:rsidR="00711714">
        <w:rPr>
          <w:rFonts w:ascii="Times New Roman" w:hAnsi="Times New Roman" w:cs="Times New Roman"/>
          <w:sz w:val="24"/>
          <w:szCs w:val="24"/>
        </w:rPr>
        <w:t xml:space="preserve"> oraz art.</w:t>
      </w:r>
      <w:r w:rsidR="001D0D1C">
        <w:rPr>
          <w:rFonts w:ascii="Times New Roman" w:hAnsi="Times New Roman" w:cs="Times New Roman"/>
          <w:sz w:val="24"/>
          <w:szCs w:val="24"/>
        </w:rPr>
        <w:t xml:space="preserve"> 13</w:t>
      </w:r>
      <w:r w:rsidR="008E64CB">
        <w:rPr>
          <w:rFonts w:ascii="Times New Roman" w:hAnsi="Times New Roman" w:cs="Times New Roman"/>
          <w:sz w:val="24"/>
          <w:szCs w:val="24"/>
        </w:rPr>
        <w:t>1 ust. 4 i ust. 6</w:t>
      </w:r>
      <w:r w:rsidR="001D0D1C">
        <w:rPr>
          <w:rFonts w:ascii="Times New Roman" w:hAnsi="Times New Roman" w:cs="Times New Roman"/>
          <w:sz w:val="24"/>
          <w:szCs w:val="24"/>
        </w:rPr>
        <w:t xml:space="preserve"> i art. 133 </w:t>
      </w:r>
      <w:r w:rsidR="008E64CB">
        <w:rPr>
          <w:rFonts w:ascii="Times New Roman" w:hAnsi="Times New Roman" w:cs="Times New Roman"/>
          <w:sz w:val="24"/>
          <w:szCs w:val="24"/>
        </w:rPr>
        <w:t xml:space="preserve">ust. 3 ustawy z dnia </w:t>
      </w:r>
      <w:r w:rsidR="001D0D1C">
        <w:rPr>
          <w:rFonts w:ascii="Times New Roman" w:hAnsi="Times New Roman" w:cs="Times New Roman"/>
          <w:sz w:val="24"/>
          <w:szCs w:val="24"/>
        </w:rPr>
        <w:t xml:space="preserve">14 grudnia 2016 r. </w:t>
      </w:r>
      <w:r w:rsidR="00B27639">
        <w:rPr>
          <w:rFonts w:ascii="Times New Roman" w:hAnsi="Times New Roman" w:cs="Times New Roman"/>
          <w:sz w:val="24"/>
          <w:szCs w:val="24"/>
        </w:rPr>
        <w:t xml:space="preserve">– Prawo oświatowe </w:t>
      </w:r>
      <w:r w:rsidR="001D0D1C">
        <w:rPr>
          <w:rFonts w:ascii="Times New Roman" w:hAnsi="Times New Roman" w:cs="Times New Roman"/>
          <w:sz w:val="24"/>
          <w:szCs w:val="24"/>
        </w:rPr>
        <w:t xml:space="preserve">(Dz. U. z 2017 r. poz. 59), w związku </w:t>
      </w:r>
      <w:r w:rsidR="008E64C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D0D1C">
        <w:rPr>
          <w:rFonts w:ascii="Times New Roman" w:hAnsi="Times New Roman" w:cs="Times New Roman"/>
          <w:sz w:val="24"/>
          <w:szCs w:val="24"/>
        </w:rPr>
        <w:t xml:space="preserve">z art. 204 ust. </w:t>
      </w:r>
      <w:r w:rsidR="00272950">
        <w:rPr>
          <w:rFonts w:ascii="Times New Roman" w:hAnsi="Times New Roman" w:cs="Times New Roman"/>
          <w:sz w:val="24"/>
          <w:szCs w:val="24"/>
        </w:rPr>
        <w:t>2 ustawy</w:t>
      </w:r>
      <w:r w:rsidR="00D958DF">
        <w:rPr>
          <w:rFonts w:ascii="Times New Roman" w:hAnsi="Times New Roman" w:cs="Times New Roman"/>
          <w:sz w:val="24"/>
          <w:szCs w:val="24"/>
        </w:rPr>
        <w:t xml:space="preserve"> z dnia</w:t>
      </w:r>
      <w:r w:rsidR="00B27639">
        <w:rPr>
          <w:rFonts w:ascii="Times New Roman" w:hAnsi="Times New Roman" w:cs="Times New Roman"/>
          <w:sz w:val="24"/>
          <w:szCs w:val="24"/>
        </w:rPr>
        <w:t xml:space="preserve"> 14 </w:t>
      </w:r>
      <w:r w:rsidR="00272950">
        <w:rPr>
          <w:rFonts w:ascii="Times New Roman" w:hAnsi="Times New Roman" w:cs="Times New Roman"/>
          <w:sz w:val="24"/>
          <w:szCs w:val="24"/>
        </w:rPr>
        <w:t>grudnia 2016</w:t>
      </w:r>
      <w:r w:rsidR="00B27639">
        <w:rPr>
          <w:rFonts w:ascii="Times New Roman" w:hAnsi="Times New Roman" w:cs="Times New Roman"/>
          <w:sz w:val="24"/>
          <w:szCs w:val="24"/>
        </w:rPr>
        <w:t xml:space="preserve"> r.</w:t>
      </w:r>
      <w:r w:rsidR="00D958DF">
        <w:rPr>
          <w:rFonts w:ascii="Times New Roman" w:hAnsi="Times New Roman" w:cs="Times New Roman"/>
          <w:sz w:val="24"/>
          <w:szCs w:val="24"/>
        </w:rPr>
        <w:t xml:space="preserve"> Przepisy wprowad</w:t>
      </w:r>
      <w:r w:rsidR="008E64CB">
        <w:rPr>
          <w:rFonts w:ascii="Times New Roman" w:hAnsi="Times New Roman" w:cs="Times New Roman"/>
          <w:sz w:val="24"/>
          <w:szCs w:val="24"/>
        </w:rPr>
        <w:t>zające ustawę – Prawo oświatowe</w:t>
      </w:r>
      <w:r w:rsidR="00B27639">
        <w:rPr>
          <w:rFonts w:ascii="Times New Roman" w:hAnsi="Times New Roman" w:cs="Times New Roman"/>
          <w:sz w:val="24"/>
          <w:szCs w:val="24"/>
        </w:rPr>
        <w:t xml:space="preserve"> </w:t>
      </w:r>
      <w:r w:rsidR="00D958DF">
        <w:rPr>
          <w:rFonts w:ascii="Times New Roman" w:hAnsi="Times New Roman" w:cs="Times New Roman"/>
          <w:sz w:val="24"/>
          <w:szCs w:val="24"/>
        </w:rPr>
        <w:t>(Dz. U. z 2017 r. poz. 60)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7F61">
        <w:rPr>
          <w:rFonts w:ascii="Times New Roman" w:hAnsi="Times New Roman" w:cs="Times New Roman"/>
          <w:sz w:val="24"/>
          <w:szCs w:val="24"/>
        </w:rPr>
        <w:t xml:space="preserve">Rada Gminy Złotów </w:t>
      </w:r>
      <w:r w:rsidR="00297F61" w:rsidRPr="00677951">
        <w:rPr>
          <w:rFonts w:ascii="Times New Roman" w:hAnsi="Times New Roman" w:cs="Times New Roman"/>
          <w:b/>
          <w:sz w:val="24"/>
          <w:szCs w:val="24"/>
        </w:rPr>
        <w:t>uchwala, co następuje</w:t>
      </w:r>
      <w:r w:rsidR="00297F61">
        <w:rPr>
          <w:rFonts w:ascii="Times New Roman" w:hAnsi="Times New Roman" w:cs="Times New Roman"/>
          <w:sz w:val="24"/>
          <w:szCs w:val="24"/>
        </w:rPr>
        <w:t>:</w:t>
      </w:r>
    </w:p>
    <w:p w:rsidR="00297F61" w:rsidRDefault="00E968AD" w:rsidP="00056A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56AE8">
        <w:rPr>
          <w:rFonts w:ascii="Times New Roman" w:hAnsi="Times New Roman" w:cs="Times New Roman"/>
          <w:b/>
          <w:sz w:val="24"/>
          <w:szCs w:val="24"/>
        </w:rPr>
        <w:t xml:space="preserve">§ 1. </w:t>
      </w:r>
      <w:r w:rsidR="00297F61">
        <w:rPr>
          <w:rFonts w:ascii="Times New Roman" w:hAnsi="Times New Roman" w:cs="Times New Roman"/>
          <w:sz w:val="24"/>
          <w:szCs w:val="24"/>
        </w:rPr>
        <w:t>Ustala się</w:t>
      </w:r>
      <w:r w:rsidR="00677951">
        <w:rPr>
          <w:rFonts w:ascii="Times New Roman" w:hAnsi="Times New Roman" w:cs="Times New Roman"/>
          <w:sz w:val="24"/>
          <w:szCs w:val="24"/>
        </w:rPr>
        <w:t xml:space="preserve"> kryteria rekrutacji </w:t>
      </w:r>
      <w:r w:rsidR="00922AA1">
        <w:rPr>
          <w:rFonts w:ascii="Times New Roman" w:hAnsi="Times New Roman" w:cs="Times New Roman"/>
          <w:sz w:val="24"/>
          <w:szCs w:val="24"/>
        </w:rPr>
        <w:t>do publicznych przedszkoli</w:t>
      </w:r>
      <w:r w:rsidR="00677951">
        <w:rPr>
          <w:rFonts w:ascii="Times New Roman" w:hAnsi="Times New Roman" w:cs="Times New Roman"/>
          <w:sz w:val="24"/>
          <w:szCs w:val="24"/>
        </w:rPr>
        <w:t xml:space="preserve"> na drugim etapie postępowania rekrutacyjnego </w:t>
      </w:r>
      <w:r w:rsidR="00922AA1">
        <w:rPr>
          <w:rFonts w:ascii="Times New Roman" w:hAnsi="Times New Roman" w:cs="Times New Roman"/>
          <w:sz w:val="24"/>
          <w:szCs w:val="24"/>
        </w:rPr>
        <w:t>wraz z liczbą punktów oraz dokumenty niezbędne do potwierdzania tych kryteriów</w:t>
      </w:r>
      <w:r w:rsidR="00677951">
        <w:rPr>
          <w:rFonts w:ascii="Times New Roman" w:hAnsi="Times New Roman" w:cs="Times New Roman"/>
          <w:sz w:val="24"/>
          <w:szCs w:val="24"/>
        </w:rPr>
        <w:t xml:space="preserve"> zgodnie z </w:t>
      </w:r>
      <w:r w:rsidR="00677951" w:rsidRPr="00B27639">
        <w:rPr>
          <w:rFonts w:ascii="Times New Roman" w:hAnsi="Times New Roman" w:cs="Times New Roman"/>
          <w:sz w:val="24"/>
          <w:szCs w:val="24"/>
        </w:rPr>
        <w:t>załącznikiem</w:t>
      </w:r>
      <w:r w:rsidR="00056AE8" w:rsidRPr="00B27639">
        <w:rPr>
          <w:rFonts w:ascii="Times New Roman" w:hAnsi="Times New Roman" w:cs="Times New Roman"/>
          <w:sz w:val="24"/>
          <w:szCs w:val="24"/>
        </w:rPr>
        <w:t xml:space="preserve"> nr 1</w:t>
      </w:r>
      <w:r w:rsidR="00677951">
        <w:rPr>
          <w:rFonts w:ascii="Times New Roman" w:hAnsi="Times New Roman" w:cs="Times New Roman"/>
          <w:sz w:val="24"/>
          <w:szCs w:val="24"/>
        </w:rPr>
        <w:t xml:space="preserve"> do uchwały</w:t>
      </w:r>
      <w:r w:rsidR="006D4CAB">
        <w:rPr>
          <w:rFonts w:ascii="Times New Roman" w:hAnsi="Times New Roman" w:cs="Times New Roman"/>
          <w:sz w:val="24"/>
          <w:szCs w:val="24"/>
        </w:rPr>
        <w:t>.</w:t>
      </w:r>
    </w:p>
    <w:p w:rsidR="00677951" w:rsidRPr="00CD5E4C" w:rsidRDefault="00E968AD" w:rsidP="00056A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677951">
        <w:rPr>
          <w:rFonts w:ascii="Times New Roman" w:hAnsi="Times New Roman" w:cs="Times New Roman"/>
          <w:b/>
          <w:sz w:val="24"/>
          <w:szCs w:val="24"/>
        </w:rPr>
        <w:t>§ 2.</w:t>
      </w:r>
      <w:r w:rsidR="00056AE8">
        <w:rPr>
          <w:rFonts w:ascii="Times New Roman" w:hAnsi="Times New Roman" w:cs="Times New Roman"/>
          <w:sz w:val="24"/>
          <w:szCs w:val="24"/>
        </w:rPr>
        <w:t xml:space="preserve">  </w:t>
      </w:r>
      <w:r w:rsidR="00CD5E4C">
        <w:rPr>
          <w:rFonts w:ascii="Times New Roman" w:hAnsi="Times New Roman" w:cs="Times New Roman"/>
          <w:sz w:val="24"/>
          <w:szCs w:val="24"/>
        </w:rPr>
        <w:t xml:space="preserve">Ustala się kryteria rekrutacji </w:t>
      </w:r>
      <w:r w:rsidR="00056AE8">
        <w:rPr>
          <w:rFonts w:ascii="Times New Roman" w:hAnsi="Times New Roman" w:cs="Times New Roman"/>
          <w:sz w:val="24"/>
          <w:szCs w:val="24"/>
        </w:rPr>
        <w:t xml:space="preserve">do klas </w:t>
      </w:r>
      <w:r w:rsidR="00272950">
        <w:rPr>
          <w:rFonts w:ascii="Times New Roman" w:hAnsi="Times New Roman" w:cs="Times New Roman"/>
          <w:sz w:val="24"/>
          <w:szCs w:val="24"/>
        </w:rPr>
        <w:t>pierwszych publicznych</w:t>
      </w:r>
      <w:r w:rsidR="00056AE8">
        <w:rPr>
          <w:rFonts w:ascii="Times New Roman" w:hAnsi="Times New Roman" w:cs="Times New Roman"/>
          <w:sz w:val="24"/>
          <w:szCs w:val="24"/>
        </w:rPr>
        <w:t xml:space="preserve"> szkół podstawowych</w:t>
      </w:r>
      <w:r w:rsidR="00CD5E4C">
        <w:rPr>
          <w:rFonts w:ascii="Times New Roman" w:hAnsi="Times New Roman" w:cs="Times New Roman"/>
          <w:sz w:val="24"/>
          <w:szCs w:val="24"/>
        </w:rPr>
        <w:t xml:space="preserve">, wraz z ich punktacją a także dokumenty niezbędne do potwierdzenia kryteriów naboru zgodnie z </w:t>
      </w:r>
      <w:r w:rsidR="00B27639">
        <w:rPr>
          <w:rFonts w:ascii="Times New Roman" w:hAnsi="Times New Roman" w:cs="Times New Roman"/>
          <w:sz w:val="24"/>
          <w:szCs w:val="24"/>
        </w:rPr>
        <w:t>z</w:t>
      </w:r>
      <w:r w:rsidR="00CD5E4C" w:rsidRPr="00B27639">
        <w:rPr>
          <w:rFonts w:ascii="Times New Roman" w:hAnsi="Times New Roman" w:cs="Times New Roman"/>
          <w:sz w:val="24"/>
          <w:szCs w:val="24"/>
        </w:rPr>
        <w:t>ałącznikiem nr 2</w:t>
      </w:r>
      <w:r w:rsidR="00CD5E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D5E4C">
        <w:rPr>
          <w:rFonts w:ascii="Times New Roman" w:hAnsi="Times New Roman" w:cs="Times New Roman"/>
          <w:sz w:val="24"/>
          <w:szCs w:val="24"/>
        </w:rPr>
        <w:t>do uchwały.</w:t>
      </w:r>
    </w:p>
    <w:p w:rsidR="00677951" w:rsidRDefault="00E968AD" w:rsidP="00056A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677951">
        <w:rPr>
          <w:rFonts w:ascii="Times New Roman" w:hAnsi="Times New Roman" w:cs="Times New Roman"/>
          <w:b/>
          <w:sz w:val="24"/>
          <w:szCs w:val="24"/>
        </w:rPr>
        <w:t xml:space="preserve">§ 3. </w:t>
      </w:r>
      <w:r w:rsidR="00677951">
        <w:rPr>
          <w:rFonts w:ascii="Times New Roman" w:hAnsi="Times New Roman" w:cs="Times New Roman"/>
          <w:sz w:val="24"/>
          <w:szCs w:val="24"/>
        </w:rPr>
        <w:t xml:space="preserve"> Wykonanie uchwały powierza się Wójtowi Gminy Złotów.</w:t>
      </w:r>
    </w:p>
    <w:p w:rsidR="00B27639" w:rsidRDefault="00784AC9" w:rsidP="00784AC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27639">
        <w:rPr>
          <w:b/>
        </w:rPr>
        <w:t xml:space="preserve">       </w:t>
      </w:r>
      <w:r w:rsidR="00B27639">
        <w:rPr>
          <w:b/>
        </w:rPr>
        <w:t xml:space="preserve">   </w:t>
      </w:r>
      <w:r w:rsidRPr="00B27639">
        <w:rPr>
          <w:b/>
        </w:rPr>
        <w:t xml:space="preserve"> </w:t>
      </w:r>
      <w:r w:rsidRPr="00B27639">
        <w:rPr>
          <w:rFonts w:ascii="Times New Roman" w:hAnsi="Times New Roman" w:cs="Times New Roman"/>
          <w:b/>
          <w:sz w:val="24"/>
          <w:szCs w:val="24"/>
        </w:rPr>
        <w:t>§ 4</w:t>
      </w:r>
      <w:r w:rsidRPr="00B27639">
        <w:rPr>
          <w:rFonts w:ascii="Times New Roman" w:hAnsi="Times New Roman" w:cs="Times New Roman"/>
          <w:sz w:val="24"/>
          <w:szCs w:val="24"/>
        </w:rPr>
        <w:t>.</w:t>
      </w:r>
      <w:r>
        <w:rPr>
          <w:b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Trac</w:t>
      </w:r>
      <w:r w:rsidR="00B27639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moc </w:t>
      </w:r>
      <w:r w:rsidRPr="00784AC9">
        <w:rPr>
          <w:rFonts w:ascii="Times New Roman" w:hAnsi="Times New Roman" w:cs="Times New Roman"/>
          <w:sz w:val="24"/>
          <w:szCs w:val="24"/>
        </w:rPr>
        <w:t>uc</w:t>
      </w:r>
      <w:r>
        <w:rPr>
          <w:rFonts w:ascii="Times New Roman" w:hAnsi="Times New Roman" w:cs="Times New Roman"/>
          <w:sz w:val="24"/>
          <w:szCs w:val="24"/>
        </w:rPr>
        <w:t>hwał</w:t>
      </w:r>
      <w:r w:rsidR="00B27639">
        <w:rPr>
          <w:rFonts w:ascii="Times New Roman" w:hAnsi="Times New Roman" w:cs="Times New Roman"/>
          <w:sz w:val="24"/>
          <w:szCs w:val="24"/>
        </w:rPr>
        <w:t>y:</w:t>
      </w:r>
    </w:p>
    <w:p w:rsidR="00B27639" w:rsidRDefault="00B27639" w:rsidP="00784AC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27639" w:rsidRDefault="00784AC9" w:rsidP="00B27639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Nr V.32.2015 Rady Gminy Z</w:t>
      </w:r>
      <w:r w:rsidR="002E35B9">
        <w:rPr>
          <w:rFonts w:ascii="Times New Roman" w:hAnsi="Times New Roman" w:cs="Times New Roman"/>
          <w:sz w:val="24"/>
          <w:szCs w:val="24"/>
        </w:rPr>
        <w:t>ł</w:t>
      </w:r>
      <w:r w:rsidRPr="00784AC9">
        <w:rPr>
          <w:rFonts w:ascii="Times New Roman" w:hAnsi="Times New Roman" w:cs="Times New Roman"/>
          <w:sz w:val="24"/>
          <w:szCs w:val="24"/>
        </w:rPr>
        <w:t xml:space="preserve">otów z dnia 26 lutego 2015 r. </w:t>
      </w:r>
      <w:r w:rsidRPr="00B27639">
        <w:rPr>
          <w:rFonts w:ascii="Times New Roman" w:hAnsi="Times New Roman" w:cs="Times New Roman"/>
          <w:sz w:val="24"/>
          <w:szCs w:val="24"/>
        </w:rPr>
        <w:t xml:space="preserve">w sprawie określenia </w:t>
      </w:r>
    </w:p>
    <w:p w:rsidR="00B27639" w:rsidRDefault="00784AC9" w:rsidP="00B2763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27639">
        <w:rPr>
          <w:rFonts w:ascii="Times New Roman" w:hAnsi="Times New Roman" w:cs="Times New Roman"/>
          <w:sz w:val="24"/>
          <w:szCs w:val="24"/>
        </w:rPr>
        <w:t>kryteriów rekrutacji do publicznego przedszkola, oddziałów przedszkolnych przy szkołach podstawo</w:t>
      </w:r>
      <w:r w:rsidR="001460BE" w:rsidRPr="00B27639">
        <w:rPr>
          <w:rFonts w:ascii="Times New Roman" w:hAnsi="Times New Roman" w:cs="Times New Roman"/>
          <w:sz w:val="24"/>
          <w:szCs w:val="24"/>
        </w:rPr>
        <w:t>wych prowadzonych przez Gminę Złotów na drugim etapie postę</w:t>
      </w:r>
      <w:r w:rsidRPr="00B27639">
        <w:rPr>
          <w:rFonts w:ascii="Times New Roman" w:hAnsi="Times New Roman" w:cs="Times New Roman"/>
          <w:sz w:val="24"/>
          <w:szCs w:val="24"/>
        </w:rPr>
        <w:t>powania rekrutacyjnego oraz dokumentów niezbędnych do potwierdzenia tych kryteriów</w:t>
      </w:r>
      <w:r w:rsidR="00B27639">
        <w:rPr>
          <w:rFonts w:ascii="Times New Roman" w:hAnsi="Times New Roman" w:cs="Times New Roman"/>
          <w:sz w:val="24"/>
          <w:szCs w:val="24"/>
        </w:rPr>
        <w:t>,</w:t>
      </w:r>
    </w:p>
    <w:p w:rsidR="00B27639" w:rsidRDefault="001460BE" w:rsidP="00B27639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27639">
        <w:rPr>
          <w:rFonts w:ascii="Times New Roman" w:hAnsi="Times New Roman" w:cs="Times New Roman"/>
          <w:sz w:val="24"/>
          <w:szCs w:val="24"/>
        </w:rPr>
        <w:t>Nr XIV.151.2015 Rady Gminy Złotó</w:t>
      </w:r>
      <w:r w:rsidR="00784AC9" w:rsidRPr="00B27639">
        <w:rPr>
          <w:rFonts w:ascii="Times New Roman" w:hAnsi="Times New Roman" w:cs="Times New Roman"/>
          <w:sz w:val="24"/>
          <w:szCs w:val="24"/>
        </w:rPr>
        <w:t xml:space="preserve">w z dnia 29 grudnia 2015 r. w sprawie określenia </w:t>
      </w:r>
    </w:p>
    <w:p w:rsidR="00784AC9" w:rsidRPr="00B27639" w:rsidRDefault="001460BE" w:rsidP="00B2763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27639">
        <w:rPr>
          <w:rFonts w:ascii="Times New Roman" w:hAnsi="Times New Roman" w:cs="Times New Roman"/>
          <w:sz w:val="24"/>
          <w:szCs w:val="24"/>
        </w:rPr>
        <w:t>kry</w:t>
      </w:r>
      <w:r w:rsidR="00784AC9" w:rsidRPr="00B27639">
        <w:rPr>
          <w:rFonts w:ascii="Times New Roman" w:hAnsi="Times New Roman" w:cs="Times New Roman"/>
          <w:sz w:val="24"/>
          <w:szCs w:val="24"/>
        </w:rPr>
        <w:t xml:space="preserve">teriów rekrutacji obowiązujących </w:t>
      </w:r>
      <w:r w:rsidRPr="00B27639">
        <w:rPr>
          <w:rFonts w:ascii="Times New Roman" w:hAnsi="Times New Roman" w:cs="Times New Roman"/>
          <w:sz w:val="24"/>
          <w:szCs w:val="24"/>
        </w:rPr>
        <w:t>w postę</w:t>
      </w:r>
      <w:r w:rsidR="00784AC9" w:rsidRPr="00B27639">
        <w:rPr>
          <w:rFonts w:ascii="Times New Roman" w:hAnsi="Times New Roman" w:cs="Times New Roman"/>
          <w:sz w:val="24"/>
          <w:szCs w:val="24"/>
        </w:rPr>
        <w:t>powaniu rekrutacyjnym do pierwszej klasy szkoły podstawowej, dla której o</w:t>
      </w:r>
      <w:r w:rsidRPr="00B27639">
        <w:rPr>
          <w:rFonts w:ascii="Times New Roman" w:hAnsi="Times New Roman" w:cs="Times New Roman"/>
          <w:sz w:val="24"/>
          <w:szCs w:val="24"/>
        </w:rPr>
        <w:t>rganem prowadzącym jest Gmina Zł</w:t>
      </w:r>
      <w:r w:rsidR="00784AC9" w:rsidRPr="00B27639">
        <w:rPr>
          <w:rFonts w:ascii="Times New Roman" w:hAnsi="Times New Roman" w:cs="Times New Roman"/>
          <w:sz w:val="24"/>
          <w:szCs w:val="24"/>
        </w:rPr>
        <w:t>otów.</w:t>
      </w:r>
    </w:p>
    <w:p w:rsidR="001460BE" w:rsidRPr="00784AC9" w:rsidRDefault="001460BE" w:rsidP="00784AC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677951" w:rsidRDefault="00E968AD" w:rsidP="00784A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1460BE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27639">
        <w:rPr>
          <w:rFonts w:ascii="Times New Roman" w:hAnsi="Times New Roman" w:cs="Times New Roman"/>
          <w:b/>
          <w:sz w:val="24"/>
          <w:szCs w:val="24"/>
        </w:rPr>
        <w:t>5</w:t>
      </w:r>
      <w:r w:rsidR="001460B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77951" w:rsidRPr="00663C31">
        <w:rPr>
          <w:rFonts w:ascii="Times New Roman" w:hAnsi="Times New Roman" w:cs="Times New Roman"/>
          <w:sz w:val="24"/>
          <w:szCs w:val="24"/>
        </w:rPr>
        <w:t xml:space="preserve">Uchwała wchodzi w życie po upływie 14 dni od daty ogłoszenia </w:t>
      </w:r>
      <w:r w:rsidR="00677951">
        <w:rPr>
          <w:rFonts w:ascii="Times New Roman" w:hAnsi="Times New Roman" w:cs="Times New Roman"/>
          <w:sz w:val="24"/>
          <w:szCs w:val="24"/>
        </w:rPr>
        <w:t>w Dzienniku Urzę</w:t>
      </w:r>
      <w:r w:rsidR="00677951" w:rsidRPr="00663C31">
        <w:rPr>
          <w:rFonts w:ascii="Times New Roman" w:hAnsi="Times New Roman" w:cs="Times New Roman"/>
          <w:sz w:val="24"/>
          <w:szCs w:val="24"/>
        </w:rPr>
        <w:t>dowym Województwa Wielkopolskiego.</w:t>
      </w:r>
    </w:p>
    <w:p w:rsidR="00953F34" w:rsidRDefault="00953F34" w:rsidP="00E968AD">
      <w:pPr>
        <w:rPr>
          <w:rFonts w:ascii="Times New Roman" w:hAnsi="Times New Roman" w:cs="Times New Roman"/>
          <w:sz w:val="24"/>
          <w:szCs w:val="24"/>
        </w:rPr>
      </w:pPr>
    </w:p>
    <w:p w:rsidR="00953F34" w:rsidRDefault="00953F34" w:rsidP="00E968AD">
      <w:pPr>
        <w:rPr>
          <w:rFonts w:ascii="Times New Roman" w:hAnsi="Times New Roman" w:cs="Times New Roman"/>
          <w:sz w:val="24"/>
          <w:szCs w:val="24"/>
        </w:rPr>
      </w:pPr>
    </w:p>
    <w:p w:rsidR="00953F34" w:rsidRDefault="00953F34" w:rsidP="00E968AD">
      <w:pPr>
        <w:rPr>
          <w:rFonts w:ascii="Times New Roman" w:hAnsi="Times New Roman" w:cs="Times New Roman"/>
          <w:sz w:val="24"/>
          <w:szCs w:val="24"/>
        </w:rPr>
      </w:pPr>
    </w:p>
    <w:p w:rsidR="00263725" w:rsidRPr="00663C31" w:rsidRDefault="00263725" w:rsidP="00E968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53F34" w:rsidRDefault="00263725" w:rsidP="00CD5E4C">
      <w:pPr>
        <w:pStyle w:val="Bezodstpw"/>
        <w:rPr>
          <w:rFonts w:ascii="Times New Roman" w:eastAsia="Calibri" w:hAnsi="Times New Roman" w:cs="Times New Roman"/>
          <w:sz w:val="20"/>
          <w:szCs w:val="20"/>
        </w:rPr>
      </w:pPr>
      <w:r w:rsidRPr="00CF7B83">
        <w:rPr>
          <w:rFonts w:ascii="Calibri" w:eastAsia="Calibri" w:hAnsi="Calibri" w:cs="Times New Roman"/>
          <w:vertAlign w:val="superscript"/>
        </w:rPr>
        <w:t xml:space="preserve">1) </w:t>
      </w:r>
      <w:r w:rsidRPr="00CF7B83">
        <w:rPr>
          <w:rFonts w:ascii="Calibri" w:eastAsia="Calibri" w:hAnsi="Calibri" w:cs="Times New Roman"/>
        </w:rPr>
        <w:t> </w:t>
      </w:r>
      <w:r w:rsidRPr="00953F34">
        <w:rPr>
          <w:rFonts w:ascii="Times New Roman" w:eastAsia="Calibri" w:hAnsi="Times New Roman" w:cs="Times New Roman"/>
          <w:sz w:val="20"/>
          <w:szCs w:val="20"/>
        </w:rPr>
        <w:t>zmiany do ustawy zostały ogł</w:t>
      </w:r>
      <w:r w:rsidR="007F3030">
        <w:rPr>
          <w:rFonts w:ascii="Times New Roman" w:eastAsia="Calibri" w:hAnsi="Times New Roman" w:cs="Times New Roman"/>
          <w:sz w:val="20"/>
          <w:szCs w:val="20"/>
        </w:rPr>
        <w:t xml:space="preserve">oszone </w:t>
      </w:r>
      <w:r w:rsidR="00DD7A71">
        <w:rPr>
          <w:rFonts w:ascii="Times New Roman" w:eastAsia="Calibri" w:hAnsi="Times New Roman" w:cs="Times New Roman"/>
          <w:sz w:val="20"/>
          <w:szCs w:val="20"/>
        </w:rPr>
        <w:t>w Dz.</w:t>
      </w:r>
      <w:r w:rsidR="00B27639">
        <w:rPr>
          <w:rFonts w:ascii="Times New Roman" w:eastAsia="Calibri" w:hAnsi="Times New Roman" w:cs="Times New Roman"/>
          <w:sz w:val="20"/>
          <w:szCs w:val="20"/>
        </w:rPr>
        <w:t xml:space="preserve"> U. z 2016 r. poz. 1579</w:t>
      </w:r>
    </w:p>
    <w:p w:rsidR="00CD5E4C" w:rsidRPr="00953F34" w:rsidRDefault="00CD5E4C" w:rsidP="00CD5E4C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A73A79" w:rsidRPr="00953F34" w:rsidRDefault="00E968AD" w:rsidP="00CD5E4C">
      <w:pPr>
        <w:pStyle w:val="Bezodstpw"/>
        <w:jc w:val="right"/>
        <w:rPr>
          <w:rFonts w:ascii="Times New Roman" w:hAnsi="Times New Roman" w:cs="Times New Roman"/>
        </w:rPr>
      </w:pPr>
      <w:r>
        <w:t xml:space="preserve">                                                                              </w:t>
      </w:r>
      <w:r w:rsidR="007C2E2D">
        <w:t xml:space="preserve">                  </w:t>
      </w:r>
      <w:r w:rsidR="00CD5E4C">
        <w:t xml:space="preserve"> </w:t>
      </w:r>
      <w:r w:rsidR="00DD7A71" w:rsidRPr="00953F34">
        <w:rPr>
          <w:rFonts w:ascii="Times New Roman" w:hAnsi="Times New Roman" w:cs="Times New Roman"/>
        </w:rPr>
        <w:t xml:space="preserve">Załącznik </w:t>
      </w:r>
      <w:r w:rsidR="00DD7A71">
        <w:rPr>
          <w:rFonts w:ascii="Times New Roman" w:hAnsi="Times New Roman" w:cs="Times New Roman"/>
        </w:rPr>
        <w:t>nr</w:t>
      </w:r>
      <w:r w:rsidR="00CD5E4C">
        <w:rPr>
          <w:rFonts w:ascii="Times New Roman" w:hAnsi="Times New Roman" w:cs="Times New Roman"/>
        </w:rPr>
        <w:t xml:space="preserve"> 1 </w:t>
      </w:r>
      <w:r w:rsidR="006F177D" w:rsidRPr="00953F34">
        <w:rPr>
          <w:rFonts w:ascii="Times New Roman" w:hAnsi="Times New Roman" w:cs="Times New Roman"/>
        </w:rPr>
        <w:t xml:space="preserve">do </w:t>
      </w:r>
      <w:r w:rsidR="00DD7A71" w:rsidRPr="00953F34">
        <w:rPr>
          <w:rFonts w:ascii="Times New Roman" w:hAnsi="Times New Roman" w:cs="Times New Roman"/>
        </w:rPr>
        <w:t>Uchwały Nr</w:t>
      </w:r>
      <w:r w:rsidR="00CD5E4C">
        <w:rPr>
          <w:rFonts w:ascii="Times New Roman" w:hAnsi="Times New Roman" w:cs="Times New Roman"/>
        </w:rPr>
        <w:t xml:space="preserve"> XXVI</w:t>
      </w:r>
      <w:r w:rsidRPr="00953F34">
        <w:rPr>
          <w:rFonts w:ascii="Times New Roman" w:hAnsi="Times New Roman" w:cs="Times New Roman"/>
        </w:rPr>
        <w:t>.</w:t>
      </w:r>
      <w:r w:rsidR="007C2E2D">
        <w:rPr>
          <w:rFonts w:ascii="Times New Roman" w:hAnsi="Times New Roman" w:cs="Times New Roman"/>
        </w:rPr>
        <w:t>267</w:t>
      </w:r>
      <w:r w:rsidRPr="00953F34">
        <w:rPr>
          <w:rFonts w:ascii="Times New Roman" w:hAnsi="Times New Roman" w:cs="Times New Roman"/>
        </w:rPr>
        <w:t>.</w:t>
      </w:r>
      <w:r w:rsidR="00CD5E4C">
        <w:rPr>
          <w:rFonts w:ascii="Times New Roman" w:hAnsi="Times New Roman" w:cs="Times New Roman"/>
        </w:rPr>
        <w:t>2017</w:t>
      </w:r>
      <w:r w:rsidR="006F177D" w:rsidRPr="00953F34">
        <w:rPr>
          <w:rFonts w:ascii="Times New Roman" w:hAnsi="Times New Roman" w:cs="Times New Roman"/>
        </w:rPr>
        <w:t xml:space="preserve"> </w:t>
      </w:r>
    </w:p>
    <w:p w:rsidR="00677951" w:rsidRPr="00953F34" w:rsidRDefault="00E968AD" w:rsidP="00CD5E4C">
      <w:pPr>
        <w:pStyle w:val="Bezodstpw"/>
        <w:rPr>
          <w:rFonts w:ascii="Times New Roman" w:hAnsi="Times New Roman" w:cs="Times New Roman"/>
        </w:rPr>
      </w:pPr>
      <w:r w:rsidRPr="00953F34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CD5E4C">
        <w:rPr>
          <w:rFonts w:ascii="Times New Roman" w:hAnsi="Times New Roman" w:cs="Times New Roman"/>
        </w:rPr>
        <w:t xml:space="preserve">             </w:t>
      </w:r>
      <w:r w:rsidR="00677951" w:rsidRPr="00953F34">
        <w:rPr>
          <w:rFonts w:ascii="Times New Roman" w:hAnsi="Times New Roman" w:cs="Times New Roman"/>
        </w:rPr>
        <w:t xml:space="preserve">Rady Gminy </w:t>
      </w:r>
      <w:r w:rsidR="00CD5E4C">
        <w:rPr>
          <w:rFonts w:ascii="Times New Roman" w:hAnsi="Times New Roman" w:cs="Times New Roman"/>
        </w:rPr>
        <w:t>Złotów z dnia 23 lutego 2017</w:t>
      </w:r>
      <w:r w:rsidR="00677951" w:rsidRPr="00953F34">
        <w:rPr>
          <w:rFonts w:ascii="Times New Roman" w:hAnsi="Times New Roman" w:cs="Times New Roman"/>
        </w:rPr>
        <w:t xml:space="preserve"> r.</w:t>
      </w:r>
    </w:p>
    <w:p w:rsidR="00677951" w:rsidRDefault="00677951" w:rsidP="0067795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288" w:type="dxa"/>
        <w:tblLayout w:type="fixed"/>
        <w:tblLook w:val="04A0" w:firstRow="1" w:lastRow="0" w:firstColumn="1" w:lastColumn="0" w:noHBand="0" w:noVBand="1"/>
      </w:tblPr>
      <w:tblGrid>
        <w:gridCol w:w="570"/>
        <w:gridCol w:w="3858"/>
        <w:gridCol w:w="1080"/>
        <w:gridCol w:w="3780"/>
      </w:tblGrid>
      <w:tr w:rsidR="00922AA1" w:rsidTr="00E968AD">
        <w:tc>
          <w:tcPr>
            <w:tcW w:w="570" w:type="dxa"/>
          </w:tcPr>
          <w:p w:rsidR="00922AA1" w:rsidRPr="00297F61" w:rsidRDefault="00922AA1" w:rsidP="00F656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858" w:type="dxa"/>
          </w:tcPr>
          <w:p w:rsidR="00922AA1" w:rsidRPr="00297F61" w:rsidRDefault="00E968AD" w:rsidP="00F656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922AA1" w:rsidRPr="00297F61">
              <w:rPr>
                <w:rFonts w:ascii="Times New Roman" w:hAnsi="Times New Roman" w:cs="Times New Roman"/>
                <w:b/>
                <w:sz w:val="24"/>
                <w:szCs w:val="24"/>
              </w:rPr>
              <w:t>ryterium</w:t>
            </w:r>
          </w:p>
        </w:tc>
        <w:tc>
          <w:tcPr>
            <w:tcW w:w="1080" w:type="dxa"/>
          </w:tcPr>
          <w:p w:rsidR="00922AA1" w:rsidRPr="00A73A79" w:rsidRDefault="00E968AD" w:rsidP="00E968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68AD">
              <w:rPr>
                <w:rFonts w:ascii="Times New Roman" w:hAnsi="Times New Roman" w:cs="Times New Roman"/>
                <w:b/>
              </w:rPr>
              <w:t>W</w:t>
            </w:r>
            <w:r w:rsidR="00922AA1" w:rsidRPr="00E968AD">
              <w:rPr>
                <w:rFonts w:ascii="Times New Roman" w:hAnsi="Times New Roman" w:cs="Times New Roman"/>
                <w:b/>
              </w:rPr>
              <w:t xml:space="preserve">artość </w:t>
            </w:r>
            <w:r w:rsidR="00922AA1" w:rsidRPr="00A73A79">
              <w:rPr>
                <w:rFonts w:ascii="Times New Roman" w:hAnsi="Times New Roman" w:cs="Times New Roman"/>
                <w:b/>
                <w:sz w:val="20"/>
                <w:szCs w:val="20"/>
              </w:rPr>
              <w:t>punktowa</w:t>
            </w:r>
          </w:p>
          <w:p w:rsidR="00922AA1" w:rsidRPr="00132E1F" w:rsidRDefault="00922AA1" w:rsidP="00E968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</w:tcPr>
          <w:p w:rsidR="005E7109" w:rsidRDefault="00A73A79" w:rsidP="005E7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Dokumenty </w:t>
            </w:r>
            <w:r w:rsidR="00922A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niezbędne </w:t>
            </w:r>
          </w:p>
          <w:p w:rsidR="00922AA1" w:rsidRPr="00132E1F" w:rsidRDefault="00922AA1" w:rsidP="005E7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 potwierdzania kryteriów</w:t>
            </w:r>
          </w:p>
        </w:tc>
      </w:tr>
      <w:tr w:rsidR="00922AA1" w:rsidRPr="00663C31" w:rsidTr="00E968AD">
        <w:tc>
          <w:tcPr>
            <w:tcW w:w="570" w:type="dxa"/>
          </w:tcPr>
          <w:p w:rsidR="00922AA1" w:rsidRPr="00663C31" w:rsidRDefault="00922AA1" w:rsidP="00E968AD">
            <w:pPr>
              <w:jc w:val="center"/>
              <w:rPr>
                <w:rFonts w:ascii="Times New Roman" w:hAnsi="Times New Roman" w:cs="Times New Roman"/>
              </w:rPr>
            </w:pPr>
            <w:r w:rsidRPr="00663C3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58" w:type="dxa"/>
          </w:tcPr>
          <w:p w:rsidR="00922AA1" w:rsidRPr="00663C31" w:rsidRDefault="005E7109" w:rsidP="00F656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922AA1" w:rsidRPr="00663C31">
              <w:rPr>
                <w:rFonts w:ascii="Times New Roman" w:hAnsi="Times New Roman" w:cs="Times New Roman"/>
              </w:rPr>
              <w:t>ziecko obojga rodzicó</w:t>
            </w:r>
            <w:r w:rsidR="00CB1EBD">
              <w:rPr>
                <w:rFonts w:ascii="Times New Roman" w:hAnsi="Times New Roman" w:cs="Times New Roman"/>
              </w:rPr>
              <w:t xml:space="preserve">w pracujących lub uczących się </w:t>
            </w:r>
            <w:r w:rsidR="00922AA1" w:rsidRPr="00663C31">
              <w:rPr>
                <w:rFonts w:ascii="Times New Roman" w:hAnsi="Times New Roman" w:cs="Times New Roman"/>
              </w:rPr>
              <w:t>w trybie dziennym</w:t>
            </w:r>
          </w:p>
        </w:tc>
        <w:tc>
          <w:tcPr>
            <w:tcW w:w="1080" w:type="dxa"/>
          </w:tcPr>
          <w:p w:rsidR="00922AA1" w:rsidRPr="00663C31" w:rsidRDefault="00F57811" w:rsidP="00E968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3C31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3780" w:type="dxa"/>
          </w:tcPr>
          <w:p w:rsidR="00922AA1" w:rsidRPr="00663C31" w:rsidRDefault="005E7109" w:rsidP="00A73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26341E" w:rsidRPr="00663C31">
              <w:rPr>
                <w:rFonts w:ascii="Times New Roman" w:hAnsi="Times New Roman" w:cs="Times New Roman"/>
              </w:rPr>
              <w:t>okument poświadczający zatrudnienie (</w:t>
            </w:r>
            <w:r w:rsidR="00272950" w:rsidRPr="00663C31">
              <w:rPr>
                <w:rFonts w:ascii="Times New Roman" w:hAnsi="Times New Roman" w:cs="Times New Roman"/>
              </w:rPr>
              <w:t>od każdego</w:t>
            </w:r>
            <w:r w:rsidR="0026341E" w:rsidRPr="00663C31">
              <w:rPr>
                <w:rFonts w:ascii="Times New Roman" w:hAnsi="Times New Roman" w:cs="Times New Roman"/>
              </w:rPr>
              <w:t xml:space="preserve"> rodzica), </w:t>
            </w:r>
          </w:p>
          <w:p w:rsidR="0026341E" w:rsidRDefault="00F57811" w:rsidP="00A73A79">
            <w:pPr>
              <w:rPr>
                <w:rFonts w:ascii="Times New Roman" w:hAnsi="Times New Roman" w:cs="Times New Roman"/>
              </w:rPr>
            </w:pPr>
            <w:r w:rsidRPr="00663C31">
              <w:rPr>
                <w:rFonts w:ascii="Times New Roman" w:hAnsi="Times New Roman" w:cs="Times New Roman"/>
              </w:rPr>
              <w:t>z</w:t>
            </w:r>
            <w:r w:rsidR="0026341E" w:rsidRPr="00663C31">
              <w:rPr>
                <w:rFonts w:ascii="Times New Roman" w:hAnsi="Times New Roman" w:cs="Times New Roman"/>
              </w:rPr>
              <w:t xml:space="preserve">aświadczenie z uczelni zawierające informacje </w:t>
            </w:r>
            <w:r w:rsidR="005E7109">
              <w:rPr>
                <w:rFonts w:ascii="Times New Roman" w:hAnsi="Times New Roman" w:cs="Times New Roman"/>
              </w:rPr>
              <w:t xml:space="preserve">o stacjonarnym systemie studiów </w:t>
            </w:r>
          </w:p>
          <w:p w:rsidR="005E7109" w:rsidRPr="00663C31" w:rsidRDefault="005E7109" w:rsidP="00A73A79">
            <w:pPr>
              <w:rPr>
                <w:rFonts w:ascii="Times New Roman" w:hAnsi="Times New Roman" w:cs="Times New Roman"/>
              </w:rPr>
            </w:pPr>
          </w:p>
        </w:tc>
      </w:tr>
      <w:tr w:rsidR="00922AA1" w:rsidRPr="00663C31" w:rsidTr="00E968AD">
        <w:tc>
          <w:tcPr>
            <w:tcW w:w="570" w:type="dxa"/>
          </w:tcPr>
          <w:p w:rsidR="00922AA1" w:rsidRPr="00663C31" w:rsidRDefault="00922AA1" w:rsidP="00E968AD">
            <w:pPr>
              <w:jc w:val="center"/>
              <w:rPr>
                <w:rFonts w:ascii="Times New Roman" w:hAnsi="Times New Roman" w:cs="Times New Roman"/>
              </w:rPr>
            </w:pPr>
            <w:r w:rsidRPr="00663C3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58" w:type="dxa"/>
          </w:tcPr>
          <w:p w:rsidR="00922AA1" w:rsidRPr="00663C31" w:rsidRDefault="005E7109" w:rsidP="00F656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922AA1" w:rsidRPr="00663C31">
              <w:rPr>
                <w:rFonts w:ascii="Times New Roman" w:hAnsi="Times New Roman" w:cs="Times New Roman"/>
              </w:rPr>
              <w:t>ziecko, którego rodzeństwo uczęszcza do tego przedszkola</w:t>
            </w:r>
          </w:p>
          <w:p w:rsidR="00663C31" w:rsidRPr="00663C31" w:rsidRDefault="00663C31" w:rsidP="00F656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922AA1" w:rsidRPr="00663C31" w:rsidRDefault="00A73A79" w:rsidP="00E968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  <w:p w:rsidR="00922AA1" w:rsidRPr="00663C31" w:rsidRDefault="00922AA1" w:rsidP="00E968A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0" w:type="dxa"/>
          </w:tcPr>
          <w:p w:rsidR="00922AA1" w:rsidRPr="00A73A79" w:rsidRDefault="005E7109" w:rsidP="00A73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A73A79" w:rsidRPr="00A73A79">
              <w:rPr>
                <w:rFonts w:ascii="Times New Roman" w:hAnsi="Times New Roman" w:cs="Times New Roman"/>
              </w:rPr>
              <w:t>nformacja zawarta we wniosku o przyjęcie dziecka do przedszkola</w:t>
            </w:r>
          </w:p>
        </w:tc>
      </w:tr>
      <w:tr w:rsidR="00922AA1" w:rsidRPr="00663C31" w:rsidTr="00E968AD">
        <w:tc>
          <w:tcPr>
            <w:tcW w:w="570" w:type="dxa"/>
          </w:tcPr>
          <w:p w:rsidR="00922AA1" w:rsidRPr="00663C31" w:rsidRDefault="00922AA1" w:rsidP="00E968AD">
            <w:pPr>
              <w:jc w:val="center"/>
              <w:rPr>
                <w:rFonts w:ascii="Times New Roman" w:hAnsi="Times New Roman" w:cs="Times New Roman"/>
              </w:rPr>
            </w:pPr>
            <w:r w:rsidRPr="00663C3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58" w:type="dxa"/>
          </w:tcPr>
          <w:p w:rsidR="00663C31" w:rsidRDefault="005E7109" w:rsidP="00F656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922AA1" w:rsidRPr="00663C31">
              <w:rPr>
                <w:rFonts w:ascii="Times New Roman" w:hAnsi="Times New Roman" w:cs="Times New Roman"/>
              </w:rPr>
              <w:t xml:space="preserve">eklaracja pobytu dziecka </w:t>
            </w:r>
          </w:p>
          <w:p w:rsidR="00922AA1" w:rsidRPr="00663C31" w:rsidRDefault="00922AA1" w:rsidP="00F65622">
            <w:pPr>
              <w:jc w:val="both"/>
              <w:rPr>
                <w:rFonts w:ascii="Times New Roman" w:hAnsi="Times New Roman" w:cs="Times New Roman"/>
              </w:rPr>
            </w:pPr>
            <w:r w:rsidRPr="00663C31">
              <w:rPr>
                <w:rFonts w:ascii="Times New Roman" w:hAnsi="Times New Roman" w:cs="Times New Roman"/>
              </w:rPr>
              <w:t>w przedszkolu powyżej 5 godzin</w:t>
            </w:r>
          </w:p>
          <w:p w:rsidR="00663C31" w:rsidRPr="00663C31" w:rsidRDefault="00663C31" w:rsidP="00F656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922AA1" w:rsidRPr="00663C31" w:rsidRDefault="00F57811" w:rsidP="00E968A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3C31">
              <w:rPr>
                <w:rFonts w:ascii="Times New Roman" w:hAnsi="Times New Roman" w:cs="Times New Roman"/>
                <w:b/>
              </w:rPr>
              <w:t>10</w:t>
            </w:r>
          </w:p>
          <w:p w:rsidR="00922AA1" w:rsidRPr="00663C31" w:rsidRDefault="00922AA1" w:rsidP="00E968A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0" w:type="dxa"/>
          </w:tcPr>
          <w:p w:rsidR="00922AA1" w:rsidRPr="00663C31" w:rsidRDefault="005E7109" w:rsidP="00F656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26341E" w:rsidRPr="00663C31">
              <w:rPr>
                <w:rFonts w:ascii="Times New Roman" w:hAnsi="Times New Roman" w:cs="Times New Roman"/>
              </w:rPr>
              <w:t>świadczenie o planowanym pobycie dziecka powyżej 5 godzin dziennie</w:t>
            </w:r>
          </w:p>
        </w:tc>
      </w:tr>
      <w:tr w:rsidR="00922AA1" w:rsidRPr="00663C31" w:rsidTr="00E968AD">
        <w:tc>
          <w:tcPr>
            <w:tcW w:w="570" w:type="dxa"/>
          </w:tcPr>
          <w:p w:rsidR="00922AA1" w:rsidRPr="00663C31" w:rsidRDefault="00A73A79" w:rsidP="00E968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22AA1" w:rsidRPr="00663C3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58" w:type="dxa"/>
          </w:tcPr>
          <w:p w:rsidR="00922AA1" w:rsidRDefault="005E7109" w:rsidP="00CB1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F57811" w:rsidRPr="00663C31">
              <w:rPr>
                <w:rFonts w:ascii="Times New Roman" w:hAnsi="Times New Roman" w:cs="Times New Roman"/>
              </w:rPr>
              <w:t>rzedszkole wsk</w:t>
            </w:r>
            <w:r w:rsidR="00CB1EBD">
              <w:rPr>
                <w:rFonts w:ascii="Times New Roman" w:hAnsi="Times New Roman" w:cs="Times New Roman"/>
              </w:rPr>
              <w:t xml:space="preserve">azane we wniosku jest najbliżej </w:t>
            </w:r>
            <w:r w:rsidR="00F57811" w:rsidRPr="00663C31">
              <w:rPr>
                <w:rFonts w:ascii="Times New Roman" w:hAnsi="Times New Roman" w:cs="Times New Roman"/>
              </w:rPr>
              <w:t>położonym od m</w:t>
            </w:r>
            <w:r w:rsidR="00A73A79">
              <w:rPr>
                <w:rFonts w:ascii="Times New Roman" w:hAnsi="Times New Roman" w:cs="Times New Roman"/>
              </w:rPr>
              <w:t xml:space="preserve">iejsca zamieszkania dziecka </w:t>
            </w:r>
          </w:p>
          <w:p w:rsidR="006F177D" w:rsidRPr="00663C31" w:rsidRDefault="006F177D" w:rsidP="00F656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922AA1" w:rsidRPr="00663C31" w:rsidRDefault="00A73A79" w:rsidP="00E968A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  <w:p w:rsidR="00922AA1" w:rsidRPr="00663C31" w:rsidRDefault="00922AA1" w:rsidP="00E968A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0" w:type="dxa"/>
          </w:tcPr>
          <w:p w:rsidR="005E7109" w:rsidRDefault="00A73A79" w:rsidP="00F656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Informacja zawarta we wniosku </w:t>
            </w:r>
          </w:p>
          <w:p w:rsidR="00A73A79" w:rsidRPr="00663C31" w:rsidRDefault="005E7109" w:rsidP="00F656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 </w:t>
            </w:r>
            <w:r w:rsidR="00A73A79">
              <w:rPr>
                <w:rFonts w:ascii="Times New Roman" w:hAnsi="Times New Roman" w:cs="Times New Roman"/>
              </w:rPr>
              <w:t>przyjęcie dziecka do przedszkola</w:t>
            </w:r>
          </w:p>
        </w:tc>
      </w:tr>
    </w:tbl>
    <w:p w:rsidR="00297F61" w:rsidRPr="00663C31" w:rsidRDefault="00297F61" w:rsidP="00EC5108">
      <w:pPr>
        <w:rPr>
          <w:rFonts w:ascii="Times New Roman" w:hAnsi="Times New Roman" w:cs="Times New Roman"/>
        </w:rPr>
      </w:pPr>
    </w:p>
    <w:p w:rsidR="00663C31" w:rsidRPr="00663C31" w:rsidRDefault="00D01E4C" w:rsidP="006779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22AA1" w:rsidRDefault="00922AA1" w:rsidP="00EC5108">
      <w:pPr>
        <w:rPr>
          <w:rFonts w:ascii="Times New Roman" w:hAnsi="Times New Roman" w:cs="Times New Roman"/>
          <w:sz w:val="24"/>
          <w:szCs w:val="24"/>
        </w:rPr>
      </w:pPr>
    </w:p>
    <w:p w:rsidR="00663C31" w:rsidRDefault="00663C31" w:rsidP="00EC5108">
      <w:pPr>
        <w:rPr>
          <w:rFonts w:ascii="Times New Roman" w:hAnsi="Times New Roman" w:cs="Times New Roman"/>
          <w:sz w:val="24"/>
          <w:szCs w:val="24"/>
        </w:rPr>
      </w:pPr>
    </w:p>
    <w:p w:rsidR="00192FDD" w:rsidRDefault="00192FDD" w:rsidP="00EC5108">
      <w:pPr>
        <w:rPr>
          <w:rFonts w:ascii="Times New Roman" w:hAnsi="Times New Roman" w:cs="Times New Roman"/>
          <w:sz w:val="24"/>
          <w:szCs w:val="24"/>
        </w:rPr>
      </w:pPr>
    </w:p>
    <w:p w:rsidR="00192FDD" w:rsidRDefault="00192FDD" w:rsidP="00EC5108">
      <w:pPr>
        <w:rPr>
          <w:rFonts w:ascii="Times New Roman" w:hAnsi="Times New Roman" w:cs="Times New Roman"/>
          <w:sz w:val="24"/>
          <w:szCs w:val="24"/>
        </w:rPr>
      </w:pPr>
    </w:p>
    <w:p w:rsidR="00192FDD" w:rsidRDefault="00192FDD" w:rsidP="00EC5108">
      <w:pPr>
        <w:rPr>
          <w:rFonts w:ascii="Times New Roman" w:hAnsi="Times New Roman" w:cs="Times New Roman"/>
          <w:sz w:val="24"/>
          <w:szCs w:val="24"/>
        </w:rPr>
      </w:pPr>
    </w:p>
    <w:p w:rsidR="00192FDD" w:rsidRDefault="00192FDD" w:rsidP="00EC5108">
      <w:pPr>
        <w:rPr>
          <w:rFonts w:ascii="Times New Roman" w:hAnsi="Times New Roman" w:cs="Times New Roman"/>
          <w:sz w:val="24"/>
          <w:szCs w:val="24"/>
        </w:rPr>
      </w:pPr>
    </w:p>
    <w:p w:rsidR="00192FDD" w:rsidRDefault="00192FDD" w:rsidP="00EC5108">
      <w:pPr>
        <w:rPr>
          <w:rFonts w:ascii="Times New Roman" w:hAnsi="Times New Roman" w:cs="Times New Roman"/>
          <w:sz w:val="24"/>
          <w:szCs w:val="24"/>
        </w:rPr>
      </w:pPr>
    </w:p>
    <w:p w:rsidR="00192FDD" w:rsidRDefault="00192FDD" w:rsidP="00EC5108">
      <w:pPr>
        <w:rPr>
          <w:rFonts w:ascii="Times New Roman" w:hAnsi="Times New Roman" w:cs="Times New Roman"/>
          <w:sz w:val="24"/>
          <w:szCs w:val="24"/>
        </w:rPr>
      </w:pPr>
    </w:p>
    <w:p w:rsidR="00192FDD" w:rsidRDefault="00192FDD" w:rsidP="00EC5108">
      <w:pPr>
        <w:rPr>
          <w:rFonts w:ascii="Times New Roman" w:hAnsi="Times New Roman" w:cs="Times New Roman"/>
          <w:sz w:val="24"/>
          <w:szCs w:val="24"/>
        </w:rPr>
      </w:pPr>
    </w:p>
    <w:p w:rsidR="00192FDD" w:rsidRDefault="00192FDD" w:rsidP="00EC5108">
      <w:pPr>
        <w:rPr>
          <w:rFonts w:ascii="Times New Roman" w:hAnsi="Times New Roman" w:cs="Times New Roman"/>
          <w:sz w:val="24"/>
          <w:szCs w:val="24"/>
        </w:rPr>
      </w:pPr>
    </w:p>
    <w:p w:rsidR="00192FDD" w:rsidRDefault="00192FDD" w:rsidP="00EC5108">
      <w:pPr>
        <w:rPr>
          <w:rFonts w:ascii="Times New Roman" w:hAnsi="Times New Roman" w:cs="Times New Roman"/>
          <w:sz w:val="24"/>
          <w:szCs w:val="24"/>
        </w:rPr>
      </w:pPr>
    </w:p>
    <w:p w:rsidR="00192FDD" w:rsidRDefault="00192FDD" w:rsidP="00EC5108">
      <w:pPr>
        <w:rPr>
          <w:rFonts w:ascii="Times New Roman" w:hAnsi="Times New Roman" w:cs="Times New Roman"/>
          <w:sz w:val="24"/>
          <w:szCs w:val="24"/>
        </w:rPr>
      </w:pPr>
    </w:p>
    <w:p w:rsidR="00B27639" w:rsidRDefault="00B27639" w:rsidP="00EC5108">
      <w:pPr>
        <w:rPr>
          <w:rFonts w:ascii="Times New Roman" w:hAnsi="Times New Roman" w:cs="Times New Roman"/>
          <w:sz w:val="24"/>
          <w:szCs w:val="24"/>
        </w:rPr>
      </w:pPr>
    </w:p>
    <w:p w:rsidR="00192FDD" w:rsidRPr="002E35B9" w:rsidRDefault="00192FDD" w:rsidP="00192FDD">
      <w:pPr>
        <w:pStyle w:val="Bezodstpw"/>
        <w:jc w:val="right"/>
        <w:rPr>
          <w:rFonts w:ascii="Times New Roman" w:hAnsi="Times New Roman" w:cs="Times New Roman"/>
        </w:rPr>
      </w:pPr>
      <w:r w:rsidRPr="002E35B9">
        <w:rPr>
          <w:rFonts w:ascii="Times New Roman" w:hAnsi="Times New Roman" w:cs="Times New Roman"/>
        </w:rPr>
        <w:lastRenderedPageBreak/>
        <w:t>Za</w:t>
      </w:r>
      <w:r w:rsidR="007C2E2D">
        <w:rPr>
          <w:rFonts w:ascii="Times New Roman" w:hAnsi="Times New Roman" w:cs="Times New Roman"/>
        </w:rPr>
        <w:t>łącznik nr 2 do Uchwały nr XXVI.267.</w:t>
      </w:r>
      <w:r w:rsidRPr="002E35B9">
        <w:rPr>
          <w:rFonts w:ascii="Times New Roman" w:hAnsi="Times New Roman" w:cs="Times New Roman"/>
        </w:rPr>
        <w:t>2017</w:t>
      </w:r>
    </w:p>
    <w:p w:rsidR="00192FDD" w:rsidRPr="002E35B9" w:rsidRDefault="00192FDD" w:rsidP="00192FDD">
      <w:pPr>
        <w:pStyle w:val="Bezodstpw"/>
        <w:jc w:val="right"/>
        <w:rPr>
          <w:rFonts w:ascii="Times New Roman" w:hAnsi="Times New Roman" w:cs="Times New Roman"/>
        </w:rPr>
      </w:pPr>
      <w:r w:rsidRPr="002E35B9">
        <w:rPr>
          <w:rFonts w:ascii="Times New Roman" w:hAnsi="Times New Roman" w:cs="Times New Roman"/>
        </w:rPr>
        <w:t>Rady Gminy Złotów z dnia 23 lutego 2017 r.</w:t>
      </w:r>
    </w:p>
    <w:p w:rsidR="00192FDD" w:rsidRDefault="00192FDD" w:rsidP="00192FDD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:rsidR="005E7109" w:rsidRDefault="005E7109" w:rsidP="00192FDD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11"/>
        <w:gridCol w:w="3737"/>
        <w:gridCol w:w="944"/>
        <w:gridCol w:w="4096"/>
      </w:tblGrid>
      <w:tr w:rsidR="00192FDD" w:rsidTr="005E7109">
        <w:tc>
          <w:tcPr>
            <w:tcW w:w="511" w:type="dxa"/>
          </w:tcPr>
          <w:p w:rsidR="00192FDD" w:rsidRPr="00192FDD" w:rsidRDefault="00192FDD" w:rsidP="00192FDD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737" w:type="dxa"/>
          </w:tcPr>
          <w:p w:rsidR="00192FDD" w:rsidRPr="00192FDD" w:rsidRDefault="00192FDD" w:rsidP="00192FDD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Kryterium</w:t>
            </w:r>
          </w:p>
        </w:tc>
        <w:tc>
          <w:tcPr>
            <w:tcW w:w="944" w:type="dxa"/>
          </w:tcPr>
          <w:p w:rsidR="00192FDD" w:rsidRPr="00192FDD" w:rsidRDefault="00192FDD" w:rsidP="00192FD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192FDD">
              <w:rPr>
                <w:rFonts w:ascii="Times New Roman" w:hAnsi="Times New Roman" w:cs="Times New Roman"/>
                <w:b/>
              </w:rPr>
              <w:t>Liczba</w:t>
            </w:r>
          </w:p>
          <w:p w:rsidR="00192FDD" w:rsidRPr="005E7109" w:rsidRDefault="00192FDD" w:rsidP="00192FDD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7109">
              <w:rPr>
                <w:rFonts w:ascii="Times New Roman" w:hAnsi="Times New Roman" w:cs="Times New Roman"/>
                <w:b/>
                <w:sz w:val="18"/>
                <w:szCs w:val="18"/>
              </w:rPr>
              <w:t>punktów</w:t>
            </w:r>
          </w:p>
        </w:tc>
        <w:tc>
          <w:tcPr>
            <w:tcW w:w="4096" w:type="dxa"/>
          </w:tcPr>
          <w:p w:rsidR="00192FDD" w:rsidRPr="00192FDD" w:rsidRDefault="00192FDD" w:rsidP="00192FDD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Dokumenty</w:t>
            </w:r>
          </w:p>
        </w:tc>
      </w:tr>
      <w:tr w:rsidR="00192FDD" w:rsidTr="005E7109">
        <w:tc>
          <w:tcPr>
            <w:tcW w:w="511" w:type="dxa"/>
          </w:tcPr>
          <w:p w:rsidR="00192FDD" w:rsidRPr="00192FDD" w:rsidRDefault="00192FDD" w:rsidP="00192FDD">
            <w:pPr>
              <w:pStyle w:val="Bezodstpw"/>
              <w:rPr>
                <w:rFonts w:ascii="Times New Roman" w:hAnsi="Times New Roman" w:cs="Times New Roman"/>
              </w:rPr>
            </w:pPr>
            <w:r w:rsidRPr="00192FD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37" w:type="dxa"/>
          </w:tcPr>
          <w:p w:rsidR="00192FDD" w:rsidRDefault="00192FDD" w:rsidP="00192FDD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Rodzeństwo kandydata w roku szkolnym, na który </w:t>
            </w:r>
            <w:r w:rsidR="00272950">
              <w:rPr>
                <w:rFonts w:ascii="Times New Roman" w:hAnsi="Times New Roman" w:cs="Times New Roman"/>
              </w:rPr>
              <w:t>prowadzona jest</w:t>
            </w:r>
            <w:r>
              <w:rPr>
                <w:rFonts w:ascii="Times New Roman" w:hAnsi="Times New Roman" w:cs="Times New Roman"/>
              </w:rPr>
              <w:t xml:space="preserve"> rekrutacja, będzie uczęszczało do tej szkoły</w:t>
            </w:r>
          </w:p>
          <w:p w:rsidR="005E7109" w:rsidRPr="00192FDD" w:rsidRDefault="005E7109" w:rsidP="00192FDD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192FDD" w:rsidRPr="00192FDD" w:rsidRDefault="00192FDD" w:rsidP="00192FD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 w:rsidRPr="00192FD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096" w:type="dxa"/>
          </w:tcPr>
          <w:p w:rsidR="00192FDD" w:rsidRPr="00192FDD" w:rsidRDefault="00192FDD" w:rsidP="00192FDD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Potwierdzenia dokonuje dyrektor szkoły na podstawie dokumentów szkoły</w:t>
            </w:r>
          </w:p>
        </w:tc>
      </w:tr>
      <w:tr w:rsidR="00192FDD" w:rsidTr="005E7109">
        <w:tc>
          <w:tcPr>
            <w:tcW w:w="511" w:type="dxa"/>
          </w:tcPr>
          <w:p w:rsidR="00192FDD" w:rsidRPr="00192FDD" w:rsidRDefault="00192FDD" w:rsidP="00192FDD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737" w:type="dxa"/>
          </w:tcPr>
          <w:p w:rsidR="00192FDD" w:rsidRPr="00192FDD" w:rsidRDefault="00192FDD" w:rsidP="00192FDD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Wielodzietność rodziny kandydata</w:t>
            </w:r>
          </w:p>
        </w:tc>
        <w:tc>
          <w:tcPr>
            <w:tcW w:w="944" w:type="dxa"/>
          </w:tcPr>
          <w:p w:rsidR="00192FDD" w:rsidRPr="00192FDD" w:rsidRDefault="00192FDD" w:rsidP="00192FD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096" w:type="dxa"/>
          </w:tcPr>
          <w:p w:rsidR="00192FDD" w:rsidRDefault="00192FDD" w:rsidP="00192FDD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Oświadczenie rodzica/opiekuna prawnego z klauzulą odpowiedzialności karnej</w:t>
            </w:r>
          </w:p>
          <w:p w:rsidR="005E7109" w:rsidRPr="00192FDD" w:rsidRDefault="005E7109" w:rsidP="00192FDD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192FDD" w:rsidTr="005E7109">
        <w:tc>
          <w:tcPr>
            <w:tcW w:w="511" w:type="dxa"/>
          </w:tcPr>
          <w:p w:rsidR="00192FDD" w:rsidRPr="00192FDD" w:rsidRDefault="00192FDD" w:rsidP="00192FDD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737" w:type="dxa"/>
          </w:tcPr>
          <w:p w:rsidR="00192FDD" w:rsidRPr="00192FDD" w:rsidRDefault="00192FDD" w:rsidP="00192FDD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Kandydat objęty kształceniem specjalnym</w:t>
            </w:r>
          </w:p>
        </w:tc>
        <w:tc>
          <w:tcPr>
            <w:tcW w:w="944" w:type="dxa"/>
          </w:tcPr>
          <w:p w:rsidR="00192FDD" w:rsidRPr="00192FDD" w:rsidRDefault="00192FDD" w:rsidP="00192FD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096" w:type="dxa"/>
          </w:tcPr>
          <w:p w:rsidR="00192FDD" w:rsidRDefault="00192FDD" w:rsidP="00192FDD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Orzeczenie o potrzebie kształcenia specjalnego wydane przez zespół orzekający w publicznej poradni psychologiczno- pedagogicznej lub poradni specjalistycznej</w:t>
            </w:r>
          </w:p>
          <w:p w:rsidR="005E7109" w:rsidRPr="00192FDD" w:rsidRDefault="005E7109" w:rsidP="00192FDD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192FDD" w:rsidTr="005E7109">
        <w:tc>
          <w:tcPr>
            <w:tcW w:w="511" w:type="dxa"/>
          </w:tcPr>
          <w:p w:rsidR="00192FDD" w:rsidRPr="00192FDD" w:rsidRDefault="00192FDD" w:rsidP="00192FDD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737" w:type="dxa"/>
          </w:tcPr>
          <w:p w:rsidR="00192FDD" w:rsidRPr="00192FDD" w:rsidRDefault="00192FDD" w:rsidP="00192FDD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Niepełnosprawność w rodzinie kandydata </w:t>
            </w:r>
          </w:p>
        </w:tc>
        <w:tc>
          <w:tcPr>
            <w:tcW w:w="944" w:type="dxa"/>
          </w:tcPr>
          <w:p w:rsidR="00192FDD" w:rsidRPr="00192FDD" w:rsidRDefault="00192FDD" w:rsidP="00192FD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096" w:type="dxa"/>
          </w:tcPr>
          <w:p w:rsidR="00192FDD" w:rsidRDefault="00192FDD" w:rsidP="00192FDD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Orzeczenie o niepełnosprawnoś</w:t>
            </w:r>
            <w:r w:rsidR="005E7109">
              <w:rPr>
                <w:rFonts w:ascii="Times New Roman" w:hAnsi="Times New Roman" w:cs="Times New Roman"/>
              </w:rPr>
              <w:t xml:space="preserve">ci lub </w:t>
            </w:r>
            <w:r w:rsidR="001D0D1C">
              <w:rPr>
                <w:rFonts w:ascii="Times New Roman" w:hAnsi="Times New Roman" w:cs="Times New Roman"/>
              </w:rPr>
              <w:t xml:space="preserve">o </w:t>
            </w:r>
            <w:r w:rsidR="005E7109">
              <w:rPr>
                <w:rFonts w:ascii="Times New Roman" w:hAnsi="Times New Roman" w:cs="Times New Roman"/>
              </w:rPr>
              <w:t>stopniu niepełnosprawności lub orzeczenie równoważ</w:t>
            </w:r>
            <w:r>
              <w:rPr>
                <w:rFonts w:ascii="Times New Roman" w:hAnsi="Times New Roman" w:cs="Times New Roman"/>
              </w:rPr>
              <w:t>ne</w:t>
            </w:r>
            <w:r w:rsidR="005E7109">
              <w:rPr>
                <w:rFonts w:ascii="Times New Roman" w:hAnsi="Times New Roman" w:cs="Times New Roman"/>
              </w:rPr>
              <w:t xml:space="preserve"> w rozumieniu przepisó</w:t>
            </w:r>
            <w:r w:rsidR="001D0D1C">
              <w:rPr>
                <w:rFonts w:ascii="Times New Roman" w:hAnsi="Times New Roman" w:cs="Times New Roman"/>
              </w:rPr>
              <w:t>w ustawy z dnia 27 sierpnia 1997</w:t>
            </w:r>
            <w:r w:rsidR="005E7109">
              <w:rPr>
                <w:rFonts w:ascii="Times New Roman" w:hAnsi="Times New Roman" w:cs="Times New Roman"/>
              </w:rPr>
              <w:t xml:space="preserve"> r. o rehabilitacji zawodowej i społecznej oraz zatrudnianiu osób niepe</w:t>
            </w:r>
            <w:r w:rsidR="001D0D1C">
              <w:rPr>
                <w:rFonts w:ascii="Times New Roman" w:hAnsi="Times New Roman" w:cs="Times New Roman"/>
              </w:rPr>
              <w:t xml:space="preserve">łnosprawnych (Dz.U. z 2016 r. poz. 2046 </w:t>
            </w:r>
            <w:r w:rsidR="005E7109">
              <w:rPr>
                <w:rFonts w:ascii="Times New Roman" w:hAnsi="Times New Roman" w:cs="Times New Roman"/>
              </w:rPr>
              <w:t xml:space="preserve">z późn, </w:t>
            </w:r>
            <w:r w:rsidR="00272950">
              <w:rPr>
                <w:rFonts w:ascii="Times New Roman" w:hAnsi="Times New Roman" w:cs="Times New Roman"/>
              </w:rPr>
              <w:t>zm.)</w:t>
            </w:r>
            <w:r w:rsidR="005E7109">
              <w:rPr>
                <w:rFonts w:ascii="Times New Roman" w:hAnsi="Times New Roman" w:cs="Times New Roman"/>
              </w:rPr>
              <w:t xml:space="preserve"> </w:t>
            </w:r>
          </w:p>
          <w:p w:rsidR="005E7109" w:rsidRPr="00192FDD" w:rsidRDefault="005E7109" w:rsidP="00192FDD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  <w:tr w:rsidR="00192FDD" w:rsidTr="005E7109">
        <w:tc>
          <w:tcPr>
            <w:tcW w:w="511" w:type="dxa"/>
          </w:tcPr>
          <w:p w:rsidR="00192FDD" w:rsidRPr="00192FDD" w:rsidRDefault="005E7109" w:rsidP="00192FDD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737" w:type="dxa"/>
          </w:tcPr>
          <w:p w:rsidR="00192FDD" w:rsidRPr="00192FDD" w:rsidRDefault="005E7109" w:rsidP="00192FDD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Samotne wychowywanie kandydata w rodzinie</w:t>
            </w:r>
          </w:p>
        </w:tc>
        <w:tc>
          <w:tcPr>
            <w:tcW w:w="944" w:type="dxa"/>
          </w:tcPr>
          <w:p w:rsidR="00192FDD" w:rsidRPr="00192FDD" w:rsidRDefault="005E7109" w:rsidP="00192FDD">
            <w:pPr>
              <w:pStyle w:val="Bezodstpw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096" w:type="dxa"/>
          </w:tcPr>
          <w:p w:rsidR="00192FDD" w:rsidRDefault="005E7109" w:rsidP="00192FDD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Prawomocny wyrok sadu rodzinnego orzekający rozwód lub separację lub akt zgonu oraz oświadczenie o samotnym wychowywaniu dziecka oraz niewychowywaniu żadnego dziecka wspólnie z jego rodzicem</w:t>
            </w:r>
          </w:p>
          <w:p w:rsidR="005E7109" w:rsidRPr="00192FDD" w:rsidRDefault="005E7109" w:rsidP="00192FDD">
            <w:pPr>
              <w:pStyle w:val="Bezodstpw"/>
              <w:rPr>
                <w:rFonts w:ascii="Times New Roman" w:hAnsi="Times New Roman" w:cs="Times New Roman"/>
              </w:rPr>
            </w:pPr>
          </w:p>
        </w:tc>
      </w:tr>
    </w:tbl>
    <w:p w:rsidR="00192FDD" w:rsidRPr="00192FDD" w:rsidRDefault="00192FDD" w:rsidP="00192FD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92FDD" w:rsidRDefault="00192FDD" w:rsidP="00192FDD">
      <w:pPr>
        <w:pStyle w:val="Bezodstpw"/>
        <w:jc w:val="right"/>
      </w:pPr>
    </w:p>
    <w:p w:rsidR="00663C31" w:rsidRDefault="00663C31" w:rsidP="00EC5108">
      <w:pPr>
        <w:rPr>
          <w:rFonts w:ascii="Times New Roman" w:hAnsi="Times New Roman" w:cs="Times New Roman"/>
          <w:sz w:val="24"/>
          <w:szCs w:val="24"/>
        </w:rPr>
      </w:pPr>
    </w:p>
    <w:p w:rsidR="00663C31" w:rsidRDefault="00663C31" w:rsidP="00EC5108">
      <w:pPr>
        <w:rPr>
          <w:rFonts w:ascii="Times New Roman" w:hAnsi="Times New Roman" w:cs="Times New Roman"/>
          <w:sz w:val="24"/>
          <w:szCs w:val="24"/>
        </w:rPr>
      </w:pPr>
    </w:p>
    <w:p w:rsidR="00663C31" w:rsidRDefault="00663C31" w:rsidP="00EC5108">
      <w:pPr>
        <w:rPr>
          <w:rFonts w:ascii="Times New Roman" w:hAnsi="Times New Roman" w:cs="Times New Roman"/>
          <w:sz w:val="24"/>
          <w:szCs w:val="24"/>
        </w:rPr>
      </w:pPr>
    </w:p>
    <w:p w:rsidR="00663C31" w:rsidRDefault="00663C31" w:rsidP="00EC5108">
      <w:pPr>
        <w:rPr>
          <w:rFonts w:ascii="Times New Roman" w:hAnsi="Times New Roman" w:cs="Times New Roman"/>
          <w:sz w:val="24"/>
          <w:szCs w:val="24"/>
        </w:rPr>
      </w:pPr>
    </w:p>
    <w:p w:rsidR="00663C31" w:rsidRDefault="00663C31" w:rsidP="00EC5108">
      <w:pPr>
        <w:rPr>
          <w:rFonts w:ascii="Times New Roman" w:hAnsi="Times New Roman" w:cs="Times New Roman"/>
          <w:sz w:val="24"/>
          <w:szCs w:val="24"/>
        </w:rPr>
      </w:pPr>
    </w:p>
    <w:p w:rsidR="00E968AD" w:rsidRDefault="00E968AD" w:rsidP="00EC5108">
      <w:pPr>
        <w:rPr>
          <w:rFonts w:ascii="Times New Roman" w:hAnsi="Times New Roman" w:cs="Times New Roman"/>
          <w:sz w:val="24"/>
          <w:szCs w:val="24"/>
        </w:rPr>
      </w:pPr>
    </w:p>
    <w:p w:rsidR="001D0D1C" w:rsidRDefault="001D0D1C" w:rsidP="00EC5108">
      <w:pPr>
        <w:rPr>
          <w:rFonts w:ascii="Times New Roman" w:hAnsi="Times New Roman" w:cs="Times New Roman"/>
          <w:sz w:val="24"/>
          <w:szCs w:val="24"/>
        </w:rPr>
      </w:pPr>
    </w:p>
    <w:p w:rsidR="00B27639" w:rsidRDefault="00B27639" w:rsidP="00EC5108">
      <w:pPr>
        <w:rPr>
          <w:rFonts w:ascii="Times New Roman" w:hAnsi="Times New Roman" w:cs="Times New Roman"/>
          <w:sz w:val="24"/>
          <w:szCs w:val="24"/>
        </w:rPr>
      </w:pPr>
    </w:p>
    <w:p w:rsidR="00B27639" w:rsidRDefault="00B27639" w:rsidP="00EC5108">
      <w:pPr>
        <w:rPr>
          <w:rFonts w:ascii="Times New Roman" w:hAnsi="Times New Roman" w:cs="Times New Roman"/>
          <w:sz w:val="24"/>
          <w:szCs w:val="24"/>
        </w:rPr>
      </w:pPr>
    </w:p>
    <w:p w:rsidR="001D0D1C" w:rsidRDefault="001D0D1C" w:rsidP="00EC5108">
      <w:pPr>
        <w:rPr>
          <w:rFonts w:ascii="Times New Roman" w:hAnsi="Times New Roman" w:cs="Times New Roman"/>
          <w:sz w:val="24"/>
          <w:szCs w:val="24"/>
        </w:rPr>
      </w:pPr>
    </w:p>
    <w:p w:rsidR="00E968AD" w:rsidRDefault="00663C31" w:rsidP="00E968A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C31">
        <w:rPr>
          <w:rFonts w:ascii="Times New Roman" w:hAnsi="Times New Roman" w:cs="Times New Roman"/>
          <w:b/>
          <w:sz w:val="24"/>
          <w:szCs w:val="24"/>
        </w:rPr>
        <w:t>U</w:t>
      </w:r>
      <w:r w:rsidR="00E968AD">
        <w:rPr>
          <w:rFonts w:ascii="Times New Roman" w:hAnsi="Times New Roman" w:cs="Times New Roman"/>
          <w:b/>
          <w:sz w:val="24"/>
          <w:szCs w:val="24"/>
        </w:rPr>
        <w:t>ZASADNIENIE</w:t>
      </w:r>
    </w:p>
    <w:p w:rsidR="00F65622" w:rsidRDefault="00663C31" w:rsidP="00E968A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C31">
        <w:rPr>
          <w:rFonts w:ascii="Times New Roman" w:hAnsi="Times New Roman" w:cs="Times New Roman"/>
          <w:b/>
          <w:sz w:val="24"/>
          <w:szCs w:val="24"/>
        </w:rPr>
        <w:t xml:space="preserve">do Uchwały </w:t>
      </w:r>
      <w:r w:rsidR="00E968AD">
        <w:rPr>
          <w:rFonts w:ascii="Times New Roman" w:hAnsi="Times New Roman" w:cs="Times New Roman"/>
          <w:b/>
          <w:sz w:val="24"/>
          <w:szCs w:val="24"/>
        </w:rPr>
        <w:t>N</w:t>
      </w:r>
      <w:r w:rsidRPr="00663C31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7C2E2D">
        <w:rPr>
          <w:rFonts w:ascii="Times New Roman" w:hAnsi="Times New Roman" w:cs="Times New Roman"/>
          <w:b/>
          <w:sz w:val="24"/>
          <w:szCs w:val="24"/>
        </w:rPr>
        <w:t>XXVI.267.</w:t>
      </w:r>
      <w:r w:rsidR="00E968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3C31">
        <w:rPr>
          <w:rFonts w:ascii="Times New Roman" w:hAnsi="Times New Roman" w:cs="Times New Roman"/>
          <w:b/>
          <w:sz w:val="24"/>
          <w:szCs w:val="24"/>
        </w:rPr>
        <w:t>Rady Gminy Z</w:t>
      </w:r>
      <w:r w:rsidR="002E35B9">
        <w:rPr>
          <w:rFonts w:ascii="Times New Roman" w:hAnsi="Times New Roman" w:cs="Times New Roman"/>
          <w:b/>
          <w:sz w:val="24"/>
          <w:szCs w:val="24"/>
        </w:rPr>
        <w:t>ł</w:t>
      </w:r>
      <w:r w:rsidRPr="00663C31">
        <w:rPr>
          <w:rFonts w:ascii="Times New Roman" w:hAnsi="Times New Roman" w:cs="Times New Roman"/>
          <w:b/>
          <w:sz w:val="24"/>
          <w:szCs w:val="24"/>
        </w:rPr>
        <w:t>otów</w:t>
      </w:r>
      <w:r w:rsidR="00E968A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z </w:t>
      </w:r>
      <w:r w:rsidR="001460BE">
        <w:rPr>
          <w:rFonts w:ascii="Times New Roman" w:hAnsi="Times New Roman" w:cs="Times New Roman"/>
          <w:b/>
          <w:sz w:val="24"/>
          <w:szCs w:val="24"/>
        </w:rPr>
        <w:t>dnia 23 lutego 2017</w:t>
      </w:r>
      <w:r w:rsidRPr="00663C31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E968AD" w:rsidRPr="00E968AD" w:rsidRDefault="00E968AD" w:rsidP="007C2E2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8AD">
        <w:rPr>
          <w:rFonts w:ascii="Times New Roman" w:hAnsi="Times New Roman" w:cs="Times New Roman"/>
          <w:b/>
          <w:sz w:val="24"/>
          <w:szCs w:val="24"/>
        </w:rPr>
        <w:t xml:space="preserve">w sprawie określenia kryteriów </w:t>
      </w:r>
      <w:r w:rsidR="001D0D1C">
        <w:rPr>
          <w:rFonts w:ascii="Times New Roman" w:hAnsi="Times New Roman" w:cs="Times New Roman"/>
          <w:b/>
          <w:sz w:val="24"/>
          <w:szCs w:val="24"/>
        </w:rPr>
        <w:t>obowiązujących w post</w:t>
      </w:r>
      <w:r w:rsidR="00DD7A71">
        <w:rPr>
          <w:rFonts w:ascii="Times New Roman" w:hAnsi="Times New Roman" w:cs="Times New Roman"/>
          <w:b/>
          <w:sz w:val="24"/>
          <w:szCs w:val="24"/>
        </w:rPr>
        <w:t>ę</w:t>
      </w:r>
      <w:r w:rsidR="001D0D1C">
        <w:rPr>
          <w:rFonts w:ascii="Times New Roman" w:hAnsi="Times New Roman" w:cs="Times New Roman"/>
          <w:b/>
          <w:sz w:val="24"/>
          <w:szCs w:val="24"/>
        </w:rPr>
        <w:t>powaniu rekrutacyjnym</w:t>
      </w:r>
      <w:r w:rsidR="007C2E2D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1D0D1C">
        <w:rPr>
          <w:rFonts w:ascii="Times New Roman" w:hAnsi="Times New Roman" w:cs="Times New Roman"/>
          <w:b/>
          <w:sz w:val="24"/>
          <w:szCs w:val="24"/>
        </w:rPr>
        <w:t xml:space="preserve"> do publicznego przedszkola, oddziałów przedszkolnych w szkołach podstawowych </w:t>
      </w:r>
      <w:r w:rsidR="007C2E2D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1D0D1C">
        <w:rPr>
          <w:rFonts w:ascii="Times New Roman" w:hAnsi="Times New Roman" w:cs="Times New Roman"/>
          <w:b/>
          <w:sz w:val="24"/>
          <w:szCs w:val="24"/>
        </w:rPr>
        <w:t xml:space="preserve">oraz do pierwszej klasy szkoły podstawowej dla </w:t>
      </w:r>
      <w:r w:rsidR="00DD7A71">
        <w:rPr>
          <w:rFonts w:ascii="Times New Roman" w:hAnsi="Times New Roman" w:cs="Times New Roman"/>
          <w:b/>
          <w:sz w:val="24"/>
          <w:szCs w:val="24"/>
        </w:rPr>
        <w:t>których organem</w:t>
      </w:r>
      <w:r w:rsidR="00153B87">
        <w:rPr>
          <w:rFonts w:ascii="Times New Roman" w:hAnsi="Times New Roman" w:cs="Times New Roman"/>
          <w:b/>
          <w:sz w:val="24"/>
          <w:szCs w:val="24"/>
        </w:rPr>
        <w:t xml:space="preserve"> prowadzącym</w:t>
      </w:r>
      <w:r w:rsidR="007C2E2D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153B87">
        <w:rPr>
          <w:rFonts w:ascii="Times New Roman" w:hAnsi="Times New Roman" w:cs="Times New Roman"/>
          <w:b/>
          <w:sz w:val="24"/>
          <w:szCs w:val="24"/>
        </w:rPr>
        <w:t xml:space="preserve"> jest Gmina Złotów</w:t>
      </w:r>
    </w:p>
    <w:p w:rsidR="00E968AD" w:rsidRPr="00E968AD" w:rsidRDefault="00E968AD" w:rsidP="00E968A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A65" w:rsidRPr="00E968AD" w:rsidRDefault="00E968AD" w:rsidP="00D53B7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968AD">
        <w:rPr>
          <w:rFonts w:ascii="Times New Roman" w:hAnsi="Times New Roman" w:cs="Times New Roman"/>
          <w:sz w:val="24"/>
          <w:szCs w:val="24"/>
        </w:rPr>
        <w:t xml:space="preserve">        </w:t>
      </w:r>
      <w:r w:rsidR="009B53C0">
        <w:rPr>
          <w:rFonts w:ascii="Times New Roman" w:hAnsi="Times New Roman" w:cs="Times New Roman"/>
          <w:sz w:val="24"/>
          <w:szCs w:val="24"/>
        </w:rPr>
        <w:t xml:space="preserve">Przepisy ustawy z dnia 7 września 1991 r. o systemie oświaty – </w:t>
      </w:r>
      <w:r w:rsidR="00272950">
        <w:rPr>
          <w:rFonts w:ascii="Times New Roman" w:hAnsi="Times New Roman" w:cs="Times New Roman"/>
          <w:sz w:val="24"/>
          <w:szCs w:val="24"/>
        </w:rPr>
        <w:t>Rozdział 2</w:t>
      </w:r>
      <w:r w:rsidR="009B53C0">
        <w:rPr>
          <w:rFonts w:ascii="Times New Roman" w:hAnsi="Times New Roman" w:cs="Times New Roman"/>
          <w:sz w:val="24"/>
          <w:szCs w:val="24"/>
        </w:rPr>
        <w:t>a- Przyjmowanie do publicznych przedszkoli, publicznych innych form wychowania przedszkolnego, publicznych szkół i publicznych placówek (Dz. U.</w:t>
      </w:r>
      <w:r w:rsidR="00606852">
        <w:rPr>
          <w:rFonts w:ascii="Times New Roman" w:hAnsi="Times New Roman" w:cs="Times New Roman"/>
          <w:sz w:val="24"/>
          <w:szCs w:val="24"/>
        </w:rPr>
        <w:t xml:space="preserve"> z 2016 r. poz. 1943 </w:t>
      </w:r>
      <w:r w:rsidR="00B2763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06852">
        <w:rPr>
          <w:rFonts w:ascii="Times New Roman" w:hAnsi="Times New Roman" w:cs="Times New Roman"/>
          <w:sz w:val="24"/>
          <w:szCs w:val="24"/>
        </w:rPr>
        <w:t xml:space="preserve">z </w:t>
      </w:r>
      <w:r w:rsidR="00B27639">
        <w:rPr>
          <w:rFonts w:ascii="Times New Roman" w:hAnsi="Times New Roman" w:cs="Times New Roman"/>
          <w:sz w:val="24"/>
          <w:szCs w:val="24"/>
        </w:rPr>
        <w:t>późn</w:t>
      </w:r>
      <w:r w:rsidR="00606852">
        <w:rPr>
          <w:rFonts w:ascii="Times New Roman" w:hAnsi="Times New Roman" w:cs="Times New Roman"/>
          <w:sz w:val="24"/>
          <w:szCs w:val="24"/>
        </w:rPr>
        <w:t>. zm.) został</w:t>
      </w:r>
      <w:r w:rsidR="00DD7A71">
        <w:rPr>
          <w:rFonts w:ascii="Times New Roman" w:hAnsi="Times New Roman" w:cs="Times New Roman"/>
          <w:sz w:val="24"/>
          <w:szCs w:val="24"/>
        </w:rPr>
        <w:t>y</w:t>
      </w:r>
      <w:r w:rsidR="00606852">
        <w:rPr>
          <w:rFonts w:ascii="Times New Roman" w:hAnsi="Times New Roman" w:cs="Times New Roman"/>
          <w:sz w:val="24"/>
          <w:szCs w:val="24"/>
        </w:rPr>
        <w:t xml:space="preserve"> zastąpione nowymi przepisami tj.  ustawą z dnia 14 grudnia 2016 r. –Prawo oświatowe </w:t>
      </w:r>
      <w:r w:rsidR="009B53C0">
        <w:rPr>
          <w:rFonts w:ascii="Times New Roman" w:hAnsi="Times New Roman" w:cs="Times New Roman"/>
          <w:sz w:val="24"/>
          <w:szCs w:val="24"/>
        </w:rPr>
        <w:t>(Dz. U. z 2017 r. poz. 59)</w:t>
      </w:r>
      <w:r w:rsidR="00606852">
        <w:rPr>
          <w:rFonts w:ascii="Times New Roman" w:hAnsi="Times New Roman" w:cs="Times New Roman"/>
          <w:sz w:val="24"/>
          <w:szCs w:val="24"/>
        </w:rPr>
        <w:t>. Obecnie przyjmowanie dzieci do oddziałów przedszkolnych w szkołach podstawowych i do pierwszych klas szkoły podstawowej odbywa</w:t>
      </w:r>
      <w:r w:rsidR="00DD7A71">
        <w:rPr>
          <w:rFonts w:ascii="Times New Roman" w:hAnsi="Times New Roman" w:cs="Times New Roman"/>
          <w:sz w:val="24"/>
          <w:szCs w:val="24"/>
        </w:rPr>
        <w:t>ć</w:t>
      </w:r>
      <w:r w:rsidR="00606852">
        <w:rPr>
          <w:rFonts w:ascii="Times New Roman" w:hAnsi="Times New Roman" w:cs="Times New Roman"/>
          <w:sz w:val="24"/>
          <w:szCs w:val="24"/>
        </w:rPr>
        <w:t xml:space="preserve"> się </w:t>
      </w:r>
      <w:r w:rsidR="00B27639">
        <w:rPr>
          <w:rFonts w:ascii="Times New Roman" w:hAnsi="Times New Roman" w:cs="Times New Roman"/>
          <w:sz w:val="24"/>
          <w:szCs w:val="24"/>
        </w:rPr>
        <w:t xml:space="preserve">będzie </w:t>
      </w:r>
      <w:r w:rsidR="00272950">
        <w:rPr>
          <w:rFonts w:ascii="Times New Roman" w:hAnsi="Times New Roman" w:cs="Times New Roman"/>
          <w:sz w:val="24"/>
          <w:szCs w:val="24"/>
        </w:rPr>
        <w:t>zgodnie z</w:t>
      </w:r>
      <w:r w:rsidR="00606852">
        <w:rPr>
          <w:rFonts w:ascii="Times New Roman" w:hAnsi="Times New Roman" w:cs="Times New Roman"/>
          <w:sz w:val="24"/>
          <w:szCs w:val="24"/>
        </w:rPr>
        <w:t xml:space="preserve"> art. 130, art. 131 i art. 133 ustawy </w:t>
      </w:r>
      <w:r w:rsidR="00B27639">
        <w:rPr>
          <w:rFonts w:ascii="Times New Roman" w:hAnsi="Times New Roman" w:cs="Times New Roman"/>
          <w:sz w:val="24"/>
          <w:szCs w:val="24"/>
        </w:rPr>
        <w:t>- P</w:t>
      </w:r>
      <w:r w:rsidR="00606852">
        <w:rPr>
          <w:rFonts w:ascii="Times New Roman" w:hAnsi="Times New Roman" w:cs="Times New Roman"/>
          <w:sz w:val="24"/>
          <w:szCs w:val="24"/>
        </w:rPr>
        <w:t xml:space="preserve">rawo oświatowe, a na </w:t>
      </w:r>
      <w:r w:rsidR="00272950">
        <w:rPr>
          <w:rFonts w:ascii="Times New Roman" w:hAnsi="Times New Roman" w:cs="Times New Roman"/>
          <w:sz w:val="24"/>
          <w:szCs w:val="24"/>
        </w:rPr>
        <w:t>rok 2017</w:t>
      </w:r>
      <w:r w:rsidR="00606852">
        <w:rPr>
          <w:rFonts w:ascii="Times New Roman" w:hAnsi="Times New Roman" w:cs="Times New Roman"/>
          <w:sz w:val="24"/>
          <w:szCs w:val="24"/>
        </w:rPr>
        <w:t>/</w:t>
      </w:r>
      <w:r w:rsidR="00272950">
        <w:rPr>
          <w:rFonts w:ascii="Times New Roman" w:hAnsi="Times New Roman" w:cs="Times New Roman"/>
          <w:sz w:val="24"/>
          <w:szCs w:val="24"/>
        </w:rPr>
        <w:t>2018 zgodnie z</w:t>
      </w:r>
      <w:r w:rsidR="00606852">
        <w:rPr>
          <w:rFonts w:ascii="Times New Roman" w:hAnsi="Times New Roman" w:cs="Times New Roman"/>
          <w:sz w:val="24"/>
          <w:szCs w:val="24"/>
        </w:rPr>
        <w:t xml:space="preserve"> art. 204 us</w:t>
      </w:r>
      <w:r w:rsidR="00E818C1">
        <w:rPr>
          <w:rFonts w:ascii="Times New Roman" w:hAnsi="Times New Roman" w:cs="Times New Roman"/>
          <w:sz w:val="24"/>
          <w:szCs w:val="24"/>
        </w:rPr>
        <w:t xml:space="preserve">tawy z dnia 14 grudnia 2016 r. </w:t>
      </w:r>
      <w:r w:rsidR="00606852">
        <w:rPr>
          <w:rFonts w:ascii="Times New Roman" w:hAnsi="Times New Roman" w:cs="Times New Roman"/>
          <w:sz w:val="24"/>
          <w:szCs w:val="24"/>
        </w:rPr>
        <w:t>Przepisy wprowadzające ust</w:t>
      </w:r>
      <w:r w:rsidR="00E818C1">
        <w:rPr>
          <w:rFonts w:ascii="Times New Roman" w:hAnsi="Times New Roman" w:cs="Times New Roman"/>
          <w:sz w:val="24"/>
          <w:szCs w:val="24"/>
        </w:rPr>
        <w:t>a</w:t>
      </w:r>
      <w:r w:rsidR="00606852">
        <w:rPr>
          <w:rFonts w:ascii="Times New Roman" w:hAnsi="Times New Roman" w:cs="Times New Roman"/>
          <w:sz w:val="24"/>
          <w:szCs w:val="24"/>
        </w:rPr>
        <w:t>w</w:t>
      </w:r>
      <w:r w:rsidR="00E818C1">
        <w:rPr>
          <w:rFonts w:ascii="Times New Roman" w:hAnsi="Times New Roman" w:cs="Times New Roman"/>
          <w:sz w:val="24"/>
          <w:szCs w:val="24"/>
        </w:rPr>
        <w:t>ę</w:t>
      </w:r>
      <w:r w:rsidR="00606852">
        <w:rPr>
          <w:rFonts w:ascii="Times New Roman" w:hAnsi="Times New Roman" w:cs="Times New Roman"/>
          <w:sz w:val="24"/>
          <w:szCs w:val="24"/>
        </w:rPr>
        <w:t xml:space="preserve"> – Prawo oświa</w:t>
      </w:r>
      <w:r w:rsidR="00E818C1">
        <w:rPr>
          <w:rFonts w:ascii="Times New Roman" w:hAnsi="Times New Roman" w:cs="Times New Roman"/>
          <w:sz w:val="24"/>
          <w:szCs w:val="24"/>
        </w:rPr>
        <w:t xml:space="preserve">towe (Dz. U. z 2017 r. poz. 60). </w:t>
      </w:r>
      <w:r w:rsidR="004D2FF6" w:rsidRPr="00E968AD">
        <w:rPr>
          <w:rFonts w:ascii="Times New Roman" w:hAnsi="Times New Roman" w:cs="Times New Roman"/>
          <w:sz w:val="24"/>
          <w:szCs w:val="24"/>
        </w:rPr>
        <w:t>W przypadku większej liczby kandy</w:t>
      </w:r>
      <w:r w:rsidR="00E818C1">
        <w:rPr>
          <w:rFonts w:ascii="Times New Roman" w:hAnsi="Times New Roman" w:cs="Times New Roman"/>
          <w:sz w:val="24"/>
          <w:szCs w:val="24"/>
        </w:rPr>
        <w:t xml:space="preserve">datów niż liczba wolnych miejsc </w:t>
      </w:r>
      <w:r w:rsidR="004D2FF6" w:rsidRPr="00E968AD">
        <w:rPr>
          <w:rFonts w:ascii="Times New Roman" w:hAnsi="Times New Roman" w:cs="Times New Roman"/>
          <w:sz w:val="24"/>
          <w:szCs w:val="24"/>
        </w:rPr>
        <w:t>w przedszkolu</w:t>
      </w:r>
      <w:r w:rsidR="00756A65" w:rsidRPr="00E968AD">
        <w:rPr>
          <w:rFonts w:ascii="Times New Roman" w:hAnsi="Times New Roman" w:cs="Times New Roman"/>
          <w:sz w:val="24"/>
          <w:szCs w:val="24"/>
        </w:rPr>
        <w:t xml:space="preserve"> na pierwszym etapie postę</w:t>
      </w:r>
      <w:r w:rsidR="006F177D" w:rsidRPr="00E968AD">
        <w:rPr>
          <w:rFonts w:ascii="Times New Roman" w:hAnsi="Times New Roman" w:cs="Times New Roman"/>
          <w:sz w:val="24"/>
          <w:szCs w:val="24"/>
        </w:rPr>
        <w:t>powania rekrutacyjnego brane są pod uwagę łącznie następujące kryteria ustawowe</w:t>
      </w:r>
      <w:r w:rsidR="00756A65" w:rsidRPr="00E968AD">
        <w:rPr>
          <w:rFonts w:ascii="Times New Roman" w:hAnsi="Times New Roman" w:cs="Times New Roman"/>
          <w:sz w:val="24"/>
          <w:szCs w:val="24"/>
        </w:rPr>
        <w:t xml:space="preserve"> o jednakowej wartości</w:t>
      </w:r>
      <w:r w:rsidR="006F177D" w:rsidRPr="00E968AD">
        <w:rPr>
          <w:rFonts w:ascii="Times New Roman" w:hAnsi="Times New Roman" w:cs="Times New Roman"/>
          <w:sz w:val="24"/>
          <w:szCs w:val="24"/>
        </w:rPr>
        <w:t>:</w:t>
      </w:r>
    </w:p>
    <w:p w:rsidR="00756A65" w:rsidRPr="00E968AD" w:rsidRDefault="00756A65" w:rsidP="00E968A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968AD">
        <w:rPr>
          <w:rFonts w:ascii="Times New Roman" w:hAnsi="Times New Roman" w:cs="Times New Roman"/>
          <w:sz w:val="24"/>
          <w:szCs w:val="24"/>
        </w:rPr>
        <w:t>1) wielodzietność rodziny kandydata,</w:t>
      </w:r>
    </w:p>
    <w:p w:rsidR="00756A65" w:rsidRPr="00E968AD" w:rsidRDefault="00756A65" w:rsidP="00E968A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968AD">
        <w:rPr>
          <w:rFonts w:ascii="Times New Roman" w:hAnsi="Times New Roman" w:cs="Times New Roman"/>
          <w:sz w:val="24"/>
          <w:szCs w:val="24"/>
        </w:rPr>
        <w:t>2) niepełnosprawność kandydata,</w:t>
      </w:r>
    </w:p>
    <w:p w:rsidR="00756A65" w:rsidRPr="00E968AD" w:rsidRDefault="00756A65" w:rsidP="00E968A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968AD">
        <w:rPr>
          <w:rFonts w:ascii="Times New Roman" w:hAnsi="Times New Roman" w:cs="Times New Roman"/>
          <w:sz w:val="24"/>
          <w:szCs w:val="24"/>
        </w:rPr>
        <w:t>3) niepełnosprawność jednego z rodziców kandydata,</w:t>
      </w:r>
    </w:p>
    <w:p w:rsidR="00756A65" w:rsidRPr="00E968AD" w:rsidRDefault="00756A65" w:rsidP="00E968A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968AD">
        <w:rPr>
          <w:rFonts w:ascii="Times New Roman" w:hAnsi="Times New Roman" w:cs="Times New Roman"/>
          <w:sz w:val="24"/>
          <w:szCs w:val="24"/>
        </w:rPr>
        <w:t>4) niepełnosprawność obojga rodziców kandydata,</w:t>
      </w:r>
    </w:p>
    <w:p w:rsidR="00756A65" w:rsidRPr="00E968AD" w:rsidRDefault="00756A65" w:rsidP="00E968A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968AD">
        <w:rPr>
          <w:rFonts w:ascii="Times New Roman" w:hAnsi="Times New Roman" w:cs="Times New Roman"/>
          <w:sz w:val="24"/>
          <w:szCs w:val="24"/>
        </w:rPr>
        <w:t>5) niepełnosprawność rodzeństwa kandydata,</w:t>
      </w:r>
    </w:p>
    <w:p w:rsidR="00756A65" w:rsidRPr="00E968AD" w:rsidRDefault="00756A65" w:rsidP="00E968A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968AD">
        <w:rPr>
          <w:rFonts w:ascii="Times New Roman" w:hAnsi="Times New Roman" w:cs="Times New Roman"/>
          <w:sz w:val="24"/>
          <w:szCs w:val="24"/>
        </w:rPr>
        <w:t>6) samotne wychowywanie kandydata w rodzinie,</w:t>
      </w:r>
    </w:p>
    <w:p w:rsidR="00756A65" w:rsidRPr="00E968AD" w:rsidRDefault="00756A65" w:rsidP="00756A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8AD">
        <w:rPr>
          <w:rFonts w:ascii="Times New Roman" w:hAnsi="Times New Roman" w:cs="Times New Roman"/>
          <w:sz w:val="24"/>
          <w:szCs w:val="24"/>
        </w:rPr>
        <w:t>7) objęcie kandydata pieczą zastępczą.</w:t>
      </w:r>
    </w:p>
    <w:p w:rsidR="00E818C1" w:rsidRDefault="00E968AD" w:rsidP="00E818C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D36D2">
        <w:rPr>
          <w:rFonts w:ascii="Times New Roman" w:hAnsi="Times New Roman" w:cs="Times New Roman"/>
          <w:sz w:val="24"/>
          <w:szCs w:val="24"/>
        </w:rPr>
        <w:t xml:space="preserve">W przypadku równorzędnych wyników uzyskanych na pierwszym etapie postępowania rekrutacyjnego lub jeśli po zakończeniu tego etapu przedszkole </w:t>
      </w:r>
      <w:r w:rsidR="00272950">
        <w:rPr>
          <w:rFonts w:ascii="Times New Roman" w:hAnsi="Times New Roman" w:cs="Times New Roman"/>
          <w:sz w:val="24"/>
          <w:szCs w:val="24"/>
        </w:rPr>
        <w:t>lub szkoła</w:t>
      </w:r>
      <w:r w:rsidR="00CD42C7">
        <w:rPr>
          <w:rFonts w:ascii="Times New Roman" w:hAnsi="Times New Roman" w:cs="Times New Roman"/>
          <w:sz w:val="24"/>
          <w:szCs w:val="24"/>
        </w:rPr>
        <w:t xml:space="preserve"> </w:t>
      </w:r>
      <w:r w:rsidR="002D36D2">
        <w:rPr>
          <w:rFonts w:ascii="Times New Roman" w:hAnsi="Times New Roman" w:cs="Times New Roman"/>
          <w:sz w:val="24"/>
          <w:szCs w:val="24"/>
        </w:rPr>
        <w:t xml:space="preserve">nadal dysponuje wolnymi miejscami, na drugim etapie postępowania rekrutacyjnego bierze się pod uwagę </w:t>
      </w:r>
      <w:r w:rsidR="00272950">
        <w:rPr>
          <w:rFonts w:ascii="Times New Roman" w:hAnsi="Times New Roman" w:cs="Times New Roman"/>
          <w:sz w:val="24"/>
          <w:szCs w:val="24"/>
        </w:rPr>
        <w:t>kryteria samorządowe</w:t>
      </w:r>
      <w:r w:rsidR="002D36D2">
        <w:rPr>
          <w:rFonts w:ascii="Times New Roman" w:hAnsi="Times New Roman" w:cs="Times New Roman"/>
          <w:sz w:val="24"/>
          <w:szCs w:val="24"/>
        </w:rPr>
        <w:t xml:space="preserve"> określone przez organ prowadzący.</w:t>
      </w:r>
    </w:p>
    <w:p w:rsidR="00CD42C7" w:rsidRPr="00F2755A" w:rsidRDefault="00CD42C7" w:rsidP="00E818C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Poszczególnym kryteriom organ prowadzący w niniejszej uchwale przyznał określoną liczbę punktów oraz zostały określone niezbędne dokumenty.</w:t>
      </w:r>
    </w:p>
    <w:p w:rsidR="00F2755A" w:rsidRPr="00F2755A" w:rsidRDefault="00F2755A" w:rsidP="00477878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F2755A" w:rsidRPr="00F2755A" w:rsidSect="00FC5B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FF2" w:rsidRDefault="003D1FF2" w:rsidP="00CD42C7">
      <w:pPr>
        <w:spacing w:after="0" w:line="240" w:lineRule="auto"/>
      </w:pPr>
      <w:r>
        <w:separator/>
      </w:r>
    </w:p>
  </w:endnote>
  <w:endnote w:type="continuationSeparator" w:id="0">
    <w:p w:rsidR="003D1FF2" w:rsidRDefault="003D1FF2" w:rsidP="00CD4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FF2" w:rsidRDefault="003D1FF2" w:rsidP="00CD42C7">
      <w:pPr>
        <w:spacing w:after="0" w:line="240" w:lineRule="auto"/>
      </w:pPr>
      <w:r>
        <w:separator/>
      </w:r>
    </w:p>
  </w:footnote>
  <w:footnote w:type="continuationSeparator" w:id="0">
    <w:p w:rsidR="003D1FF2" w:rsidRDefault="003D1FF2" w:rsidP="00CD42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45A85"/>
    <w:multiLevelType w:val="hybridMultilevel"/>
    <w:tmpl w:val="4154B1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D3712"/>
    <w:multiLevelType w:val="hybridMultilevel"/>
    <w:tmpl w:val="E144A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16271A"/>
    <w:multiLevelType w:val="hybridMultilevel"/>
    <w:tmpl w:val="BA328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A820A8"/>
    <w:multiLevelType w:val="hybridMultilevel"/>
    <w:tmpl w:val="FFDA15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11"/>
    <w:rsid w:val="000009DD"/>
    <w:rsid w:val="00056AE8"/>
    <w:rsid w:val="00101EA0"/>
    <w:rsid w:val="001312FB"/>
    <w:rsid w:val="00132E1F"/>
    <w:rsid w:val="001460BE"/>
    <w:rsid w:val="00153B87"/>
    <w:rsid w:val="00154A32"/>
    <w:rsid w:val="001632AF"/>
    <w:rsid w:val="0018479D"/>
    <w:rsid w:val="00192FDD"/>
    <w:rsid w:val="001937AB"/>
    <w:rsid w:val="00197245"/>
    <w:rsid w:val="001D0D1C"/>
    <w:rsid w:val="00236F7D"/>
    <w:rsid w:val="002378E9"/>
    <w:rsid w:val="00237E63"/>
    <w:rsid w:val="002449E7"/>
    <w:rsid w:val="0026341E"/>
    <w:rsid w:val="00263725"/>
    <w:rsid w:val="00272950"/>
    <w:rsid w:val="00297F61"/>
    <w:rsid w:val="002B6096"/>
    <w:rsid w:val="002C1C72"/>
    <w:rsid w:val="002D36D2"/>
    <w:rsid w:val="002E35B9"/>
    <w:rsid w:val="00331CA8"/>
    <w:rsid w:val="003626C7"/>
    <w:rsid w:val="003C7F01"/>
    <w:rsid w:val="003D1FF2"/>
    <w:rsid w:val="003D7054"/>
    <w:rsid w:val="003F0E49"/>
    <w:rsid w:val="00417F0B"/>
    <w:rsid w:val="00477878"/>
    <w:rsid w:val="004B091E"/>
    <w:rsid w:val="004D2FF6"/>
    <w:rsid w:val="005C55AA"/>
    <w:rsid w:val="005E7109"/>
    <w:rsid w:val="00606852"/>
    <w:rsid w:val="0066360A"/>
    <w:rsid w:val="00663C31"/>
    <w:rsid w:val="00677951"/>
    <w:rsid w:val="00680D11"/>
    <w:rsid w:val="006C4920"/>
    <w:rsid w:val="006D4CAB"/>
    <w:rsid w:val="006F177D"/>
    <w:rsid w:val="00711714"/>
    <w:rsid w:val="00725F62"/>
    <w:rsid w:val="00756A65"/>
    <w:rsid w:val="00784AC9"/>
    <w:rsid w:val="00791564"/>
    <w:rsid w:val="007C2E2D"/>
    <w:rsid w:val="007F3030"/>
    <w:rsid w:val="00890EB6"/>
    <w:rsid w:val="008E64CB"/>
    <w:rsid w:val="00916480"/>
    <w:rsid w:val="00922AA1"/>
    <w:rsid w:val="00953F34"/>
    <w:rsid w:val="0099782B"/>
    <w:rsid w:val="009A5E0E"/>
    <w:rsid w:val="009B53C0"/>
    <w:rsid w:val="009E13E2"/>
    <w:rsid w:val="009E278C"/>
    <w:rsid w:val="00A7063D"/>
    <w:rsid w:val="00A73A79"/>
    <w:rsid w:val="00A76C43"/>
    <w:rsid w:val="00AD79E2"/>
    <w:rsid w:val="00AE7CDC"/>
    <w:rsid w:val="00B15768"/>
    <w:rsid w:val="00B27639"/>
    <w:rsid w:val="00B465DE"/>
    <w:rsid w:val="00B9043D"/>
    <w:rsid w:val="00C07B53"/>
    <w:rsid w:val="00C51817"/>
    <w:rsid w:val="00CB1EBD"/>
    <w:rsid w:val="00CC2D52"/>
    <w:rsid w:val="00CD42C7"/>
    <w:rsid w:val="00CD5E4C"/>
    <w:rsid w:val="00D01E4C"/>
    <w:rsid w:val="00D31378"/>
    <w:rsid w:val="00D53B72"/>
    <w:rsid w:val="00D62ACB"/>
    <w:rsid w:val="00D958DF"/>
    <w:rsid w:val="00DC15BC"/>
    <w:rsid w:val="00DD4613"/>
    <w:rsid w:val="00DD7A71"/>
    <w:rsid w:val="00E25DF5"/>
    <w:rsid w:val="00E30BE1"/>
    <w:rsid w:val="00E818C1"/>
    <w:rsid w:val="00E968AD"/>
    <w:rsid w:val="00EB3AF1"/>
    <w:rsid w:val="00EC5108"/>
    <w:rsid w:val="00F07987"/>
    <w:rsid w:val="00F2755A"/>
    <w:rsid w:val="00F57811"/>
    <w:rsid w:val="00F601A9"/>
    <w:rsid w:val="00F65622"/>
    <w:rsid w:val="00F86A3C"/>
    <w:rsid w:val="00FC0AF3"/>
    <w:rsid w:val="00FC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D9203E-5EAD-4E73-AEC1-561B499A9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5108"/>
    <w:pPr>
      <w:ind w:left="720"/>
      <w:contextualSpacing/>
    </w:pPr>
  </w:style>
  <w:style w:type="table" w:styleId="Tabela-Siatka">
    <w:name w:val="Table Grid"/>
    <w:basedOn w:val="Standardowy"/>
    <w:uiPriority w:val="59"/>
    <w:rsid w:val="00297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63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32AF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E968AD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42C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42C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D42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0E358-C64D-44AB-A08C-5B702BE7F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931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Zofia</cp:lastModifiedBy>
  <cp:revision>3</cp:revision>
  <cp:lastPrinted>2017-02-13T09:43:00Z</cp:lastPrinted>
  <dcterms:created xsi:type="dcterms:W3CDTF">2017-02-27T06:45:00Z</dcterms:created>
  <dcterms:modified xsi:type="dcterms:W3CDTF">2017-02-27T06:48:00Z</dcterms:modified>
</cp:coreProperties>
</file>