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A" w:rsidRPr="00EA352D" w:rsidRDefault="008B1118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E56933" w:rsidRPr="00EA352D">
        <w:rPr>
          <w:rFonts w:ascii="Times New Roman" w:hAnsi="Times New Roman" w:cs="Times New Roman"/>
          <w:b/>
          <w:sz w:val="24"/>
          <w:szCs w:val="24"/>
        </w:rPr>
        <w:t>.</w:t>
      </w:r>
      <w:r w:rsidR="00EE6F16">
        <w:rPr>
          <w:rFonts w:ascii="Times New Roman" w:hAnsi="Times New Roman" w:cs="Times New Roman"/>
          <w:b/>
          <w:sz w:val="24"/>
          <w:szCs w:val="24"/>
        </w:rPr>
        <w:t>268</w:t>
      </w:r>
      <w:r w:rsidR="00F27059" w:rsidRPr="00EA352D">
        <w:rPr>
          <w:rFonts w:ascii="Times New Roman" w:hAnsi="Times New Roman" w:cs="Times New Roman"/>
          <w:b/>
          <w:sz w:val="24"/>
          <w:szCs w:val="24"/>
        </w:rPr>
        <w:t>.</w:t>
      </w:r>
      <w:r w:rsidR="006F6275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655F" w:rsidRPr="00EA352D" w:rsidRDefault="00D5655F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D5655F" w:rsidRPr="00EA352D" w:rsidRDefault="008B1118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lutego</w:t>
      </w:r>
      <w:r w:rsidR="006F627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5655F" w:rsidRPr="00EA352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EA352D" w:rsidRDefault="00D5655F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EA352D" w:rsidRDefault="00D5655F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EA352D" w:rsidRDefault="00A67EBE" w:rsidP="009C30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>w s</w:t>
      </w:r>
      <w:r w:rsidR="008B1118">
        <w:rPr>
          <w:rFonts w:ascii="Times New Roman" w:hAnsi="Times New Roman" w:cs="Times New Roman"/>
          <w:b/>
          <w:sz w:val="24"/>
          <w:szCs w:val="24"/>
        </w:rPr>
        <w:t xml:space="preserve">prawie powołania Komisji Inwentaryzacyjnej </w:t>
      </w:r>
    </w:p>
    <w:p w:rsidR="00D5655F" w:rsidRPr="00EA352D" w:rsidRDefault="00D5655F" w:rsidP="00EA3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EA352D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7626D" w:rsidRDefault="00D5655F" w:rsidP="001166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3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52D">
        <w:rPr>
          <w:rFonts w:ascii="Times New Roman" w:hAnsi="Times New Roman" w:cs="Times New Roman"/>
          <w:sz w:val="24"/>
          <w:szCs w:val="24"/>
        </w:rPr>
        <w:t>N</w:t>
      </w:r>
      <w:r w:rsidR="008B1118">
        <w:rPr>
          <w:rFonts w:ascii="Times New Roman" w:hAnsi="Times New Roman" w:cs="Times New Roman"/>
          <w:sz w:val="24"/>
          <w:szCs w:val="24"/>
        </w:rPr>
        <w:t xml:space="preserve">a podstawie art. 18 ust. 2 pkt 15 i art. 21 ust. 1 </w:t>
      </w:r>
      <w:bookmarkStart w:id="0" w:name="_GoBack"/>
      <w:bookmarkEnd w:id="0"/>
      <w:r w:rsidRPr="00EA352D"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9C30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352D">
        <w:rPr>
          <w:rFonts w:ascii="Times New Roman" w:hAnsi="Times New Roman" w:cs="Times New Roman"/>
          <w:sz w:val="24"/>
          <w:szCs w:val="24"/>
        </w:rPr>
        <w:t>o samorządzie gminnym (Dz. U. z 2016 r. poz. 446</w:t>
      </w:r>
      <w:r w:rsidR="009C300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B1118">
        <w:rPr>
          <w:rFonts w:ascii="Times New Roman" w:hAnsi="Times New Roman" w:cs="Times New Roman"/>
          <w:sz w:val="24"/>
          <w:szCs w:val="24"/>
        </w:rPr>
        <w:t>) w związku z art. 17 ust. 1 ustawy z dnia 10 maja 1990 r</w:t>
      </w:r>
      <w:r w:rsidR="009C300D">
        <w:rPr>
          <w:rFonts w:ascii="Times New Roman" w:hAnsi="Times New Roman" w:cs="Times New Roman"/>
          <w:sz w:val="24"/>
          <w:szCs w:val="24"/>
        </w:rPr>
        <w:t xml:space="preserve">. - </w:t>
      </w:r>
      <w:r w:rsidR="00F7626D">
        <w:rPr>
          <w:rFonts w:ascii="Times New Roman" w:hAnsi="Times New Roman" w:cs="Times New Roman"/>
          <w:sz w:val="24"/>
          <w:szCs w:val="24"/>
        </w:rPr>
        <w:t>Przepisy wprowadzające ustawę o samorządzie terytorialnym i ustawę o pracownikach samorządowych (Dz. U. z 1990 r. Nr 32, poz. 191 z późn.zm.)</w:t>
      </w:r>
      <w:r w:rsidR="008B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55F" w:rsidRPr="00F7626D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7626D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D5655F" w:rsidRPr="00EA352D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626D" w:rsidRDefault="00D5655F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sz w:val="24"/>
          <w:szCs w:val="24"/>
        </w:rPr>
        <w:t xml:space="preserve">      </w:t>
      </w:r>
      <w:r w:rsidR="00EA352D">
        <w:rPr>
          <w:rFonts w:ascii="Times New Roman" w:hAnsi="Times New Roman" w:cs="Times New Roman"/>
          <w:sz w:val="24"/>
          <w:szCs w:val="24"/>
        </w:rPr>
        <w:t xml:space="preserve">   </w:t>
      </w:r>
      <w:r w:rsidR="00473F51" w:rsidRPr="00EA352D">
        <w:rPr>
          <w:rFonts w:ascii="Times New Roman" w:hAnsi="Times New Roman" w:cs="Times New Roman"/>
          <w:b/>
          <w:sz w:val="24"/>
          <w:szCs w:val="24"/>
        </w:rPr>
        <w:t>§ 1.</w:t>
      </w:r>
      <w:r w:rsidRPr="00EA352D">
        <w:rPr>
          <w:rFonts w:ascii="Times New Roman" w:hAnsi="Times New Roman" w:cs="Times New Roman"/>
          <w:sz w:val="24"/>
          <w:szCs w:val="24"/>
        </w:rPr>
        <w:t xml:space="preserve"> Rad</w:t>
      </w:r>
      <w:r w:rsidR="00A67EBE" w:rsidRPr="00EA352D">
        <w:rPr>
          <w:rFonts w:ascii="Times New Roman" w:hAnsi="Times New Roman" w:cs="Times New Roman"/>
          <w:sz w:val="24"/>
          <w:szCs w:val="24"/>
        </w:rPr>
        <w:t xml:space="preserve">a </w:t>
      </w:r>
      <w:r w:rsidR="009C300D">
        <w:rPr>
          <w:rFonts w:ascii="Times New Roman" w:hAnsi="Times New Roman" w:cs="Times New Roman"/>
          <w:sz w:val="24"/>
          <w:szCs w:val="24"/>
        </w:rPr>
        <w:t xml:space="preserve">Gminy Złotów </w:t>
      </w:r>
      <w:r w:rsidR="00F7626D">
        <w:rPr>
          <w:rFonts w:ascii="Times New Roman" w:hAnsi="Times New Roman" w:cs="Times New Roman"/>
          <w:sz w:val="24"/>
          <w:szCs w:val="24"/>
        </w:rPr>
        <w:t xml:space="preserve">powołuje Komisję Inwentaryzacyjną do kontynuowania prac związanych z inwentaryzacją i nabywaniem przez Gminę Złotów mienia Skarbu Państwa, </w:t>
      </w:r>
      <w:r w:rsidR="00EA3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6D" w:rsidRDefault="00F7626D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składzie:</w:t>
      </w:r>
    </w:p>
    <w:p w:rsidR="009C300D" w:rsidRDefault="009C300D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626D" w:rsidRDefault="00F7626D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Przewodniczący Komisji</w:t>
      </w:r>
      <w:r w:rsidR="001B1029">
        <w:rPr>
          <w:rFonts w:ascii="Times New Roman" w:hAnsi="Times New Roman" w:cs="Times New Roman"/>
          <w:sz w:val="24"/>
          <w:szCs w:val="24"/>
        </w:rPr>
        <w:t xml:space="preserve">  -</w:t>
      </w:r>
      <w:r w:rsidR="0011662F">
        <w:rPr>
          <w:rFonts w:ascii="Times New Roman" w:hAnsi="Times New Roman" w:cs="Times New Roman"/>
          <w:sz w:val="24"/>
          <w:szCs w:val="24"/>
        </w:rPr>
        <w:t xml:space="preserve"> Zuzanna Gaj</w:t>
      </w:r>
    </w:p>
    <w:p w:rsidR="00F7626D" w:rsidRDefault="00F7626D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Członek Komisji</w:t>
      </w:r>
      <w:r w:rsidR="001B1029">
        <w:rPr>
          <w:rFonts w:ascii="Times New Roman" w:hAnsi="Times New Roman" w:cs="Times New Roman"/>
          <w:sz w:val="24"/>
          <w:szCs w:val="24"/>
        </w:rPr>
        <w:t xml:space="preserve"> </w:t>
      </w:r>
      <w:r w:rsidR="0011662F">
        <w:rPr>
          <w:rFonts w:ascii="Times New Roman" w:hAnsi="Times New Roman" w:cs="Times New Roman"/>
          <w:sz w:val="24"/>
          <w:szCs w:val="24"/>
        </w:rPr>
        <w:t>– Jan Hammacher</w:t>
      </w:r>
    </w:p>
    <w:p w:rsidR="00333252" w:rsidRPr="00EA352D" w:rsidRDefault="00F7626D" w:rsidP="00F762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Członek Komisji</w:t>
      </w:r>
      <w:r w:rsidR="00EA352D">
        <w:rPr>
          <w:rFonts w:ascii="Times New Roman" w:hAnsi="Times New Roman" w:cs="Times New Roman"/>
          <w:sz w:val="24"/>
          <w:szCs w:val="24"/>
        </w:rPr>
        <w:t xml:space="preserve"> </w:t>
      </w:r>
      <w:r w:rsidR="0011662F">
        <w:rPr>
          <w:rFonts w:ascii="Times New Roman" w:hAnsi="Times New Roman" w:cs="Times New Roman"/>
          <w:sz w:val="24"/>
          <w:szCs w:val="24"/>
        </w:rPr>
        <w:t>– Jacek Januszewski</w:t>
      </w:r>
      <w:r w:rsidR="00EA352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7626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sz w:val="24"/>
          <w:szCs w:val="24"/>
        </w:rPr>
        <w:t xml:space="preserve">      </w:t>
      </w:r>
      <w:r w:rsidR="00EA3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52" w:rsidRDefault="00EA35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2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51" w:rsidRPr="00EA35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3F51">
        <w:rPr>
          <w:rFonts w:ascii="Times New Roman" w:hAnsi="Times New Roman" w:cs="Times New Roman"/>
          <w:b/>
          <w:sz w:val="24"/>
          <w:szCs w:val="24"/>
        </w:rPr>
        <w:t>2.</w:t>
      </w:r>
      <w:r w:rsidR="00F7626D">
        <w:rPr>
          <w:rFonts w:ascii="Times New Roman" w:hAnsi="Times New Roman" w:cs="Times New Roman"/>
          <w:sz w:val="24"/>
          <w:szCs w:val="24"/>
        </w:rPr>
        <w:t xml:space="preserve">  Zadaniem komisji będzie:</w:t>
      </w:r>
    </w:p>
    <w:p w:rsidR="009C300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626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26D">
        <w:rPr>
          <w:rFonts w:ascii="Times New Roman" w:hAnsi="Times New Roman" w:cs="Times New Roman"/>
          <w:sz w:val="24"/>
          <w:szCs w:val="24"/>
        </w:rPr>
        <w:t>1) kompletowanie dokumentów potwierdzających prawo do nieruchomości,</w:t>
      </w:r>
    </w:p>
    <w:p w:rsidR="00F7626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26D">
        <w:rPr>
          <w:rFonts w:ascii="Times New Roman" w:hAnsi="Times New Roman" w:cs="Times New Roman"/>
          <w:sz w:val="24"/>
          <w:szCs w:val="24"/>
        </w:rPr>
        <w:t>2) sporządzenie kart inwentaryzacyjnych,</w:t>
      </w:r>
    </w:p>
    <w:p w:rsidR="009C300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26D">
        <w:rPr>
          <w:rFonts w:ascii="Times New Roman" w:hAnsi="Times New Roman" w:cs="Times New Roman"/>
          <w:sz w:val="24"/>
          <w:szCs w:val="24"/>
        </w:rPr>
        <w:t>3) przeprowadzenie wizji lokalnych w sprawach będących przedmiotem d</w:t>
      </w:r>
      <w:r w:rsidR="001B1029">
        <w:rPr>
          <w:rFonts w:ascii="Times New Roman" w:hAnsi="Times New Roman" w:cs="Times New Roman"/>
          <w:sz w:val="24"/>
          <w:szCs w:val="24"/>
        </w:rPr>
        <w:t xml:space="preserve">ziałania komisji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7626D" w:rsidRPr="00EA352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1029">
        <w:rPr>
          <w:rFonts w:ascii="Times New Roman" w:hAnsi="Times New Roman" w:cs="Times New Roman"/>
          <w:sz w:val="24"/>
          <w:szCs w:val="24"/>
        </w:rPr>
        <w:t>o ile zajdzie tak</w:t>
      </w:r>
      <w:r w:rsidR="00F7626D">
        <w:rPr>
          <w:rFonts w:ascii="Times New Roman" w:hAnsi="Times New Roman" w:cs="Times New Roman"/>
          <w:sz w:val="24"/>
          <w:szCs w:val="24"/>
        </w:rPr>
        <w:t>a konieczność.</w:t>
      </w: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sz w:val="24"/>
          <w:szCs w:val="24"/>
        </w:rPr>
        <w:t xml:space="preserve">      </w:t>
      </w:r>
      <w:r w:rsidR="00EA352D">
        <w:rPr>
          <w:rFonts w:ascii="Times New Roman" w:hAnsi="Times New Roman" w:cs="Times New Roman"/>
          <w:sz w:val="24"/>
          <w:szCs w:val="24"/>
        </w:rPr>
        <w:t xml:space="preserve">   </w:t>
      </w:r>
      <w:r w:rsidR="00473F51" w:rsidRPr="00EA352D">
        <w:rPr>
          <w:rFonts w:ascii="Times New Roman" w:hAnsi="Times New Roman" w:cs="Times New Roman"/>
          <w:b/>
          <w:sz w:val="24"/>
          <w:szCs w:val="24"/>
        </w:rPr>
        <w:t>§</w:t>
      </w:r>
      <w:r w:rsidR="0047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F51" w:rsidRPr="00EA352D">
        <w:rPr>
          <w:rFonts w:ascii="Times New Roman" w:hAnsi="Times New Roman" w:cs="Times New Roman"/>
          <w:b/>
          <w:sz w:val="24"/>
          <w:szCs w:val="24"/>
        </w:rPr>
        <w:t>3.</w:t>
      </w:r>
      <w:r w:rsidR="00F7626D">
        <w:rPr>
          <w:rFonts w:ascii="Times New Roman" w:hAnsi="Times New Roman" w:cs="Times New Roman"/>
          <w:sz w:val="24"/>
          <w:szCs w:val="24"/>
        </w:rPr>
        <w:t xml:space="preserve">  Traci moc uchwała Nr XL/366/10 </w:t>
      </w:r>
      <w:r w:rsidR="009C300D">
        <w:rPr>
          <w:rFonts w:ascii="Times New Roman" w:hAnsi="Times New Roman" w:cs="Times New Roman"/>
          <w:sz w:val="24"/>
          <w:szCs w:val="24"/>
        </w:rPr>
        <w:t xml:space="preserve">Rady Gminy Złotów </w:t>
      </w:r>
      <w:r w:rsidR="00F7626D">
        <w:rPr>
          <w:rFonts w:ascii="Times New Roman" w:hAnsi="Times New Roman" w:cs="Times New Roman"/>
          <w:sz w:val="24"/>
          <w:szCs w:val="24"/>
        </w:rPr>
        <w:t>z dnia 25 lutego 2010 r.</w:t>
      </w:r>
      <w:r w:rsidR="00FF1FB1">
        <w:rPr>
          <w:rFonts w:ascii="Times New Roman" w:hAnsi="Times New Roman" w:cs="Times New Roman"/>
          <w:sz w:val="24"/>
          <w:szCs w:val="24"/>
        </w:rPr>
        <w:t xml:space="preserve"> </w:t>
      </w:r>
      <w:r w:rsidR="009C30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1FB1">
        <w:rPr>
          <w:rFonts w:ascii="Times New Roman" w:hAnsi="Times New Roman" w:cs="Times New Roman"/>
          <w:sz w:val="24"/>
          <w:szCs w:val="24"/>
        </w:rPr>
        <w:t>w sprawie powołania Komisji Inwentaryzacyjnej.</w:t>
      </w:r>
    </w:p>
    <w:p w:rsidR="009C300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300D" w:rsidRPr="00EA352D" w:rsidRDefault="009C3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A352D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00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2341C" w:rsidRPr="00EA352D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352D" w:rsidRPr="00EA3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3C" w:rsidRPr="00EA35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C300D">
        <w:rPr>
          <w:rFonts w:ascii="Times New Roman" w:hAnsi="Times New Roman" w:cs="Times New Roman"/>
          <w:b/>
          <w:sz w:val="24"/>
          <w:szCs w:val="24"/>
        </w:rPr>
        <w:t>5</w:t>
      </w:r>
      <w:r w:rsidR="00B9703C" w:rsidRPr="00EA352D">
        <w:rPr>
          <w:rFonts w:ascii="Times New Roman" w:hAnsi="Times New Roman" w:cs="Times New Roman"/>
          <w:b/>
          <w:sz w:val="24"/>
          <w:szCs w:val="24"/>
        </w:rPr>
        <w:t>.</w:t>
      </w:r>
      <w:r w:rsidRPr="00EA352D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352D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65259" w:rsidRDefault="00965259" w:rsidP="00EA3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59" w:rsidRDefault="00965259" w:rsidP="00EA3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52" w:rsidRPr="00EA352D" w:rsidRDefault="00333252" w:rsidP="00EA35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2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33252" w:rsidRPr="00EA352D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662F" w:rsidRDefault="00FF1FB1" w:rsidP="009652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XXVI</w:t>
      </w:r>
      <w:r w:rsidR="00333252" w:rsidRPr="00EA352D">
        <w:rPr>
          <w:rFonts w:ascii="Times New Roman" w:hAnsi="Times New Roman" w:cs="Times New Roman"/>
          <w:sz w:val="24"/>
          <w:szCs w:val="24"/>
        </w:rPr>
        <w:t>.</w:t>
      </w:r>
      <w:r w:rsidR="00EE6F16">
        <w:rPr>
          <w:rFonts w:ascii="Times New Roman" w:hAnsi="Times New Roman" w:cs="Times New Roman"/>
          <w:sz w:val="24"/>
          <w:szCs w:val="24"/>
        </w:rPr>
        <w:t>268</w:t>
      </w:r>
      <w:r w:rsidR="005B1A90">
        <w:rPr>
          <w:rFonts w:ascii="Times New Roman" w:hAnsi="Times New Roman" w:cs="Times New Roman"/>
          <w:sz w:val="24"/>
          <w:szCs w:val="24"/>
        </w:rPr>
        <w:t>.2017</w:t>
      </w:r>
      <w:r w:rsidR="00333252" w:rsidRPr="00EA352D">
        <w:rPr>
          <w:rFonts w:ascii="Times New Roman" w:hAnsi="Times New Roman" w:cs="Times New Roman"/>
          <w:sz w:val="24"/>
          <w:szCs w:val="24"/>
        </w:rPr>
        <w:t xml:space="preserve"> Rady Gmi</w:t>
      </w:r>
      <w:r>
        <w:rPr>
          <w:rFonts w:ascii="Times New Roman" w:hAnsi="Times New Roman" w:cs="Times New Roman"/>
          <w:sz w:val="24"/>
          <w:szCs w:val="24"/>
        </w:rPr>
        <w:t xml:space="preserve">ny Złotów z </w:t>
      </w:r>
      <w:r w:rsidR="00473F51">
        <w:rPr>
          <w:rFonts w:ascii="Times New Roman" w:hAnsi="Times New Roman" w:cs="Times New Roman"/>
          <w:sz w:val="24"/>
          <w:szCs w:val="24"/>
        </w:rPr>
        <w:t>dnia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51">
        <w:rPr>
          <w:rFonts w:ascii="Times New Roman" w:hAnsi="Times New Roman" w:cs="Times New Roman"/>
          <w:sz w:val="24"/>
          <w:szCs w:val="24"/>
        </w:rPr>
        <w:t>lutego 2017</w:t>
      </w:r>
      <w:r w:rsidR="0052341C" w:rsidRPr="00EA352D">
        <w:rPr>
          <w:rFonts w:ascii="Times New Roman" w:hAnsi="Times New Roman" w:cs="Times New Roman"/>
          <w:sz w:val="24"/>
          <w:szCs w:val="24"/>
        </w:rPr>
        <w:t xml:space="preserve"> r</w:t>
      </w:r>
      <w:r w:rsidR="0011662F">
        <w:rPr>
          <w:rFonts w:ascii="Times New Roman" w:hAnsi="Times New Roman" w:cs="Times New Roman"/>
          <w:sz w:val="24"/>
          <w:szCs w:val="24"/>
        </w:rPr>
        <w:t>.</w:t>
      </w:r>
    </w:p>
    <w:p w:rsidR="00333252" w:rsidRPr="00EA352D" w:rsidRDefault="0052341C" w:rsidP="001166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sz w:val="24"/>
          <w:szCs w:val="24"/>
        </w:rPr>
        <w:t xml:space="preserve"> w sprawie</w:t>
      </w:r>
      <w:r w:rsidR="0011662F">
        <w:rPr>
          <w:rFonts w:ascii="Times New Roman" w:hAnsi="Times New Roman" w:cs="Times New Roman"/>
          <w:sz w:val="24"/>
          <w:szCs w:val="24"/>
        </w:rPr>
        <w:t xml:space="preserve"> </w:t>
      </w:r>
      <w:r w:rsidR="00FF1FB1">
        <w:rPr>
          <w:rFonts w:ascii="Times New Roman" w:hAnsi="Times New Roman" w:cs="Times New Roman"/>
          <w:sz w:val="24"/>
          <w:szCs w:val="24"/>
        </w:rPr>
        <w:t>powołania Komisji Inwentaryzacyjnej</w:t>
      </w:r>
    </w:p>
    <w:p w:rsidR="00333252" w:rsidRPr="00EA352D" w:rsidRDefault="00333252" w:rsidP="009652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33252" w:rsidRPr="00EA352D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0B75" w:rsidRDefault="00333252" w:rsidP="001166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352D">
        <w:rPr>
          <w:rFonts w:ascii="Times New Roman" w:hAnsi="Times New Roman" w:cs="Times New Roman"/>
          <w:sz w:val="24"/>
          <w:szCs w:val="24"/>
        </w:rPr>
        <w:t xml:space="preserve">     </w:t>
      </w:r>
      <w:r w:rsidR="00740B75" w:rsidRPr="00EA352D">
        <w:rPr>
          <w:rFonts w:ascii="Times New Roman" w:hAnsi="Times New Roman" w:cs="Times New Roman"/>
          <w:sz w:val="24"/>
          <w:szCs w:val="24"/>
        </w:rPr>
        <w:t xml:space="preserve"> </w:t>
      </w:r>
      <w:r w:rsidR="00EA352D">
        <w:rPr>
          <w:rFonts w:ascii="Times New Roman" w:hAnsi="Times New Roman" w:cs="Times New Roman"/>
          <w:sz w:val="24"/>
          <w:szCs w:val="24"/>
        </w:rPr>
        <w:t xml:space="preserve">   </w:t>
      </w:r>
      <w:r w:rsidR="00FF1FB1">
        <w:rPr>
          <w:rFonts w:ascii="Times New Roman" w:hAnsi="Times New Roman" w:cs="Times New Roman"/>
          <w:sz w:val="24"/>
          <w:szCs w:val="24"/>
        </w:rPr>
        <w:t xml:space="preserve">Proces komunalizacji mienia prowadzony jest przez gminy od 1990 r. tj. od momentu powstania samorządów. Gmina Złotów, w trybie przepisów ustawy z dnia 10 maja 1990 r. – Przepisy wprowadzające ustawę o samorządzie terytorialnym i ustawę o pracownikach samorządowych </w:t>
      </w:r>
      <w:r w:rsidR="00473F51">
        <w:rPr>
          <w:rFonts w:ascii="Times New Roman" w:hAnsi="Times New Roman" w:cs="Times New Roman"/>
          <w:sz w:val="24"/>
          <w:szCs w:val="24"/>
        </w:rPr>
        <w:t>(Dz.</w:t>
      </w:r>
      <w:r w:rsidR="00FF1FB1">
        <w:rPr>
          <w:rFonts w:ascii="Times New Roman" w:hAnsi="Times New Roman" w:cs="Times New Roman"/>
          <w:sz w:val="24"/>
          <w:szCs w:val="24"/>
        </w:rPr>
        <w:t xml:space="preserve"> U. z 1990 r. Nr </w:t>
      </w:r>
      <w:r w:rsidR="00473F51">
        <w:rPr>
          <w:rFonts w:ascii="Times New Roman" w:hAnsi="Times New Roman" w:cs="Times New Roman"/>
          <w:sz w:val="24"/>
          <w:szCs w:val="24"/>
        </w:rPr>
        <w:t>32,</w:t>
      </w:r>
      <w:r w:rsidR="00FF1FB1">
        <w:rPr>
          <w:rFonts w:ascii="Times New Roman" w:hAnsi="Times New Roman" w:cs="Times New Roman"/>
          <w:sz w:val="24"/>
          <w:szCs w:val="24"/>
        </w:rPr>
        <w:t xml:space="preserve"> poz. 191 z późn. zm.) sukcesywnie nabywa z mocy prawa własność nieruchomości, będących mieniem państwowym. Zgodnie z powołaną ustawą gminy sporządzają spisy inwentaryzacyjne mienia, które podlega nabyciu nieodpłatnie na jej rzecz.</w:t>
      </w:r>
    </w:p>
    <w:p w:rsidR="00444F65" w:rsidRDefault="00444F65" w:rsidP="001166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Realizacja zadań z zakresu komunalizacji mienia – regulacji prawnej w stosunku do nieruchomości, które powinny stanowić własność gminy a pozostają we władaniu Skarbu Państwa została powierzona komisji inwentaryzacyjnej.</w:t>
      </w:r>
    </w:p>
    <w:p w:rsidR="00444F65" w:rsidRDefault="00444F65" w:rsidP="001166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Przedmiotem działania Komisji Inwentaryzacyjnej będzie kontynuowanie bez utrudnień prac związanych z inwentaryzacją i komunalizacją mienia na rzecz Gminy Złotów, to jest sporządzenie kart inwentaryzacyjnych oraz pozyskiwanie niezbędnej dokumentacji potwierdzającej prawo do nieruchomości w przypadku nieruchomości, które nie zostały dotąd objęte procesem komunalizacji.</w:t>
      </w:r>
    </w:p>
    <w:p w:rsidR="00444F65" w:rsidRDefault="00444F65" w:rsidP="001166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 uwagi na zmianę ustawy o samorządzie gminnym oraz mając na względzie konieczność zmiany składu osobowego komisji z powodu zaistniałych zmian kadrowych, zachodzi konieczność podjęcia powyższej uchwały.</w:t>
      </w:r>
    </w:p>
    <w:p w:rsidR="00965259" w:rsidRDefault="009652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5259" w:rsidRDefault="009652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5259" w:rsidRPr="00965259" w:rsidRDefault="0096525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65259" w:rsidRPr="00965259" w:rsidRDefault="00965259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65259" w:rsidRPr="0096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5A" w:rsidRDefault="008E305A" w:rsidP="00A67EBE">
      <w:pPr>
        <w:spacing w:after="0" w:line="240" w:lineRule="auto"/>
      </w:pPr>
      <w:r>
        <w:separator/>
      </w:r>
    </w:p>
  </w:endnote>
  <w:endnote w:type="continuationSeparator" w:id="0">
    <w:p w:rsidR="008E305A" w:rsidRDefault="008E305A" w:rsidP="00A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5A" w:rsidRDefault="008E305A" w:rsidP="00A67EBE">
      <w:pPr>
        <w:spacing w:after="0" w:line="240" w:lineRule="auto"/>
      </w:pPr>
      <w:r>
        <w:separator/>
      </w:r>
    </w:p>
  </w:footnote>
  <w:footnote w:type="continuationSeparator" w:id="0">
    <w:p w:rsidR="008E305A" w:rsidRDefault="008E305A" w:rsidP="00A6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F"/>
    <w:rsid w:val="00090292"/>
    <w:rsid w:val="000A1D80"/>
    <w:rsid w:val="0011662F"/>
    <w:rsid w:val="001B1029"/>
    <w:rsid w:val="00275783"/>
    <w:rsid w:val="00333252"/>
    <w:rsid w:val="00444F65"/>
    <w:rsid w:val="00473F51"/>
    <w:rsid w:val="0052341C"/>
    <w:rsid w:val="005B1A90"/>
    <w:rsid w:val="006F6275"/>
    <w:rsid w:val="00721AFB"/>
    <w:rsid w:val="00740B75"/>
    <w:rsid w:val="007E40D2"/>
    <w:rsid w:val="00835108"/>
    <w:rsid w:val="008B1118"/>
    <w:rsid w:val="008D6309"/>
    <w:rsid w:val="008E305A"/>
    <w:rsid w:val="009611FD"/>
    <w:rsid w:val="00965259"/>
    <w:rsid w:val="009C300D"/>
    <w:rsid w:val="00A67EBE"/>
    <w:rsid w:val="00B9703C"/>
    <w:rsid w:val="00BD2067"/>
    <w:rsid w:val="00BF24D8"/>
    <w:rsid w:val="00D501F5"/>
    <w:rsid w:val="00D5655F"/>
    <w:rsid w:val="00E56933"/>
    <w:rsid w:val="00EA32E5"/>
    <w:rsid w:val="00EA352D"/>
    <w:rsid w:val="00EE6F16"/>
    <w:rsid w:val="00EF64AA"/>
    <w:rsid w:val="00F27059"/>
    <w:rsid w:val="00F7626D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EE0"/>
  <w15:docId w15:val="{0335B370-EC39-4BA6-BD74-2454DA1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E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E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4</cp:revision>
  <cp:lastPrinted>2017-02-01T08:22:00Z</cp:lastPrinted>
  <dcterms:created xsi:type="dcterms:W3CDTF">2017-02-14T13:14:00Z</dcterms:created>
  <dcterms:modified xsi:type="dcterms:W3CDTF">2017-02-23T12:40:00Z</dcterms:modified>
</cp:coreProperties>
</file>