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95" w:rsidRDefault="00904FEC" w:rsidP="00FE7B9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UCHWAŁA Nr XXXV.364</w:t>
      </w:r>
      <w:r w:rsidR="00FE7B95">
        <w:rPr>
          <w:b/>
          <w:snapToGrid w:val="0"/>
          <w:sz w:val="24"/>
          <w:szCs w:val="24"/>
        </w:rPr>
        <w:t>.2017</w:t>
      </w:r>
    </w:p>
    <w:p w:rsidR="00FE7B95" w:rsidRDefault="00FE7B95" w:rsidP="00FE7B95">
      <w:pPr>
        <w:pStyle w:val="Nagwek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RADY GMINY ZŁOTÓW</w:t>
      </w:r>
    </w:p>
    <w:p w:rsidR="00FE7B95" w:rsidRPr="00904FEC" w:rsidRDefault="00FE7B95" w:rsidP="00FE7B95">
      <w:pPr>
        <w:tabs>
          <w:tab w:val="left" w:pos="5670"/>
        </w:tabs>
        <w:jc w:val="center"/>
        <w:rPr>
          <w:b/>
          <w:snapToGrid w:val="0"/>
          <w:sz w:val="24"/>
          <w:szCs w:val="24"/>
        </w:rPr>
      </w:pPr>
      <w:r w:rsidRPr="00904FEC">
        <w:rPr>
          <w:b/>
          <w:snapToGrid w:val="0"/>
          <w:sz w:val="24"/>
          <w:szCs w:val="24"/>
        </w:rPr>
        <w:t xml:space="preserve">z dnia 26 </w:t>
      </w:r>
      <w:bookmarkStart w:id="0" w:name="_GoBack"/>
      <w:bookmarkEnd w:id="0"/>
      <w:r w:rsidRPr="00904FEC">
        <w:rPr>
          <w:b/>
          <w:snapToGrid w:val="0"/>
          <w:sz w:val="24"/>
          <w:szCs w:val="24"/>
        </w:rPr>
        <w:t>października 2017 r.</w:t>
      </w:r>
    </w:p>
    <w:p w:rsidR="00FE7B95" w:rsidRDefault="00FE7B95" w:rsidP="00FE7B95">
      <w:pPr>
        <w:tabs>
          <w:tab w:val="left" w:pos="5670"/>
        </w:tabs>
        <w:jc w:val="center"/>
        <w:rPr>
          <w:snapToGrid w:val="0"/>
          <w:sz w:val="24"/>
          <w:szCs w:val="24"/>
        </w:rPr>
      </w:pPr>
    </w:p>
    <w:p w:rsidR="00FE7B95" w:rsidRDefault="00FE7B95" w:rsidP="00FE7B9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 sprawie ustalenia rocznych stawek podatku od nieruchomości</w:t>
      </w:r>
    </w:p>
    <w:p w:rsidR="00FE7B95" w:rsidRDefault="00FE7B95" w:rsidP="00FE7B95">
      <w:pPr>
        <w:pStyle w:val="Default"/>
        <w:jc w:val="both"/>
        <w:rPr>
          <w:snapToGrid w:val="0"/>
          <w:color w:val="auto"/>
        </w:rPr>
      </w:pPr>
    </w:p>
    <w:p w:rsidR="00FE7B95" w:rsidRDefault="00FE7B95" w:rsidP="00FE7B95">
      <w:pPr>
        <w:pStyle w:val="Default"/>
        <w:ind w:firstLine="708"/>
        <w:jc w:val="both"/>
      </w:pPr>
      <w:r>
        <w:t xml:space="preserve">Na podstawie art. 18 ust. 2 pkt 8 i art. 40 ust. 1 ustawy z dnia 08 marca 1990 r. </w:t>
      </w:r>
    </w:p>
    <w:p w:rsidR="00FE7B95" w:rsidRDefault="00FE7B95" w:rsidP="00FE7B95">
      <w:pPr>
        <w:pStyle w:val="Default"/>
        <w:jc w:val="both"/>
      </w:pPr>
      <w:r>
        <w:t>o samorządzie gminnym (Dz. U. z 2016 r. poz. 446 z póź</w:t>
      </w:r>
      <w:r w:rsidR="00093850">
        <w:t>n</w:t>
      </w:r>
      <w:r>
        <w:t xml:space="preserve">. zm.) oraz art. 5 w związku z art. 20 ust. 2 ustawy z dnia 12 stycznia 1991 r. o podatkach i opłatach lokalnych (Dz. U. z 2017 r. poz. 1785) </w:t>
      </w:r>
      <w:r>
        <w:rPr>
          <w:b/>
          <w:spacing w:val="2"/>
          <w:kern w:val="16"/>
          <w:position w:val="1"/>
        </w:rPr>
        <w:t>Rada Gminy</w:t>
      </w:r>
      <w:r>
        <w:rPr>
          <w:b/>
        </w:rPr>
        <w:t xml:space="preserve"> uchwala,</w:t>
      </w:r>
      <w:r>
        <w:t xml:space="preserve"> co następuje:</w:t>
      </w:r>
    </w:p>
    <w:p w:rsidR="00FE7B95" w:rsidRDefault="00FE7B95" w:rsidP="00FE7B95">
      <w:pPr>
        <w:rPr>
          <w:snapToGrid w:val="0"/>
          <w:sz w:val="24"/>
          <w:szCs w:val="24"/>
        </w:rPr>
      </w:pPr>
    </w:p>
    <w:p w:rsidR="00FE7B95" w:rsidRDefault="00FE7B95" w:rsidP="00FE7B95">
      <w:pPr>
        <w:ind w:firstLine="708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1.1 </w:t>
      </w:r>
      <w:r>
        <w:rPr>
          <w:snapToGrid w:val="0"/>
          <w:sz w:val="24"/>
          <w:szCs w:val="24"/>
        </w:rPr>
        <w:t>Ustala się następujące roczne stawki podatku od nieruchomości – od budynków lub ich części, od 1 m</w:t>
      </w:r>
      <w:r>
        <w:rPr>
          <w:snapToGrid w:val="0"/>
          <w:position w:val="8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użytkowej: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</w:p>
    <w:p w:rsidR="00FE7B95" w:rsidRPr="00FA1E81" w:rsidRDefault="00FE7B95" w:rsidP="00FE7B95">
      <w:pPr>
        <w:pStyle w:val="Akapitzlist"/>
        <w:numPr>
          <w:ilvl w:val="0"/>
          <w:numId w:val="1"/>
        </w:numPr>
        <w:jc w:val="both"/>
        <w:rPr>
          <w:b/>
          <w:snapToGrid w:val="0"/>
          <w:sz w:val="24"/>
          <w:szCs w:val="24"/>
        </w:rPr>
      </w:pPr>
      <w:r w:rsidRPr="00FA1E81">
        <w:rPr>
          <w:snapToGrid w:val="0"/>
          <w:sz w:val="24"/>
          <w:szCs w:val="24"/>
        </w:rPr>
        <w:t xml:space="preserve">mieszkalnych  - </w:t>
      </w:r>
      <w:r>
        <w:rPr>
          <w:b/>
          <w:snapToGrid w:val="0"/>
          <w:sz w:val="24"/>
          <w:szCs w:val="24"/>
        </w:rPr>
        <w:t>0,72</w:t>
      </w:r>
      <w:r w:rsidRPr="00FA1E81">
        <w:rPr>
          <w:b/>
          <w:snapToGrid w:val="0"/>
          <w:sz w:val="24"/>
          <w:szCs w:val="24"/>
        </w:rPr>
        <w:t xml:space="preserve"> zł</w:t>
      </w:r>
    </w:p>
    <w:p w:rsidR="00FE7B95" w:rsidRPr="00FA1E81" w:rsidRDefault="00FE7B95" w:rsidP="00FE7B95">
      <w:pPr>
        <w:pStyle w:val="Akapitzlist"/>
        <w:ind w:left="540"/>
        <w:jc w:val="both"/>
        <w:rPr>
          <w:b/>
          <w:snapToGrid w:val="0"/>
          <w:sz w:val="24"/>
          <w:szCs w:val="24"/>
        </w:rPr>
      </w:pPr>
    </w:p>
    <w:p w:rsidR="00FE7B95" w:rsidRDefault="00FE7B95" w:rsidP="00FE7B95">
      <w:pPr>
        <w:tabs>
          <w:tab w:val="left" w:pos="737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2) związanych z prowadzeniem działalności gospodarczej oraz od budynków mieszkalnych                 </w:t>
      </w:r>
    </w:p>
    <w:p w:rsidR="00FE7B95" w:rsidRDefault="00FE7B95" w:rsidP="00FE7B95">
      <w:pPr>
        <w:tabs>
          <w:tab w:val="left" w:pos="7371"/>
        </w:tabs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lub ich części zajętych na prowadzenie działalności gospodarczej - </w:t>
      </w:r>
      <w:r>
        <w:rPr>
          <w:b/>
          <w:snapToGrid w:val="0"/>
          <w:sz w:val="24"/>
          <w:szCs w:val="24"/>
        </w:rPr>
        <w:t>20,85 zł</w:t>
      </w:r>
    </w:p>
    <w:p w:rsidR="00FE7B95" w:rsidRDefault="00FE7B95" w:rsidP="00FE7B95">
      <w:pPr>
        <w:tabs>
          <w:tab w:val="left" w:pos="737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</w:t>
      </w:r>
    </w:p>
    <w:p w:rsidR="00FE7B95" w:rsidRDefault="00FE7B95" w:rsidP="00FE7B95">
      <w:pPr>
        <w:tabs>
          <w:tab w:val="left" w:pos="870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3) zajętych na prowadzenie działalności gospodarczej w zakresie obrotu kwalifikowanym     </w:t>
      </w:r>
    </w:p>
    <w:p w:rsidR="00FE7B95" w:rsidRDefault="00FE7B95" w:rsidP="00FE7B95">
      <w:pPr>
        <w:tabs>
          <w:tab w:val="left" w:pos="8700"/>
        </w:tabs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materiałem siewnym  - </w:t>
      </w:r>
      <w:r>
        <w:rPr>
          <w:b/>
          <w:snapToGrid w:val="0"/>
          <w:sz w:val="24"/>
          <w:szCs w:val="24"/>
        </w:rPr>
        <w:t xml:space="preserve">10,80 zł </w:t>
      </w:r>
    </w:p>
    <w:p w:rsidR="00FE7B95" w:rsidRDefault="00FE7B95" w:rsidP="00FE7B95">
      <w:pPr>
        <w:tabs>
          <w:tab w:val="left" w:pos="870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4) związanych z udzielaniem świadczeń zdrowotnych w rozumieniu przepisów o działalności </w:t>
      </w:r>
    </w:p>
    <w:p w:rsidR="00FE7B95" w:rsidRDefault="00FE7B95" w:rsidP="00FE7B95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leczniczej, zajętych przez podmioty udzielające tych świadczeń  - </w:t>
      </w:r>
      <w:r>
        <w:rPr>
          <w:b/>
          <w:snapToGrid w:val="0"/>
          <w:sz w:val="24"/>
          <w:szCs w:val="24"/>
        </w:rPr>
        <w:t xml:space="preserve">4,70 zł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5) pozostałych,  w tym zajętych na prowadzenie odpłatnej statutowej działalności pożytku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publicznego przez organizacje pożytku publicznego, za wyjątkiem wymienionych poniżej  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pod lit. a)  -  </w:t>
      </w:r>
      <w:r>
        <w:rPr>
          <w:b/>
          <w:snapToGrid w:val="0"/>
          <w:sz w:val="24"/>
          <w:szCs w:val="24"/>
        </w:rPr>
        <w:t>5,49 zł</w:t>
      </w:r>
      <w:r>
        <w:rPr>
          <w:snapToGrid w:val="0"/>
          <w:sz w:val="24"/>
          <w:szCs w:val="24"/>
        </w:rPr>
        <w:t xml:space="preserve">                                                                    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</w:p>
    <w:p w:rsidR="00FE7B95" w:rsidRDefault="00FE7B95" w:rsidP="00FE7B95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a) budynków letniskowych  - </w:t>
      </w:r>
      <w:r>
        <w:rPr>
          <w:b/>
          <w:snapToGrid w:val="0"/>
          <w:sz w:val="24"/>
          <w:szCs w:val="24"/>
        </w:rPr>
        <w:t xml:space="preserve">7,77 zł 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</w:p>
    <w:p w:rsidR="00FE7B95" w:rsidRDefault="00FE7B95" w:rsidP="00FE7B95">
      <w:pPr>
        <w:tabs>
          <w:tab w:val="left" w:pos="720"/>
          <w:tab w:val="left" w:pos="90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  <w:t>2</w:t>
      </w:r>
      <w:r>
        <w:rPr>
          <w:snapToGrid w:val="0"/>
          <w:sz w:val="24"/>
          <w:szCs w:val="24"/>
        </w:rPr>
        <w:t>. Ustala się następujące roczne stawki podatku od nieruchomości – od gruntów: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1) związanych z prowadzeniem działalności gospodarczej bez względu na sposób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zakwalifikowania w ewidencji gruntów i budynków - od 1 m</w:t>
      </w:r>
      <w:r>
        <w:rPr>
          <w:snapToGrid w:val="0"/>
          <w:sz w:val="24"/>
          <w:szCs w:val="24"/>
          <w:vertAlign w:val="superscript"/>
        </w:rPr>
        <w:t>2</w:t>
      </w:r>
      <w:r>
        <w:rPr>
          <w:snapToGrid w:val="0"/>
          <w:sz w:val="24"/>
          <w:szCs w:val="24"/>
        </w:rPr>
        <w:t xml:space="preserve"> powierzchni  -                                                                     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>
        <w:rPr>
          <w:b/>
          <w:snapToGrid w:val="0"/>
          <w:sz w:val="24"/>
          <w:szCs w:val="24"/>
        </w:rPr>
        <w:t>0,77 zł</w:t>
      </w:r>
      <w:r>
        <w:rPr>
          <w:snapToGrid w:val="0"/>
          <w:sz w:val="24"/>
          <w:szCs w:val="24"/>
        </w:rPr>
        <w:t xml:space="preserve"> 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FE7B95" w:rsidRDefault="00FE7B95" w:rsidP="00FE7B95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>
        <w:rPr>
          <w:sz w:val="24"/>
          <w:szCs w:val="24"/>
        </w:rPr>
        <w:t xml:space="preserve">2) pod wodami powierzchniowymi stojącymi lub wodami powierzchniowymi płynącymi </w:t>
      </w:r>
    </w:p>
    <w:p w:rsidR="00FE7B95" w:rsidRDefault="00FE7B95" w:rsidP="00FE7B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jezior i zbiorników sztucznych - od 1 ha powierzchni - </w:t>
      </w:r>
      <w:r>
        <w:rPr>
          <w:b/>
          <w:sz w:val="24"/>
          <w:szCs w:val="24"/>
        </w:rPr>
        <w:t>4,63 zł</w:t>
      </w:r>
      <w:r>
        <w:rPr>
          <w:sz w:val="24"/>
          <w:szCs w:val="24"/>
        </w:rPr>
        <w:t xml:space="preserve"> </w:t>
      </w:r>
    </w:p>
    <w:p w:rsidR="00FE7B95" w:rsidRDefault="00FE7B95" w:rsidP="00FE7B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FE7B95" w:rsidRDefault="00FE7B95" w:rsidP="00FE7B95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3) pozostałych , w tym zajętych na prowadzenie odpłatnej statutowej działalności pożytku </w:t>
      </w:r>
    </w:p>
    <w:p w:rsidR="00FE7B95" w:rsidRDefault="00FE7B95" w:rsidP="00FE7B95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publicznego przez organizacje pożytku publicznego - od 1 m</w:t>
      </w:r>
      <w:r>
        <w:rPr>
          <w:rFonts w:ascii="Times New Roman" w:hAnsi="Times New Roman"/>
          <w:position w:val="8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powierzchni - </w:t>
      </w:r>
      <w:r>
        <w:rPr>
          <w:rFonts w:ascii="Times New Roman" w:hAnsi="Times New Roman"/>
          <w:b/>
          <w:szCs w:val="24"/>
        </w:rPr>
        <w:t>0,40 zł</w:t>
      </w:r>
    </w:p>
    <w:p w:rsidR="00FE7B95" w:rsidRDefault="00FE7B95" w:rsidP="00FE7B95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 xml:space="preserve">    4) </w:t>
      </w:r>
      <w:r>
        <w:rPr>
          <w:rFonts w:ascii="Times New Roman" w:hAnsi="Times New Roman"/>
          <w:snapToGrid w:val="0"/>
          <w:szCs w:val="24"/>
        </w:rPr>
        <w:t xml:space="preserve">niezabudowanych objętych obszarem rewitalizacji, o którym mowa w ustawie z dnia             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     9 października 2015 r. o rewitalizacji (Dz. U. z 2017 r. poz. 1023), i położonych na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     terenach, dla których miejscowy plan zagospodarowania przestrzennego przewiduje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     przeznaczenie pod zabudowę mieszkaniową, usługową albo zabudowę o przeznaczeniu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     mieszanym obejmującym wyłącznie te rodzaje zabudowy, jeżeli od dnia wejścia w życie 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       tego planu w odniesieniu do tych gruntów upłynął okres 4 lat, a w tym czasie nie </w:t>
      </w:r>
    </w:p>
    <w:p w:rsidR="00FE7B95" w:rsidRDefault="00FE7B95" w:rsidP="00FE7B95">
      <w:pPr>
        <w:pStyle w:val="Tekstpodstawowy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 xml:space="preserve">        zakończono budowy zgodnie z przepisami prawa budowlanego – od 1 m</w:t>
      </w:r>
      <w:r>
        <w:rPr>
          <w:rFonts w:ascii="Times New Roman" w:hAnsi="Times New Roman"/>
          <w:snapToGrid w:val="0"/>
          <w:szCs w:val="24"/>
          <w:vertAlign w:val="superscript"/>
        </w:rPr>
        <w:t>2</w:t>
      </w:r>
      <w:r>
        <w:rPr>
          <w:rFonts w:ascii="Times New Roman" w:hAnsi="Times New Roman"/>
          <w:snapToGrid w:val="0"/>
          <w:szCs w:val="24"/>
        </w:rPr>
        <w:t xml:space="preserve"> powierzchni – </w:t>
      </w:r>
      <w:r>
        <w:rPr>
          <w:rFonts w:ascii="Times New Roman" w:hAnsi="Times New Roman"/>
          <w:b/>
          <w:snapToGrid w:val="0"/>
          <w:szCs w:val="24"/>
        </w:rPr>
        <w:t xml:space="preserve">3,04 zł  </w:t>
      </w:r>
    </w:p>
    <w:p w:rsidR="00FE7B95" w:rsidRDefault="00FE7B95" w:rsidP="00FE7B95">
      <w:pPr>
        <w:pStyle w:val="Tekstpodstawowy"/>
        <w:rPr>
          <w:rFonts w:ascii="Times New Roman" w:hAnsi="Times New Roman"/>
          <w:szCs w:val="24"/>
        </w:rPr>
      </w:pPr>
      <w:r>
        <w:rPr>
          <w:b/>
          <w:snapToGrid w:val="0"/>
          <w:szCs w:val="24"/>
        </w:rPr>
        <w:t xml:space="preserve">   </w:t>
      </w:r>
    </w:p>
    <w:p w:rsidR="00FE7B95" w:rsidRDefault="00FE7B95" w:rsidP="00FE7B95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 xml:space="preserve"> Ustala się następującą roczną stawkę podatku od nieruchomości – od budowli  - </w:t>
      </w:r>
      <w:r>
        <w:rPr>
          <w:b/>
          <w:snapToGrid w:val="0"/>
          <w:sz w:val="24"/>
          <w:szCs w:val="24"/>
        </w:rPr>
        <w:t>2% ich wartości</w:t>
      </w:r>
      <w:r>
        <w:rPr>
          <w:snapToGrid w:val="0"/>
          <w:sz w:val="24"/>
          <w:szCs w:val="24"/>
        </w:rPr>
        <w:t xml:space="preserve"> określonej na podstawie  art. 4  ust. 1 pkt 3 i ust. 3-7.   </w:t>
      </w:r>
    </w:p>
    <w:p w:rsidR="00FE7B95" w:rsidRDefault="00FE7B95" w:rsidP="00FE7B95">
      <w:pPr>
        <w:jc w:val="both"/>
        <w:rPr>
          <w:b/>
          <w:snapToGrid w:val="0"/>
          <w:sz w:val="24"/>
          <w:szCs w:val="24"/>
        </w:rPr>
      </w:pPr>
    </w:p>
    <w:p w:rsidR="00FE7B95" w:rsidRDefault="00FE7B95" w:rsidP="00FE7B95">
      <w:pPr>
        <w:ind w:firstLine="708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2. </w:t>
      </w:r>
      <w:r>
        <w:rPr>
          <w:snapToGrid w:val="0"/>
          <w:sz w:val="24"/>
          <w:szCs w:val="24"/>
        </w:rPr>
        <w:t>Wykonanie uchwały powierza się Wójtowi Gminy Złotów.</w:t>
      </w:r>
    </w:p>
    <w:p w:rsidR="00FE7B95" w:rsidRDefault="00FE7B95" w:rsidP="00FE7B95">
      <w:pPr>
        <w:jc w:val="both"/>
        <w:rPr>
          <w:b/>
          <w:snapToGrid w:val="0"/>
          <w:sz w:val="24"/>
          <w:szCs w:val="24"/>
        </w:rPr>
      </w:pPr>
    </w:p>
    <w:p w:rsidR="00FE7B95" w:rsidRDefault="00FE7B95" w:rsidP="00FE7B95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3. </w:t>
      </w:r>
      <w:r>
        <w:rPr>
          <w:snapToGrid w:val="0"/>
          <w:sz w:val="24"/>
          <w:szCs w:val="24"/>
        </w:rPr>
        <w:t>Z dniem 31 grudnia 2017 r. traci moc Uchwała Nr XII.224.2016 Rady Gminy Złotów z dnia 27 października 2016 r. w sprawie ustalenia rocznych stawek podatku                       od nieruchomości oraz Uchwała Nr XXIII.238.2016 Rady Gminy Złotów z dnia                              24 listopada 2016 r. w sprawie wprowadzenia zmian do uchwały w sprawie ustalenia rocznych stawek podatku od nieruchomości.</w:t>
      </w:r>
    </w:p>
    <w:p w:rsidR="00FE7B95" w:rsidRDefault="00FE7B95" w:rsidP="00FE7B9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:rsidR="00FE7B95" w:rsidRDefault="00FE7B95" w:rsidP="00FE7B95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4. </w:t>
      </w:r>
      <w:r>
        <w:rPr>
          <w:snapToGrid w:val="0"/>
          <w:sz w:val="24"/>
          <w:szCs w:val="24"/>
        </w:rPr>
        <w:t>Uchwała wchodzi w życie po upływie 14 dni od dnia ogłoszenia w Dzienniku Urzędowym Województwa Wielkopolskiego i ma zastosowanie do ustalenia podatku od dnia 1 stycznia 2018 r.</w:t>
      </w: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jc w:val="center"/>
        <w:rPr>
          <w:sz w:val="24"/>
          <w:szCs w:val="24"/>
        </w:rPr>
      </w:pPr>
    </w:p>
    <w:p w:rsidR="00FE7B95" w:rsidRPr="00C32B9D" w:rsidRDefault="00FE7B95" w:rsidP="00FE7B95">
      <w:pPr>
        <w:jc w:val="center"/>
        <w:rPr>
          <w:b/>
          <w:sz w:val="24"/>
          <w:szCs w:val="24"/>
        </w:rPr>
      </w:pPr>
      <w:r w:rsidRPr="00C32B9D">
        <w:rPr>
          <w:b/>
          <w:sz w:val="24"/>
          <w:szCs w:val="24"/>
        </w:rPr>
        <w:t>UZASADNIENIE</w:t>
      </w:r>
    </w:p>
    <w:p w:rsidR="00FE7B95" w:rsidRDefault="00FE7B95" w:rsidP="00FE7B95">
      <w:pPr>
        <w:jc w:val="center"/>
        <w:rPr>
          <w:sz w:val="24"/>
          <w:szCs w:val="24"/>
        </w:rPr>
      </w:pPr>
    </w:p>
    <w:p w:rsidR="00FE7B95" w:rsidRPr="00C32B9D" w:rsidRDefault="00904FEC" w:rsidP="00FE7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XXXV.364</w:t>
      </w:r>
      <w:r w:rsidR="00FE7B95" w:rsidRPr="00C32B9D">
        <w:rPr>
          <w:b/>
          <w:sz w:val="24"/>
          <w:szCs w:val="24"/>
        </w:rPr>
        <w:t xml:space="preserve">.2017 Rady Gminy Złotów </w:t>
      </w:r>
      <w:r w:rsidR="00FE7B95" w:rsidRPr="00C32B9D">
        <w:rPr>
          <w:b/>
          <w:sz w:val="24"/>
          <w:szCs w:val="24"/>
        </w:rPr>
        <w:br/>
        <w:t>z dnia 26 października 2017 r.</w:t>
      </w:r>
    </w:p>
    <w:p w:rsidR="00FE7B95" w:rsidRDefault="00FE7B95" w:rsidP="00FE7B95">
      <w:pPr>
        <w:jc w:val="center"/>
        <w:rPr>
          <w:sz w:val="24"/>
          <w:szCs w:val="24"/>
        </w:rPr>
      </w:pPr>
    </w:p>
    <w:p w:rsidR="00FE7B95" w:rsidRPr="00C32B9D" w:rsidRDefault="00FE7B95" w:rsidP="00FE7B95">
      <w:pPr>
        <w:jc w:val="center"/>
        <w:rPr>
          <w:b/>
          <w:sz w:val="24"/>
          <w:szCs w:val="24"/>
        </w:rPr>
      </w:pPr>
      <w:r w:rsidRPr="00C32B9D">
        <w:rPr>
          <w:b/>
          <w:sz w:val="24"/>
          <w:szCs w:val="24"/>
        </w:rPr>
        <w:t>w sprawie ustalenia rocznych stawek podatku od nieruchomości</w:t>
      </w:r>
    </w:p>
    <w:p w:rsidR="00FE7B95" w:rsidRDefault="00FE7B95" w:rsidP="00FE7B95">
      <w:pPr>
        <w:rPr>
          <w:sz w:val="24"/>
          <w:szCs w:val="24"/>
        </w:rPr>
      </w:pPr>
    </w:p>
    <w:p w:rsidR="00FE7B95" w:rsidRDefault="00FE7B95" w:rsidP="00FE7B95">
      <w:pPr>
        <w:jc w:val="both"/>
        <w:rPr>
          <w:sz w:val="24"/>
          <w:szCs w:val="24"/>
        </w:rPr>
      </w:pPr>
    </w:p>
    <w:p w:rsidR="00FE7B95" w:rsidRDefault="00FE7B95" w:rsidP="00FE7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5 i art. 7 ust. 3 ustawy z dnia 12 stycznia 1991 r. o podatkach i opłatach lokalnych (Dz. U. z 2017 r. poz. 1785) Rada Gminy określa wysokość stawek oraz może wprowadzić inne zwolnienia przedmiotowe w podatku od nieruchomości.</w:t>
      </w:r>
    </w:p>
    <w:p w:rsidR="00FE7B95" w:rsidRDefault="00FE7B95" w:rsidP="00FE7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20 ust. 2 w/w ustawy górne granice stawek kwotowych w podatku od nieruchomości ogłasza Minister właściwy do spraw finansów publicznych w drodze obwieszczenia w Dzienniku Urzędowym Rzeczypospolitej Polskiej „Monitor Polski”                 wg wskaźnika wzrostu cen towarów i usług konsumpcyjnych w I półroczu 2017 r. </w:t>
      </w:r>
    </w:p>
    <w:p w:rsidR="00FE7B95" w:rsidRDefault="00FE7B95" w:rsidP="00FE7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GUS ogłosił w/w wskaźnik dnia 11 lipca 2017 r. w M.P. z 2017 r. poz. 697 - wskaźnik 101,9 (wzrost cen o 1,9%).</w:t>
      </w:r>
    </w:p>
    <w:p w:rsidR="00FE7B95" w:rsidRDefault="00FE7B95" w:rsidP="00FE7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Stawki podatku od nieruchomości obowiązujące na terenie gminy w 2017 r. zostały podwyższone o wskaźnik wzrostu cen towarów i usług konsumpcyjnych w I półroczu 2017 r.</w:t>
      </w:r>
    </w:p>
    <w:p w:rsidR="000F7370" w:rsidRDefault="00FE7B95" w:rsidP="00FE7B95">
      <w:r>
        <w:rPr>
          <w:sz w:val="24"/>
          <w:szCs w:val="24"/>
        </w:rPr>
        <w:t xml:space="preserve">       </w:t>
      </w:r>
    </w:p>
    <w:sectPr w:rsidR="000F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F28"/>
    <w:multiLevelType w:val="hybridMultilevel"/>
    <w:tmpl w:val="A8182CAC"/>
    <w:lvl w:ilvl="0" w:tplc="4948D6A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95"/>
    <w:rsid w:val="00093850"/>
    <w:rsid w:val="000F7370"/>
    <w:rsid w:val="00904FEC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80F9"/>
  <w15:chartTrackingRefBased/>
  <w15:docId w15:val="{CBB3D41C-9A6E-475E-8DF2-BCF4109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95"/>
    <w:pPr>
      <w:keepNext/>
      <w:snapToGrid w:val="0"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9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7B95"/>
    <w:pPr>
      <w:snapToGrid w:val="0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B95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E7B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7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2017-10-13T07:26:00Z</cp:lastPrinted>
  <dcterms:created xsi:type="dcterms:W3CDTF">2017-10-27T09:17:00Z</dcterms:created>
  <dcterms:modified xsi:type="dcterms:W3CDTF">2017-10-27T09:17:00Z</dcterms:modified>
</cp:coreProperties>
</file>