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UCHWAŁA Nr XXXV</w:t>
      </w:r>
      <w:r w:rsidR="00E22421">
        <w:rPr>
          <w:rFonts w:ascii="Times New Roman" w:hAnsi="Times New Roman" w:cs="Times New Roman"/>
          <w:b/>
          <w:bCs/>
        </w:rPr>
        <w:t>I</w:t>
      </w:r>
      <w:r w:rsidRPr="00573E67">
        <w:rPr>
          <w:rFonts w:ascii="Times New Roman" w:hAnsi="Times New Roman" w:cs="Times New Roman"/>
          <w:b/>
          <w:bCs/>
        </w:rPr>
        <w:t>.</w:t>
      </w:r>
      <w:r w:rsidR="00CD4521">
        <w:rPr>
          <w:rFonts w:ascii="Times New Roman" w:hAnsi="Times New Roman" w:cs="Times New Roman"/>
          <w:b/>
          <w:bCs/>
        </w:rPr>
        <w:t>373</w:t>
      </w:r>
      <w:r w:rsidRPr="00573E67">
        <w:rPr>
          <w:rFonts w:ascii="Times New Roman" w:hAnsi="Times New Roman" w:cs="Times New Roman"/>
          <w:b/>
          <w:bCs/>
        </w:rPr>
        <w:t>.2017</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RADY GMINY ZŁOTÓW</w:t>
      </w:r>
    </w:p>
    <w:p w:rsidR="000734D4" w:rsidRPr="00573E67" w:rsidRDefault="00E22421"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z dnia 30 listopada </w:t>
      </w:r>
      <w:r w:rsidR="000734D4" w:rsidRPr="00573E67">
        <w:rPr>
          <w:rFonts w:ascii="Times New Roman" w:hAnsi="Times New Roman" w:cs="Times New Roman"/>
          <w:b/>
          <w:bCs/>
        </w:rPr>
        <w:t>2017 r.</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 xml:space="preserve">w sprawie wprowadzenia zmian do uchwały w sprawie uchwalenia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 xml:space="preserve">Wieloletniej Prognozy Finansowej Gminy Złotów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na lata 2017-2026</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ab/>
        <w:t>Na podstawie art. 18 ust. 2 pkt 15 ustawy z dnia 8 marca 1990 r. o samorządzie gminnym (Dz. U. z 201</w:t>
      </w:r>
      <w:r w:rsidR="00E22421">
        <w:rPr>
          <w:rFonts w:ascii="Times New Roman" w:hAnsi="Times New Roman" w:cs="Times New Roman"/>
        </w:rPr>
        <w:t>7</w:t>
      </w:r>
      <w:r w:rsidRPr="00573E67">
        <w:rPr>
          <w:rFonts w:ascii="Times New Roman" w:hAnsi="Times New Roman" w:cs="Times New Roman"/>
        </w:rPr>
        <w:t xml:space="preserve"> r. poz. </w:t>
      </w:r>
      <w:r w:rsidR="00E22421">
        <w:rPr>
          <w:rFonts w:ascii="Times New Roman" w:hAnsi="Times New Roman" w:cs="Times New Roman"/>
        </w:rPr>
        <w:t>1875</w:t>
      </w:r>
      <w:r w:rsidRPr="00573E67">
        <w:rPr>
          <w:rFonts w:ascii="Times New Roman" w:hAnsi="Times New Roman" w:cs="Times New Roman"/>
        </w:rPr>
        <w:t>) oraz art. 226, 227, 228, 230 ust. 6 ustawy</w:t>
      </w:r>
      <w:r w:rsidR="00E22421">
        <w:rPr>
          <w:rFonts w:ascii="Times New Roman" w:hAnsi="Times New Roman" w:cs="Times New Roman"/>
        </w:rPr>
        <w:t xml:space="preserve"> </w:t>
      </w:r>
      <w:r w:rsidRPr="00573E67">
        <w:rPr>
          <w:rFonts w:ascii="Times New Roman" w:hAnsi="Times New Roman" w:cs="Times New Roman"/>
        </w:rPr>
        <w:t xml:space="preserve">z dnia 27 sierpnia 2009 r. </w:t>
      </w:r>
      <w:r w:rsidR="00E22421">
        <w:rPr>
          <w:rFonts w:ascii="Times New Roman" w:hAnsi="Times New Roman" w:cs="Times New Roman"/>
        </w:rPr>
        <w:br/>
      </w:r>
      <w:r w:rsidRPr="00573E67">
        <w:rPr>
          <w:rFonts w:ascii="Times New Roman" w:hAnsi="Times New Roman" w:cs="Times New Roman"/>
        </w:rPr>
        <w:t>o finansach publicznych (Dz. U. z 201</w:t>
      </w:r>
      <w:r w:rsidR="00E22421">
        <w:rPr>
          <w:rFonts w:ascii="Times New Roman" w:hAnsi="Times New Roman" w:cs="Times New Roman"/>
        </w:rPr>
        <w:t>7</w:t>
      </w:r>
      <w:r w:rsidRPr="00573E67">
        <w:rPr>
          <w:rFonts w:ascii="Times New Roman" w:hAnsi="Times New Roman" w:cs="Times New Roman"/>
        </w:rPr>
        <w:t xml:space="preserve"> r. poz. </w:t>
      </w:r>
      <w:r w:rsidR="00E22421">
        <w:rPr>
          <w:rFonts w:ascii="Times New Roman" w:hAnsi="Times New Roman" w:cs="Times New Roman"/>
        </w:rPr>
        <w:t>2077</w:t>
      </w:r>
      <w:r w:rsidRPr="00573E67">
        <w:rPr>
          <w:rFonts w:ascii="Times New Roman" w:hAnsi="Times New Roman" w:cs="Times New Roman"/>
        </w:rPr>
        <w:t>) Rada Gminy Złotów uchwala, co następuje:</w:t>
      </w: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 xml:space="preserve">W uchwale Nr XXIV.244.2016 Rady Gminy Złotów z dnia 29 grudnia 2016 r. w sprawie uchwalenia Wieloletniej Prognozy Finansowej na lata 2017-2026, zmienionej uchwałą Rady Gminy Złotów </w:t>
      </w:r>
      <w:r>
        <w:rPr>
          <w:rFonts w:ascii="Times New Roman" w:hAnsi="Times New Roman" w:cs="Times New Roman"/>
        </w:rPr>
        <w:br/>
      </w:r>
      <w:r w:rsidRPr="00573E67">
        <w:rPr>
          <w:rFonts w:ascii="Times New Roman" w:hAnsi="Times New Roman" w:cs="Times New Roman"/>
        </w:rPr>
        <w:t>Nr XXVI.264.2017 z dnia 23 lut</w:t>
      </w:r>
      <w:r>
        <w:rPr>
          <w:rFonts w:ascii="Times New Roman" w:hAnsi="Times New Roman" w:cs="Times New Roman"/>
        </w:rPr>
        <w:t xml:space="preserve">ego 2017 r., Nr XXVII.289.2017 </w:t>
      </w:r>
      <w:r w:rsidRPr="00573E67">
        <w:rPr>
          <w:rFonts w:ascii="Times New Roman" w:hAnsi="Times New Roman" w:cs="Times New Roman"/>
        </w:rPr>
        <w:t xml:space="preserve">z dnia 30 marca 2017 r., </w:t>
      </w:r>
      <w:r>
        <w:rPr>
          <w:rFonts w:ascii="Times New Roman" w:hAnsi="Times New Roman" w:cs="Times New Roman"/>
        </w:rPr>
        <w:br/>
      </w:r>
      <w:r w:rsidRPr="00573E67">
        <w:rPr>
          <w:rFonts w:ascii="Times New Roman" w:hAnsi="Times New Roman" w:cs="Times New Roman"/>
        </w:rPr>
        <w:t xml:space="preserve">Nr XXIX.316.2017 z dnia 25 </w:t>
      </w:r>
      <w:r>
        <w:rPr>
          <w:rFonts w:ascii="Times New Roman" w:hAnsi="Times New Roman" w:cs="Times New Roman"/>
        </w:rPr>
        <w:t xml:space="preserve">maja 2017 r., Nr XXXI.326.2017 </w:t>
      </w:r>
      <w:r w:rsidRPr="00573E67">
        <w:rPr>
          <w:rFonts w:ascii="Times New Roman" w:hAnsi="Times New Roman" w:cs="Times New Roman"/>
        </w:rPr>
        <w:t xml:space="preserve">z dnia 29 czerwca 2017 r., </w:t>
      </w:r>
      <w:r>
        <w:rPr>
          <w:rFonts w:ascii="Times New Roman" w:hAnsi="Times New Roman" w:cs="Times New Roman"/>
        </w:rPr>
        <w:br/>
      </w:r>
      <w:r w:rsidRPr="00573E67">
        <w:rPr>
          <w:rFonts w:ascii="Times New Roman" w:hAnsi="Times New Roman" w:cs="Times New Roman"/>
        </w:rPr>
        <w:t>Nr XXXI.340.2017 z dnia 27 li</w:t>
      </w:r>
      <w:r>
        <w:rPr>
          <w:rFonts w:ascii="Times New Roman" w:hAnsi="Times New Roman" w:cs="Times New Roman"/>
        </w:rPr>
        <w:t xml:space="preserve">pca 2017 r., Nr XXXII.349.2017 z dnia 30 sierpnia 2017 r., </w:t>
      </w:r>
      <w:r>
        <w:rPr>
          <w:rFonts w:ascii="Times New Roman" w:hAnsi="Times New Roman" w:cs="Times New Roman"/>
        </w:rPr>
        <w:br/>
      </w:r>
      <w:r w:rsidRPr="00573E67">
        <w:rPr>
          <w:rFonts w:ascii="Times New Roman" w:hAnsi="Times New Roman" w:cs="Times New Roman"/>
        </w:rPr>
        <w:t>Nr XXXIII.355.2017 z dnia 15 września 2017 r.</w:t>
      </w:r>
      <w:r>
        <w:rPr>
          <w:rFonts w:ascii="Times New Roman" w:hAnsi="Times New Roman" w:cs="Times New Roman"/>
        </w:rPr>
        <w:t>, Nr XXXIV.358.2017 z dnia 28 września 2017 r.,</w:t>
      </w:r>
      <w:r w:rsidRPr="00573E67">
        <w:rPr>
          <w:rFonts w:ascii="Times New Roman" w:hAnsi="Times New Roman" w:cs="Times New Roman"/>
        </w:rPr>
        <w:t xml:space="preserve"> </w:t>
      </w:r>
      <w:r w:rsidR="00C42A85">
        <w:rPr>
          <w:rFonts w:ascii="Times New Roman" w:hAnsi="Times New Roman" w:cs="Times New Roman"/>
        </w:rPr>
        <w:br/>
        <w:t xml:space="preserve">Nr XXXV.362.2017 z dnia 26 października 2017 r. </w:t>
      </w:r>
      <w:r w:rsidRPr="00573E67">
        <w:rPr>
          <w:rFonts w:ascii="Times New Roman" w:hAnsi="Times New Roman" w:cs="Times New Roman"/>
        </w:rPr>
        <w:t>wprowadza się zmiany:</w:t>
      </w: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1.</w:t>
      </w:r>
      <w:r w:rsidRPr="00573E67">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2.</w:t>
      </w:r>
      <w:r w:rsidRPr="00573E67">
        <w:rPr>
          <w:rFonts w:ascii="Times New Roman" w:hAnsi="Times New Roman" w:cs="Times New Roman"/>
        </w:rPr>
        <w:t xml:space="preserve"> Załącznik Nr 2 do uchwały, stanowiący wykaz wieloletnich przedsięwzięć finansowych otrzymuje brzmienie, zgodnie z załącznikiem Nr 2 do niniejszej uchwały.</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w:t>
      </w:r>
      <w:r w:rsidRPr="00573E67">
        <w:rPr>
          <w:rFonts w:ascii="Times New Roman" w:hAnsi="Times New Roman" w:cs="Times New Roman"/>
        </w:rPr>
        <w:t xml:space="preserve">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3.</w:t>
      </w:r>
      <w:r w:rsidRPr="00573E67">
        <w:rPr>
          <w:rFonts w:ascii="Times New Roman" w:hAnsi="Times New Roman" w:cs="Times New Roman"/>
        </w:rPr>
        <w:t xml:space="preserve"> Wykonanie uchwały powierza się Wójtowi Gminy Złotów.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 xml:space="preserve">         </w:t>
      </w:r>
      <w:r w:rsidRPr="00573E67">
        <w:rPr>
          <w:rFonts w:ascii="Times New Roman" w:hAnsi="Times New Roman" w:cs="Times New Roman"/>
          <w:b/>
          <w:bCs/>
        </w:rPr>
        <w:t>§ 4.</w:t>
      </w:r>
      <w:r w:rsidRPr="00573E67">
        <w:rPr>
          <w:rFonts w:ascii="Times New Roman" w:hAnsi="Times New Roman" w:cs="Times New Roman"/>
        </w:rPr>
        <w:t xml:space="preserve"> Uchwała wchodzi w życie z dniem podjęcia.</w:t>
      </w:r>
    </w:p>
    <w:p w:rsidR="000734D4"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345152" w:rsidRPr="003C6D7B" w:rsidRDefault="00345152">
      <w:pPr>
        <w:rPr>
          <w:rFonts w:ascii="Times New Roman" w:hAnsi="Times New Roman" w:cs="Times New Roman"/>
        </w:rPr>
        <w:sectPr w:rsidR="00345152" w:rsidRPr="003C6D7B" w:rsidSect="00211500">
          <w:headerReference w:type="default" r:id="rId8"/>
          <w:pgSz w:w="11894" w:h="15840"/>
          <w:pgMar w:top="1440" w:right="1440" w:bottom="1417" w:left="1440" w:header="708" w:footer="708" w:gutter="0"/>
          <w:cols w:space="708"/>
          <w:noEndnote/>
          <w:titlePg/>
          <w:docGrid w:linePitch="299"/>
        </w:sectPr>
      </w:pPr>
    </w:p>
    <w:p w:rsidR="00D65641" w:rsidRPr="00DD29DA" w:rsidRDefault="00B36233" w:rsidP="00E913C0">
      <w:pPr>
        <w:spacing w:after="0" w:line="240" w:lineRule="auto"/>
        <w:rPr>
          <w:rFonts w:ascii="Times New Roman" w:hAnsi="Times New Roman" w:cs="Times New Roman"/>
          <w:b/>
        </w:rPr>
      </w:pPr>
      <w:r w:rsidRPr="00DD29DA">
        <w:rPr>
          <w:rFonts w:ascii="Times New Roman" w:hAnsi="Times New Roman" w:cs="Times New Roman"/>
          <w:b/>
        </w:rPr>
        <w:lastRenderedPageBreak/>
        <w:t>Wieloletnia Prognoza Finansowa</w:t>
      </w:r>
    </w:p>
    <w:p w:rsidR="00A25F94" w:rsidRDefault="00C46C96" w:rsidP="00E913C0">
      <w:pPr>
        <w:spacing w:after="0" w:line="240" w:lineRule="auto"/>
        <w:rPr>
          <w:rFonts w:ascii="Times New Roman" w:hAnsi="Times New Roman" w:cs="Times New Roman"/>
          <w:sz w:val="18"/>
          <w:szCs w:val="18"/>
        </w:rPr>
      </w:pPr>
      <w:r w:rsidRPr="00DD29DA">
        <w:rPr>
          <w:rFonts w:ascii="Times New Roman" w:hAnsi="Times New Roman" w:cs="Times New Roman"/>
          <w:sz w:val="18"/>
          <w:szCs w:val="18"/>
        </w:rPr>
        <w:t>Załącznik Nr 1 do uchwały nr X</w:t>
      </w:r>
      <w:r w:rsidR="00875C9B" w:rsidRPr="00DD29DA">
        <w:rPr>
          <w:rFonts w:ascii="Times New Roman" w:hAnsi="Times New Roman" w:cs="Times New Roman"/>
          <w:sz w:val="18"/>
          <w:szCs w:val="18"/>
        </w:rPr>
        <w:t>X</w:t>
      </w:r>
      <w:r w:rsidR="00971E34" w:rsidRPr="00DD29DA">
        <w:rPr>
          <w:rFonts w:ascii="Times New Roman" w:hAnsi="Times New Roman" w:cs="Times New Roman"/>
          <w:sz w:val="18"/>
          <w:szCs w:val="18"/>
        </w:rPr>
        <w:t>X</w:t>
      </w:r>
      <w:r w:rsidR="00E42BC1" w:rsidRPr="00DD29DA">
        <w:rPr>
          <w:rFonts w:ascii="Times New Roman" w:hAnsi="Times New Roman" w:cs="Times New Roman"/>
          <w:sz w:val="18"/>
          <w:szCs w:val="18"/>
        </w:rPr>
        <w:t>V</w:t>
      </w:r>
      <w:r w:rsidR="00C42A85" w:rsidRPr="00DD29DA">
        <w:rPr>
          <w:rFonts w:ascii="Times New Roman" w:hAnsi="Times New Roman" w:cs="Times New Roman"/>
          <w:sz w:val="18"/>
          <w:szCs w:val="18"/>
        </w:rPr>
        <w:t>I</w:t>
      </w:r>
      <w:r w:rsidR="0019407E" w:rsidRPr="00DD29DA">
        <w:rPr>
          <w:rFonts w:ascii="Times New Roman" w:hAnsi="Times New Roman" w:cs="Times New Roman"/>
          <w:sz w:val="18"/>
          <w:szCs w:val="18"/>
        </w:rPr>
        <w:t>.</w:t>
      </w:r>
      <w:r w:rsidR="00AA4887">
        <w:rPr>
          <w:rFonts w:ascii="Times New Roman" w:hAnsi="Times New Roman" w:cs="Times New Roman"/>
          <w:sz w:val="18"/>
          <w:szCs w:val="18"/>
        </w:rPr>
        <w:t>373</w:t>
      </w:r>
      <w:r w:rsidR="00B77097" w:rsidRPr="00DD29DA">
        <w:rPr>
          <w:rFonts w:ascii="Times New Roman" w:hAnsi="Times New Roman" w:cs="Times New Roman"/>
          <w:sz w:val="18"/>
          <w:szCs w:val="18"/>
        </w:rPr>
        <w:t>.201</w:t>
      </w:r>
      <w:r w:rsidR="00EA1CCC" w:rsidRPr="00DD29DA">
        <w:rPr>
          <w:rFonts w:ascii="Times New Roman" w:hAnsi="Times New Roman" w:cs="Times New Roman"/>
          <w:sz w:val="18"/>
          <w:szCs w:val="18"/>
        </w:rPr>
        <w:t>7</w:t>
      </w:r>
      <w:r w:rsidR="00A25F94" w:rsidRPr="00DD29DA">
        <w:rPr>
          <w:rFonts w:ascii="Times New Roman" w:hAnsi="Times New Roman" w:cs="Times New Roman"/>
          <w:sz w:val="18"/>
          <w:szCs w:val="18"/>
        </w:rPr>
        <w:t xml:space="preserve"> Rady Gminy Złotów z dnia </w:t>
      </w:r>
      <w:r w:rsidR="00C42A85" w:rsidRPr="00DD29DA">
        <w:rPr>
          <w:rFonts w:ascii="Times New Roman" w:hAnsi="Times New Roman" w:cs="Times New Roman"/>
          <w:sz w:val="18"/>
          <w:szCs w:val="18"/>
        </w:rPr>
        <w:t>30 listopada</w:t>
      </w:r>
      <w:r w:rsidR="00E913C0" w:rsidRPr="00DD29DA">
        <w:rPr>
          <w:rFonts w:ascii="Times New Roman" w:hAnsi="Times New Roman" w:cs="Times New Roman"/>
          <w:sz w:val="18"/>
          <w:szCs w:val="18"/>
        </w:rPr>
        <w:t xml:space="preserve"> </w:t>
      </w:r>
      <w:r w:rsidR="00EA1CCC" w:rsidRPr="00DD29DA">
        <w:rPr>
          <w:rFonts w:ascii="Times New Roman" w:hAnsi="Times New Roman" w:cs="Times New Roman"/>
          <w:sz w:val="18"/>
          <w:szCs w:val="18"/>
        </w:rPr>
        <w:t>2017</w:t>
      </w:r>
      <w:r w:rsidR="00A25F94" w:rsidRPr="00DD29DA">
        <w:rPr>
          <w:rFonts w:ascii="Times New Roman" w:hAnsi="Times New Roman" w:cs="Times New Roman"/>
          <w:sz w:val="18"/>
          <w:szCs w:val="18"/>
        </w:rPr>
        <w:t xml:space="preserve"> r. w sprawie wprowadzenia zmian do uchwały</w:t>
      </w:r>
      <w:r w:rsidR="00BA6BFA" w:rsidRPr="00DD29DA">
        <w:rPr>
          <w:rFonts w:ascii="Times New Roman" w:hAnsi="Times New Roman" w:cs="Times New Roman"/>
          <w:sz w:val="18"/>
          <w:szCs w:val="18"/>
        </w:rPr>
        <w:t xml:space="preserve"> </w:t>
      </w:r>
      <w:r w:rsidR="001969C0" w:rsidRPr="00DD29DA">
        <w:rPr>
          <w:rFonts w:ascii="Times New Roman" w:hAnsi="Times New Roman" w:cs="Times New Roman"/>
          <w:sz w:val="18"/>
          <w:szCs w:val="18"/>
        </w:rPr>
        <w:t>w sprawie uchwalenia</w:t>
      </w:r>
      <w:r w:rsidR="00A25F94" w:rsidRPr="00DD29DA">
        <w:rPr>
          <w:rFonts w:ascii="Times New Roman" w:hAnsi="Times New Roman" w:cs="Times New Roman"/>
          <w:sz w:val="18"/>
          <w:szCs w:val="18"/>
        </w:rPr>
        <w:t xml:space="preserve"> Wieloletniej Pr</w:t>
      </w:r>
      <w:r w:rsidR="001969C0" w:rsidRPr="00DD29DA">
        <w:rPr>
          <w:rFonts w:ascii="Times New Roman" w:hAnsi="Times New Roman" w:cs="Times New Roman"/>
          <w:sz w:val="18"/>
          <w:szCs w:val="18"/>
        </w:rPr>
        <w:t>ognozy Finansowej Gminy Złotów</w:t>
      </w:r>
      <w:r w:rsidR="00A25F94" w:rsidRPr="00DD29DA">
        <w:rPr>
          <w:rFonts w:ascii="Times New Roman" w:hAnsi="Times New Roman" w:cs="Times New Roman"/>
          <w:sz w:val="18"/>
          <w:szCs w:val="18"/>
        </w:rPr>
        <w:t xml:space="preserve"> na lata 201</w:t>
      </w:r>
      <w:r w:rsidR="00EA1CCC" w:rsidRPr="00DD29DA">
        <w:rPr>
          <w:rFonts w:ascii="Times New Roman" w:hAnsi="Times New Roman" w:cs="Times New Roman"/>
          <w:sz w:val="18"/>
          <w:szCs w:val="18"/>
        </w:rPr>
        <w:t>7</w:t>
      </w:r>
      <w:r w:rsidR="00A25F94" w:rsidRPr="00DD29DA">
        <w:rPr>
          <w:rFonts w:ascii="Times New Roman" w:hAnsi="Times New Roman" w:cs="Times New Roman"/>
          <w:sz w:val="18"/>
          <w:szCs w:val="18"/>
        </w:rPr>
        <w:t xml:space="preserve"> </w:t>
      </w:r>
      <w:r w:rsidR="00470ADA">
        <w:rPr>
          <w:rFonts w:ascii="Times New Roman" w:hAnsi="Times New Roman" w:cs="Times New Roman"/>
          <w:sz w:val="18"/>
          <w:szCs w:val="18"/>
        </w:rPr>
        <w:t>–</w:t>
      </w:r>
      <w:r w:rsidR="00A25F94" w:rsidRPr="00DD29DA">
        <w:rPr>
          <w:rFonts w:ascii="Times New Roman" w:hAnsi="Times New Roman" w:cs="Times New Roman"/>
          <w:sz w:val="18"/>
          <w:szCs w:val="18"/>
        </w:rPr>
        <w:t xml:space="preserve"> 20</w:t>
      </w:r>
      <w:r w:rsidR="00B77097" w:rsidRPr="00DD29DA">
        <w:rPr>
          <w:rFonts w:ascii="Times New Roman" w:hAnsi="Times New Roman" w:cs="Times New Roman"/>
          <w:sz w:val="18"/>
          <w:szCs w:val="18"/>
        </w:rPr>
        <w:t>2</w:t>
      </w:r>
      <w:r w:rsidR="00EA1CCC" w:rsidRPr="00DD29DA">
        <w:rPr>
          <w:rFonts w:ascii="Times New Roman" w:hAnsi="Times New Roman" w:cs="Times New Roman"/>
          <w:sz w:val="18"/>
          <w:szCs w:val="18"/>
        </w:rPr>
        <w:t>6</w:t>
      </w:r>
    </w:p>
    <w:p w:rsidR="00470ADA" w:rsidRPr="00DD29DA" w:rsidRDefault="00470ADA" w:rsidP="00E913C0">
      <w:pPr>
        <w:spacing w:after="0" w:line="240" w:lineRule="auto"/>
        <w:rPr>
          <w:rFonts w:ascii="Times New Roman" w:hAnsi="Times New Roman" w:cs="Times New Roman"/>
          <w:sz w:val="18"/>
          <w:szCs w:val="18"/>
        </w:rPr>
      </w:pPr>
    </w:p>
    <w:tbl>
      <w:tblPr>
        <w:tblW w:w="13745" w:type="dxa"/>
        <w:jc w:val="center"/>
        <w:tblCellMar>
          <w:left w:w="70" w:type="dxa"/>
          <w:right w:w="70" w:type="dxa"/>
        </w:tblCellMar>
        <w:tblLook w:val="04A0" w:firstRow="1" w:lastRow="0" w:firstColumn="1" w:lastColumn="0" w:noHBand="0" w:noVBand="1"/>
      </w:tblPr>
      <w:tblGrid>
        <w:gridCol w:w="1261"/>
        <w:gridCol w:w="1037"/>
        <w:gridCol w:w="1167"/>
        <w:gridCol w:w="1012"/>
        <w:gridCol w:w="1141"/>
        <w:gridCol w:w="983"/>
        <w:gridCol w:w="1043"/>
        <w:gridCol w:w="1278"/>
        <w:gridCol w:w="1152"/>
        <w:gridCol w:w="1388"/>
        <w:gridCol w:w="1131"/>
        <w:gridCol w:w="1152"/>
      </w:tblGrid>
      <w:tr w:rsidR="00470ADA" w:rsidRPr="00470ADA" w:rsidTr="00470ADA">
        <w:trPr>
          <w:trHeight w:val="255"/>
          <w:jc w:val="center"/>
        </w:trPr>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Wyszczególnienie</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Dochody ogółem </w:t>
            </w:r>
          </w:p>
        </w:tc>
        <w:tc>
          <w:tcPr>
            <w:tcW w:w="1144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z tego:</w:t>
            </w:r>
          </w:p>
        </w:tc>
      </w:tr>
      <w:tr w:rsidR="00470ADA" w:rsidRPr="00470ADA" w:rsidTr="00470ADA">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38"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Dochody bieżące</w:t>
            </w:r>
          </w:p>
        </w:tc>
        <w:tc>
          <w:tcPr>
            <w:tcW w:w="6617" w:type="dxa"/>
            <w:gridSpan w:val="6"/>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393" w:type="dxa"/>
            <w:vMerge w:val="restart"/>
            <w:tcBorders>
              <w:top w:val="single" w:sz="4" w:space="0" w:color="000000"/>
              <w:left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Dochody majątkowe</w:t>
            </w:r>
          </w:p>
        </w:tc>
        <w:tc>
          <w:tcPr>
            <w:tcW w:w="226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r>
      <w:tr w:rsidR="00470ADA" w:rsidRPr="00470ADA" w:rsidTr="00470ADA">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38"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1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dochody z tytułu udziału we wpływach z podatku dochodowego od osób fizycznych</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dochody z tytułu udziału we wpływach z podatku dochodowego od osób prawnych</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podatki i opłaty</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z subwencji ogólnej</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z tytułu dotacji i środków przeznaczonych na cele bieżące</w:t>
            </w:r>
          </w:p>
        </w:tc>
        <w:tc>
          <w:tcPr>
            <w:tcW w:w="1393" w:type="dxa"/>
            <w:vMerge/>
            <w:tcBorders>
              <w:left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ze sprzedaży majątku</w:t>
            </w:r>
          </w:p>
        </w:tc>
        <w:tc>
          <w:tcPr>
            <w:tcW w:w="1134" w:type="dxa"/>
            <w:vMerge w:val="restart"/>
            <w:tcBorders>
              <w:top w:val="single" w:sz="4" w:space="0" w:color="000000"/>
              <w:left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z tytułu dotacji oraz środków przeznaczonych na inwestycje</w:t>
            </w:r>
          </w:p>
        </w:tc>
      </w:tr>
      <w:tr w:rsidR="00470ADA" w:rsidRPr="00470ADA" w:rsidTr="00470ADA">
        <w:trPr>
          <w:trHeight w:val="178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38"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4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z podatku od nieruchomości</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93" w:type="dxa"/>
            <w:vMerge/>
            <w:tcBorders>
              <w:left w:val="single" w:sz="4" w:space="0" w:color="000000"/>
              <w:right w:val="single" w:sz="4" w:space="0" w:color="000000"/>
            </w:tcBorders>
            <w:vAlign w:val="center"/>
            <w:hideMark/>
          </w:tcPr>
          <w:p w:rsidR="00470ADA" w:rsidRPr="00470ADA" w:rsidRDefault="00470ADA" w:rsidP="00470ADA">
            <w:pPr>
              <w:spacing w:after="0" w:line="240" w:lineRule="auto"/>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vAlign w:val="center"/>
            <w:hideMark/>
          </w:tcPr>
          <w:p w:rsidR="00470ADA" w:rsidRPr="00470ADA" w:rsidRDefault="00470ADA" w:rsidP="00470ADA">
            <w:pPr>
              <w:spacing w:after="0" w:line="240" w:lineRule="auto"/>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tcPr>
          <w:p w:rsidR="00470ADA" w:rsidRPr="00470ADA" w:rsidRDefault="00470ADA" w:rsidP="00470ADA">
            <w:pPr>
              <w:spacing w:after="0" w:line="240" w:lineRule="auto"/>
              <w:rPr>
                <w:rFonts w:ascii="Times New Roman" w:eastAsia="Times New Roman" w:hAnsi="Times New Roman" w:cs="Times New Roman"/>
                <w:sz w:val="20"/>
                <w:szCs w:val="20"/>
              </w:rPr>
            </w:pP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roofErr w:type="spellStart"/>
            <w:r w:rsidRPr="00470ADA">
              <w:rPr>
                <w:rFonts w:ascii="Arial" w:eastAsia="Times New Roman" w:hAnsi="Arial" w:cs="Arial"/>
                <w:color w:val="000000"/>
                <w:sz w:val="14"/>
                <w:szCs w:val="14"/>
              </w:rPr>
              <w:t>Lp</w:t>
            </w:r>
            <w:proofErr w:type="spellEnd"/>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1.1.1</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1.1.2</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1.1.3</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1.1.3.1</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1.1.5</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1.2.1</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Times New Roman" w:eastAsia="Times New Roman" w:hAnsi="Times New Roman" w:cs="Times New Roman"/>
                <w:sz w:val="14"/>
                <w:szCs w:val="14"/>
              </w:rPr>
              <w:t>1.2.2</w:t>
            </w:r>
          </w:p>
        </w:tc>
      </w:tr>
      <w:tr w:rsidR="00470ADA" w:rsidRPr="00470ADA" w:rsidTr="00470ADA">
        <w:trPr>
          <w:trHeight w:val="37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Formuła</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[1.1]+[1.2]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r w:rsidRPr="00470ADA">
              <w:rPr>
                <w:rFonts w:ascii="Times New Roman" w:eastAsia="Times New Roman" w:hAnsi="Times New Roman" w:cs="Times New Roman"/>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FFFFFF"/>
          </w:tcPr>
          <w:p w:rsidR="00470ADA" w:rsidRPr="00470ADA" w:rsidRDefault="00470ADA" w:rsidP="00470ADA">
            <w:pPr>
              <w:spacing w:after="0" w:line="240" w:lineRule="auto"/>
              <w:jc w:val="center"/>
              <w:rPr>
                <w:rFonts w:ascii="Arial" w:eastAsia="Times New Roman" w:hAnsi="Arial" w:cs="Arial"/>
                <w:color w:val="000000"/>
                <w:sz w:val="12"/>
                <w:szCs w:val="12"/>
              </w:rPr>
            </w:pP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2017</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470AD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41 021 091,67</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470AD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40 638 161,47</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2 955 759,00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65 000,00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6 348 612,81</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4 048 700,00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14 318 944,00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470AD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16 232 325,66</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382 930,20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161 891,00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Times New Roman" w:eastAsia="Times New Roman" w:hAnsi="Times New Roman" w:cs="Times New Roman"/>
                <w:sz w:val="14"/>
                <w:szCs w:val="14"/>
              </w:rPr>
              <w:t>154 792,15</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2018</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43 361 678,14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40 051 640,60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3 397 295,00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65 000,00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6 485 338,00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4 186 085,00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14 913 474,00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13 610 834,00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3 310 037,54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241 716,00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Times New Roman" w:eastAsia="Times New Roman" w:hAnsi="Times New Roman" w:cs="Times New Roman"/>
                <w:sz w:val="14"/>
                <w:szCs w:val="14"/>
              </w:rPr>
              <w:t>3 068 321,54</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2019</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42 790 780,00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41 906 480,00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3 500 000,00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65 000,00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6 493 480,00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4 300 000,00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14 920 000,00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16 022 000,00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884 300,00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Times New Roman" w:eastAsia="Times New Roman" w:hAnsi="Times New Roman" w:cs="Times New Roman"/>
                <w:sz w:val="14"/>
                <w:szCs w:val="14"/>
              </w:rPr>
              <w:t>644 300,00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2020</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42 663 480,00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42 423 480,00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3 750 000,00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66 000,00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6 653 480,00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4 460 000,00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14 980 000,00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16 023 000,00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240 000,00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Times New Roman" w:eastAsia="Times New Roman" w:hAnsi="Times New Roman" w:cs="Times New Roman"/>
                <w:sz w:val="14"/>
                <w:szCs w:val="14"/>
              </w:rPr>
              <w:t>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2021</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43 060 480,00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42 820 480,00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3 900 000,00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67 000,00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6 793 480,00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4 600 000,00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15 040 000,00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16 024 000,00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240 000,00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Times New Roman" w:eastAsia="Times New Roman" w:hAnsi="Times New Roman" w:cs="Times New Roman"/>
                <w:sz w:val="14"/>
                <w:szCs w:val="14"/>
              </w:rPr>
              <w:t>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2022</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2023</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2024</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2025</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2026</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43 100 000,00</w:t>
            </w:r>
          </w:p>
        </w:tc>
        <w:tc>
          <w:tcPr>
            <w:tcW w:w="101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4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98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9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bl>
    <w:p w:rsidR="00DD29DA" w:rsidRPr="00DD29DA" w:rsidRDefault="00DD29DA"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1) Wzór może być stosowany także w układzie pionowym, w którym poszczególne pozycje są przedstawione w kolumnach, a lata w wierszach.</w:t>
      </w: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 xml:space="preserve">2) Zgodnie z art. 227 ustawy z dnia 27 sierpnia 2009 r. o finansach publicznych (Dz. U. z 2013 r. poz. 885 z </w:t>
      </w:r>
      <w:proofErr w:type="spellStart"/>
      <w:r w:rsidRPr="00470ADA">
        <w:rPr>
          <w:rFonts w:eastAsia="Times New Roman"/>
          <w:color w:val="000000" w:themeColor="text1"/>
          <w:sz w:val="14"/>
          <w:szCs w:val="14"/>
        </w:rPr>
        <w:t>póź</w:t>
      </w:r>
      <w:proofErr w:type="spellEnd"/>
      <w:r w:rsidRPr="00470ADA">
        <w:rPr>
          <w:rFonts w:eastAsia="Times New Roman"/>
          <w:color w:val="000000" w:themeColor="text1"/>
          <w:sz w:val="14"/>
          <w:szCs w:val="14"/>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E913C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 xml:space="preserve">3) W pozycji wykazuje się kwoty wszystkich podatków i opłat pobieranych przez jednostki samorządu terytorialnego, a nie tylko podatków i opłat lokalnych.    </w:t>
      </w: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Default="00E913C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p w:rsidR="00E913C0" w:rsidRDefault="00E913C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tbl>
      <w:tblPr>
        <w:tblW w:w="13681" w:type="dxa"/>
        <w:jc w:val="center"/>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13"/>
        <w:gridCol w:w="1424"/>
        <w:gridCol w:w="1417"/>
      </w:tblGrid>
      <w:tr w:rsidR="00470ADA" w:rsidRPr="00470ADA" w:rsidTr="00470ADA">
        <w:trPr>
          <w:trHeight w:val="255"/>
          <w:jc w:val="center"/>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Wydatki ogółem</w:t>
            </w:r>
          </w:p>
        </w:tc>
        <w:tc>
          <w:tcPr>
            <w:tcW w:w="9819" w:type="dxa"/>
            <w:gridSpan w:val="8"/>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z tego:</w:t>
            </w:r>
          </w:p>
        </w:tc>
        <w:tc>
          <w:tcPr>
            <w:tcW w:w="1417" w:type="dxa"/>
            <w:tcBorders>
              <w:top w:val="single" w:sz="4" w:space="0" w:color="000000"/>
              <w:left w:val="nil"/>
              <w:bottom w:val="single" w:sz="4" w:space="0" w:color="000000"/>
              <w:right w:val="single" w:sz="4" w:space="0" w:color="000000"/>
            </w:tcBorders>
            <w:shd w:val="clear" w:color="000000" w:fill="FFFFFF"/>
          </w:tcPr>
          <w:p w:rsidR="00470ADA" w:rsidRPr="00470ADA" w:rsidRDefault="00470ADA" w:rsidP="00470ADA">
            <w:pPr>
              <w:spacing w:after="0" w:line="240" w:lineRule="auto"/>
              <w:jc w:val="center"/>
              <w:rPr>
                <w:rFonts w:ascii="Arial" w:eastAsia="Times New Roman" w:hAnsi="Arial" w:cs="Arial"/>
                <w:color w:val="000000"/>
                <w:sz w:val="14"/>
                <w:szCs w:val="14"/>
              </w:rPr>
            </w:pPr>
          </w:p>
        </w:tc>
      </w:tr>
      <w:tr w:rsidR="00470ADA" w:rsidRPr="00470ADA" w:rsidTr="00470ADA">
        <w:trPr>
          <w:trHeight w:val="255"/>
          <w:jc w:val="center"/>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Wydatki bieżące</w:t>
            </w:r>
          </w:p>
        </w:tc>
        <w:tc>
          <w:tcPr>
            <w:tcW w:w="8653" w:type="dxa"/>
            <w:gridSpan w:val="7"/>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417" w:type="dxa"/>
            <w:vMerge w:val="restart"/>
            <w:tcBorders>
              <w:top w:val="single" w:sz="4" w:space="0" w:color="000000"/>
              <w:left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Wydatki majątkowe</w:t>
            </w:r>
          </w:p>
        </w:tc>
      </w:tr>
      <w:tr w:rsidR="00470ADA" w:rsidRPr="00470ADA" w:rsidTr="00470ADA">
        <w:trPr>
          <w:trHeight w:val="255"/>
          <w:jc w:val="center"/>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wydatki na obsługę długu</w:t>
            </w:r>
          </w:p>
        </w:tc>
        <w:tc>
          <w:tcPr>
            <w:tcW w:w="389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417" w:type="dxa"/>
            <w:vMerge/>
            <w:tcBorders>
              <w:left w:val="single" w:sz="4" w:space="0" w:color="000000"/>
              <w:right w:val="single" w:sz="4" w:space="0" w:color="000000"/>
            </w:tcBorders>
            <w:vAlign w:val="center"/>
            <w:hideMark/>
          </w:tcPr>
          <w:p w:rsidR="00470ADA" w:rsidRPr="00470ADA" w:rsidRDefault="00470ADA" w:rsidP="00470ADA">
            <w:pPr>
              <w:spacing w:after="0" w:line="240" w:lineRule="auto"/>
              <w:rPr>
                <w:rFonts w:ascii="Times New Roman" w:eastAsia="Times New Roman" w:hAnsi="Times New Roman" w:cs="Times New Roman"/>
                <w:sz w:val="20"/>
                <w:szCs w:val="20"/>
              </w:rPr>
            </w:pPr>
          </w:p>
        </w:tc>
      </w:tr>
      <w:tr w:rsidR="00470ADA" w:rsidRPr="00470ADA" w:rsidTr="00470ADA">
        <w:trPr>
          <w:trHeight w:val="222"/>
          <w:jc w:val="center"/>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odsetki i dyskonto określone w art. 243 ust. 1 ustawy </w:t>
            </w:r>
          </w:p>
        </w:tc>
        <w:tc>
          <w:tcPr>
            <w:tcW w:w="273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417" w:type="dxa"/>
            <w:vMerge/>
            <w:tcBorders>
              <w:left w:val="single" w:sz="4" w:space="0" w:color="000000"/>
              <w:right w:val="single" w:sz="4" w:space="0" w:color="000000"/>
            </w:tcBorders>
            <w:vAlign w:val="center"/>
            <w:hideMark/>
          </w:tcPr>
          <w:p w:rsidR="00470ADA" w:rsidRPr="00470ADA" w:rsidRDefault="00470ADA" w:rsidP="00470ADA">
            <w:pPr>
              <w:spacing w:after="0" w:line="240" w:lineRule="auto"/>
              <w:rPr>
                <w:rFonts w:ascii="Times New Roman" w:eastAsia="Times New Roman" w:hAnsi="Times New Roman" w:cs="Times New Roman"/>
                <w:sz w:val="20"/>
                <w:szCs w:val="20"/>
              </w:rPr>
            </w:pPr>
          </w:p>
        </w:tc>
      </w:tr>
      <w:tr w:rsidR="00470ADA" w:rsidRPr="00470ADA" w:rsidTr="00470ADA">
        <w:trPr>
          <w:trHeight w:val="2544"/>
          <w:jc w:val="center"/>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odsetki i dyskonto podlegające wyłączeniu z limitu spłaty zobowiązań, o którym mowa w art. 243 ustawy, z tytułu zobowiązań  zaciągniętych na wkład krajowy</w:t>
            </w:r>
          </w:p>
        </w:tc>
        <w:tc>
          <w:tcPr>
            <w:tcW w:w="1417" w:type="dxa"/>
            <w:vMerge/>
            <w:tcBorders>
              <w:left w:val="single" w:sz="4" w:space="0" w:color="000000"/>
              <w:bottom w:val="nil"/>
              <w:right w:val="single" w:sz="4" w:space="0" w:color="000000"/>
            </w:tcBorders>
            <w:vAlign w:val="center"/>
            <w:hideMark/>
          </w:tcPr>
          <w:p w:rsidR="00470ADA" w:rsidRPr="00470ADA" w:rsidRDefault="00470ADA" w:rsidP="00470ADA">
            <w:pPr>
              <w:spacing w:after="0" w:line="240" w:lineRule="auto"/>
              <w:rPr>
                <w:rFonts w:ascii="Times New Roman" w:eastAsia="Times New Roman" w:hAnsi="Times New Roman" w:cs="Times New Roman"/>
                <w:sz w:val="20"/>
                <w:szCs w:val="20"/>
              </w:rPr>
            </w:pP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roofErr w:type="spellStart"/>
            <w:r w:rsidRPr="00470ADA">
              <w:rPr>
                <w:rFonts w:ascii="Arial" w:eastAsia="Times New Roman" w:hAnsi="Arial" w:cs="Arial"/>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2.1.3.1</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2.1.3.1.1</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2.1.3.1.2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2.2</w:t>
            </w:r>
          </w:p>
        </w:tc>
      </w:tr>
      <w:tr w:rsidR="00470ADA" w:rsidRPr="00470ADA" w:rsidTr="00470ADA">
        <w:trPr>
          <w:trHeight w:val="37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470AD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45 927 243,87</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AA4887">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37</w:t>
            </w:r>
            <w:r w:rsidR="00AA4887">
              <w:rPr>
                <w:rFonts w:ascii="Arial" w:eastAsia="Times New Roman" w:hAnsi="Arial" w:cs="Arial"/>
                <w:color w:val="000000"/>
                <w:sz w:val="14"/>
                <w:szCs w:val="14"/>
              </w:rPr>
              <w:t> 232 493,53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135 000,00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135 000,00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4 000,00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AA4887">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8 694 750,34</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46 623 542,25</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35 388 948,61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214 000,00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2 200,00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11 234 593,64</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41 467 023,60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35 391 000,00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339 000,00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339 000,00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6 076 023,60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41 168 480,00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35 856 000,00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298 000,00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298 000,00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5 312 480,00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41 615 480,00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36 377 000,00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252 000,00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252 000,00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5 238 480,00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41 650 000,00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5 270 000,00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41 619 500,00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5 239 500,00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41 620 000,00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5 240 000,00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41 690 000,00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5 310 000,00</w:t>
            </w:r>
          </w:p>
        </w:tc>
      </w:tr>
      <w:tr w:rsidR="00470ADA" w:rsidRPr="00470ADA" w:rsidTr="00470ADA">
        <w:trPr>
          <w:trHeight w:val="255"/>
          <w:jc w:val="center"/>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41 720 000,00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13"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24"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5 340 000,00</w:t>
            </w:r>
          </w:p>
        </w:tc>
      </w:tr>
    </w:tbl>
    <w:p w:rsidR="00A13BBB" w:rsidRPr="00DD29DA" w:rsidRDefault="00A13BBB" w:rsidP="00407BC7">
      <w:pPr>
        <w:spacing w:after="0" w:line="240" w:lineRule="auto"/>
        <w:rPr>
          <w:rFonts w:ascii="Times New Roman" w:eastAsia="Times New Roman" w:hAnsi="Times New Roman" w:cs="Times New Roman"/>
          <w:b/>
          <w:bCs/>
          <w:iCs/>
          <w:color w:val="FF0000"/>
        </w:rPr>
      </w:pPr>
    </w:p>
    <w:p w:rsidR="00E913C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 xml:space="preserve">4) W pozycji wykazuje się kwoty dla lat budżetowych 2013-2018.  </w:t>
      </w: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tbl>
      <w:tblPr>
        <w:tblW w:w="12000" w:type="dxa"/>
        <w:tblInd w:w="75" w:type="dxa"/>
        <w:tblCellMar>
          <w:left w:w="70" w:type="dxa"/>
          <w:right w:w="70" w:type="dxa"/>
        </w:tblCellMar>
        <w:tblLook w:val="04A0" w:firstRow="1" w:lastRow="0" w:firstColumn="1" w:lastColumn="0" w:noHBand="0" w:noVBand="1"/>
      </w:tblPr>
      <w:tblGrid>
        <w:gridCol w:w="1261"/>
        <w:gridCol w:w="1093"/>
        <w:gridCol w:w="1057"/>
        <w:gridCol w:w="1077"/>
        <w:gridCol w:w="1094"/>
        <w:gridCol w:w="1074"/>
        <w:gridCol w:w="1075"/>
        <w:gridCol w:w="1060"/>
        <w:gridCol w:w="1075"/>
        <w:gridCol w:w="1040"/>
        <w:gridCol w:w="1094"/>
      </w:tblGrid>
      <w:tr w:rsidR="00470ADA" w:rsidRPr="00470ADA" w:rsidTr="00470ADA">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z tego:</w:t>
            </w:r>
          </w:p>
        </w:tc>
      </w:tr>
      <w:tr w:rsidR="00470ADA" w:rsidRPr="00470ADA" w:rsidTr="00470ADA">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r>
      <w:tr w:rsidR="00470ADA" w:rsidRPr="00470ADA" w:rsidTr="00470ADA">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na pokrycie deficytu </w:t>
            </w:r>
            <w:r w:rsidRPr="00470ADA">
              <w:rPr>
                <w:rFonts w:ascii="Arial" w:eastAsia="Times New Roman" w:hAnsi="Arial" w:cs="Arial"/>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na pokrycie deficytu </w:t>
            </w:r>
            <w:r w:rsidRPr="00470ADA">
              <w:rPr>
                <w:rFonts w:ascii="Arial" w:eastAsia="Times New Roman" w:hAnsi="Arial" w:cs="Arial"/>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na pokrycie deficytu </w:t>
            </w:r>
            <w:r w:rsidRPr="00470ADA">
              <w:rPr>
                <w:rFonts w:ascii="Arial" w:eastAsia="Times New Roman" w:hAnsi="Arial" w:cs="Arial"/>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na pokrycie deficytu </w:t>
            </w:r>
            <w:r w:rsidRPr="00470ADA">
              <w:rPr>
                <w:rFonts w:ascii="Arial" w:eastAsia="Times New Roman" w:hAnsi="Arial" w:cs="Arial"/>
                <w:color w:val="000000"/>
                <w:sz w:val="14"/>
                <w:szCs w:val="14"/>
              </w:rPr>
              <w:br/>
              <w:t>budżetu</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roofErr w:type="spellStart"/>
            <w:r w:rsidRPr="00470ADA">
              <w:rPr>
                <w:rFonts w:ascii="Arial" w:eastAsia="Times New Roman" w:hAnsi="Arial" w:cs="Arial"/>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4.4.1</w:t>
            </w:r>
          </w:p>
        </w:tc>
      </w:tr>
      <w:tr w:rsidR="00470ADA" w:rsidRPr="00470ADA" w:rsidTr="00470ADA">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-4 906 152,20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6 043 152,20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1 987 016,31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1 987 016,31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4 056 135,89</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2 919 135,89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-3 261 864,11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3 261 864,11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1 410 000,00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bl>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5) W pozycji wykazuje się w szczególności  kwoty przychodów z tytułu prywatyzacji majątku oraz spłaty pożyczek udzielonych ze środków jednostki.</w:t>
      </w: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10480" w:type="dxa"/>
        <w:tblInd w:w="75" w:type="dxa"/>
        <w:tblCellMar>
          <w:left w:w="70" w:type="dxa"/>
          <w:right w:w="70" w:type="dxa"/>
        </w:tblCellMar>
        <w:tblLook w:val="04A0" w:firstRow="1" w:lastRow="0" w:firstColumn="1" w:lastColumn="0" w:noHBand="0" w:noVBand="1"/>
      </w:tblPr>
      <w:tblGrid>
        <w:gridCol w:w="1420"/>
        <w:gridCol w:w="1320"/>
        <w:gridCol w:w="1300"/>
        <w:gridCol w:w="1300"/>
        <w:gridCol w:w="1260"/>
        <w:gridCol w:w="1320"/>
        <w:gridCol w:w="1300"/>
        <w:gridCol w:w="1260"/>
      </w:tblGrid>
      <w:tr w:rsidR="00470ADA" w:rsidRPr="00470ADA" w:rsidTr="00470ADA">
        <w:trPr>
          <w:trHeight w:val="255"/>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Wyszczególnienie</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Rozchody </w:t>
            </w:r>
            <w:r w:rsidRPr="00470ADA">
              <w:rPr>
                <w:rFonts w:ascii="Arial" w:eastAsia="Times New Roman" w:hAnsi="Arial" w:cs="Arial"/>
                <w:color w:val="000000"/>
                <w:sz w:val="14"/>
                <w:szCs w:val="14"/>
              </w:rPr>
              <w:br/>
              <w:t>budżetu</w:t>
            </w:r>
          </w:p>
        </w:tc>
        <w:tc>
          <w:tcPr>
            <w:tcW w:w="774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z tego:</w:t>
            </w:r>
          </w:p>
        </w:tc>
      </w:tr>
      <w:tr w:rsidR="00470ADA" w:rsidRPr="00470ADA" w:rsidTr="00470ADA">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Spłaty rat kapitałowych kredytów i pożyczek oraz wykup papierów wartościowych</w:t>
            </w:r>
          </w:p>
        </w:tc>
        <w:tc>
          <w:tcPr>
            <w:tcW w:w="51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 Inne rozchody niezwiązane ze spłatą długu</w:t>
            </w:r>
          </w:p>
        </w:tc>
      </w:tr>
      <w:tr w:rsidR="00470ADA" w:rsidRPr="00470ADA" w:rsidTr="00470ADA">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w tym łączna kwota przypadających na dany rok kwot ustawowych </w:t>
            </w:r>
            <w:proofErr w:type="spellStart"/>
            <w:r w:rsidRPr="00470ADA">
              <w:rPr>
                <w:rFonts w:ascii="Arial" w:eastAsia="Times New Roman" w:hAnsi="Arial" w:cs="Arial"/>
                <w:color w:val="000000"/>
                <w:sz w:val="14"/>
                <w:szCs w:val="14"/>
              </w:rPr>
              <w:t>wyłączeń</w:t>
            </w:r>
            <w:proofErr w:type="spellEnd"/>
            <w:r w:rsidRPr="00470ADA">
              <w:rPr>
                <w:rFonts w:ascii="Arial" w:eastAsia="Times New Roman" w:hAnsi="Arial" w:cs="Arial"/>
                <w:color w:val="000000"/>
                <w:sz w:val="14"/>
                <w:szCs w:val="14"/>
              </w:rPr>
              <w:t xml:space="preserve"> z limitu spłaty zobowiązań, o którym mowa w art. 243 ustawy</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z tego:</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r>
      <w:tr w:rsidR="00470ADA" w:rsidRPr="00470ADA" w:rsidTr="00470ADA">
        <w:trPr>
          <w:trHeight w:val="178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kwota przypadających na dany rok kwot ustawowych </w:t>
            </w:r>
            <w:proofErr w:type="spellStart"/>
            <w:r w:rsidRPr="00470ADA">
              <w:rPr>
                <w:rFonts w:ascii="Arial" w:eastAsia="Times New Roman" w:hAnsi="Arial" w:cs="Arial"/>
                <w:color w:val="000000"/>
                <w:sz w:val="14"/>
                <w:szCs w:val="14"/>
              </w:rPr>
              <w:t>wyłączeń</w:t>
            </w:r>
            <w:proofErr w:type="spellEnd"/>
            <w:r w:rsidRPr="00470ADA">
              <w:rPr>
                <w:rFonts w:ascii="Arial" w:eastAsia="Times New Roman" w:hAnsi="Arial" w:cs="Arial"/>
                <w:color w:val="000000"/>
                <w:sz w:val="14"/>
                <w:szCs w:val="14"/>
              </w:rPr>
              <w:t xml:space="preserve"> określonych w art. 243 ust. 3 ustawy</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kwota przypadających na dany rok kwot ustawowych </w:t>
            </w:r>
            <w:proofErr w:type="spellStart"/>
            <w:r w:rsidRPr="00470ADA">
              <w:rPr>
                <w:rFonts w:ascii="Arial" w:eastAsia="Times New Roman" w:hAnsi="Arial" w:cs="Arial"/>
                <w:color w:val="000000"/>
                <w:sz w:val="14"/>
                <w:szCs w:val="14"/>
              </w:rPr>
              <w:t>wyłączeń</w:t>
            </w:r>
            <w:proofErr w:type="spellEnd"/>
            <w:r w:rsidRPr="00470ADA">
              <w:rPr>
                <w:rFonts w:ascii="Arial" w:eastAsia="Times New Roman" w:hAnsi="Arial" w:cs="Arial"/>
                <w:color w:val="000000"/>
                <w:sz w:val="14"/>
                <w:szCs w:val="14"/>
              </w:rPr>
              <w:t xml:space="preserve"> określonych w art. 243 ust. 3a ustawy</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kwota przypadających na dany rok kwot ustawowych </w:t>
            </w:r>
            <w:proofErr w:type="spellStart"/>
            <w:r w:rsidRPr="00470ADA">
              <w:rPr>
                <w:rFonts w:ascii="Arial" w:eastAsia="Times New Roman" w:hAnsi="Arial" w:cs="Arial"/>
                <w:color w:val="000000"/>
                <w:sz w:val="14"/>
                <w:szCs w:val="14"/>
              </w:rPr>
              <w:t>wyłączeń</w:t>
            </w:r>
            <w:proofErr w:type="spellEnd"/>
            <w:r w:rsidRPr="00470ADA">
              <w:rPr>
                <w:rFonts w:ascii="Arial" w:eastAsia="Times New Roman" w:hAnsi="Arial" w:cs="Arial"/>
                <w:color w:val="000000"/>
                <w:sz w:val="14"/>
                <w:szCs w:val="14"/>
              </w:rPr>
              <w:t xml:space="preserve"> innych niż określone w art. 243 ustawy</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roofErr w:type="spellStart"/>
            <w:r w:rsidRPr="00470ADA">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5.1.1</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5.1.1.1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5.1.1.2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5.2</w:t>
            </w:r>
          </w:p>
        </w:tc>
      </w:tr>
      <w:tr w:rsidR="00470ADA" w:rsidRPr="00470ADA" w:rsidTr="00470ADA">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[5.1] + [5.2]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[5.1.1.1] + [5.1.1.2] + [5.1.1.3]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2 793 135,89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2 793 135,89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1 556 135,89</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1 556 135,89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1 480 000,00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1 480 000,00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1 410 000,00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1 410 000,00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1 380 000,00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1 380 000,00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EC71F0" w:rsidRPr="00DD29DA" w:rsidRDefault="00EC71F0" w:rsidP="00EC71F0">
      <w:pPr>
        <w:rPr>
          <w:rFonts w:eastAsia="Times New Roman"/>
          <w:color w:val="FF0000"/>
          <w:sz w:val="14"/>
          <w:szCs w:val="14"/>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A13BBB" w:rsidRPr="00DD29DA" w:rsidRDefault="00A13BBB"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470ADA" w:rsidRPr="00470ADA" w:rsidTr="00470ADA">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Relacja zrównoważenia wydatków bieżących, o której mowa w art. 242 ustawy</w:t>
            </w:r>
          </w:p>
        </w:tc>
      </w:tr>
      <w:tr w:rsidR="00470ADA" w:rsidRPr="00470ADA" w:rsidTr="00470ADA">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xml:space="preserve">Różnica między dochodami bieżącymi, skorygowanymi o środki     a wydatkami bieżącymi, pomniejszonymi </w:t>
            </w:r>
            <w:r w:rsidRPr="00470ADA">
              <w:rPr>
                <w:rFonts w:ascii="Arial" w:eastAsia="Times New Roman" w:hAnsi="Arial" w:cs="Arial"/>
                <w:color w:val="000000"/>
                <w:sz w:val="14"/>
                <w:szCs w:val="14"/>
              </w:rPr>
              <w:br/>
              <w:t>o wydatki</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roofErr w:type="spellStart"/>
            <w:r w:rsidRPr="00470ADA">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8.2</w:t>
            </w:r>
          </w:p>
        </w:tc>
      </w:tr>
      <w:tr w:rsidR="00470ADA" w:rsidRPr="00470ADA" w:rsidTr="00470ADA">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8"/>
                <w:szCs w:val="8"/>
              </w:rPr>
            </w:pPr>
            <w:r w:rsidRPr="00470ADA">
              <w:rPr>
                <w:rFonts w:ascii="Arial" w:eastAsia="Times New Roman" w:hAnsi="Arial" w:cs="Arial"/>
                <w:color w:val="000000"/>
                <w:sz w:val="8"/>
                <w:szCs w:val="8"/>
              </w:rPr>
              <w:t>[1.1] + [4.1] + [4.2] - ([2.1] - [2.1.2])</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8 202 392,29</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470AD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3 405 667,94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AA4887" w:rsidP="00470AD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5 392 684,25</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11 464 256,40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4 662 691,99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4 662 691,99</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10 140 500,00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6 515 480,00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6 515 480,00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8 645 500,00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6 567 480,00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6 567 480,00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7 200 500,00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6 443 480,00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6 443 480,00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5 750 500,00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4 270 000,00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2 790 000,00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1 380 000,00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r>
      <w:tr w:rsidR="00470ADA" w:rsidRPr="00470ADA" w:rsidTr="00470AD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6 720 000,00</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7) Skorygowanie o środki określone w przepisach dotyczy w szczególności powiększenia o nadwyżkę budżetową z lat ubiegłych, zgodnie z art. 242 ustawy.</w:t>
      </w: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8) Pomniejszenie wydatków bieżących, zgodnie z art. 36 ust. 1 pkt 1 ustawy z dnia 7 grudnia 2012 r. o zmianie niektórych ustaw w związku z realizacją ustawy budżetowej, dotyczy lat 2013-2015.</w:t>
      </w:r>
    </w:p>
    <w:p w:rsidR="00EC71F0" w:rsidRDefault="00EC71F0" w:rsidP="00EC71F0">
      <w:pPr>
        <w:rPr>
          <w:rFonts w:eastAsia="Times New Roman"/>
          <w:color w:val="FF0000"/>
          <w:sz w:val="14"/>
          <w:szCs w:val="14"/>
        </w:rPr>
      </w:pPr>
    </w:p>
    <w:p w:rsidR="00470ADA" w:rsidRPr="00DD29DA" w:rsidRDefault="00470ADA" w:rsidP="00EC71F0">
      <w:pPr>
        <w:rPr>
          <w:rFonts w:eastAsia="Times New Roman"/>
          <w:color w:val="FF0000"/>
          <w:sz w:val="14"/>
          <w:szCs w:val="14"/>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11140" w:type="dxa"/>
        <w:tblInd w:w="75" w:type="dxa"/>
        <w:tblCellMar>
          <w:left w:w="70" w:type="dxa"/>
          <w:right w:w="70" w:type="dxa"/>
        </w:tblCellMar>
        <w:tblLook w:val="04A0" w:firstRow="1" w:lastRow="0" w:firstColumn="1" w:lastColumn="0" w:noHBand="0" w:noVBand="1"/>
      </w:tblPr>
      <w:tblGrid>
        <w:gridCol w:w="1261"/>
        <w:gridCol w:w="1118"/>
        <w:gridCol w:w="1295"/>
        <w:gridCol w:w="1058"/>
        <w:gridCol w:w="1058"/>
        <w:gridCol w:w="1058"/>
        <w:gridCol w:w="1098"/>
        <w:gridCol w:w="1098"/>
        <w:gridCol w:w="1038"/>
        <w:gridCol w:w="1058"/>
      </w:tblGrid>
      <w:tr w:rsidR="00470ADA" w:rsidRPr="00470ADA" w:rsidTr="00470ADA">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Wskaźnik spłaty zobowiązań</w:t>
            </w:r>
          </w:p>
        </w:tc>
      </w:tr>
      <w:tr w:rsidR="00470ADA" w:rsidRPr="00470ADA" w:rsidTr="00470ADA">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470ADA" w:rsidRPr="00470ADA" w:rsidRDefault="00470ADA" w:rsidP="00470ADA">
            <w:pPr>
              <w:spacing w:after="0" w:line="240" w:lineRule="auto"/>
              <w:rPr>
                <w:rFonts w:ascii="Arial" w:eastAsia="Times New Roman" w:hAnsi="Arial" w:cs="Arial"/>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Dopuszczalny wskaźnik spłaty zobowiązań określony w art. 243 ustawy, po uwzględnieniu ustawowych </w:t>
            </w:r>
            <w:r w:rsidRPr="00470ADA">
              <w:rPr>
                <w:rFonts w:ascii="Arial" w:eastAsia="Times New Roman" w:hAnsi="Arial" w:cs="Arial"/>
                <w:color w:val="000000"/>
                <w:sz w:val="10"/>
                <w:szCs w:val="10"/>
              </w:rPr>
              <w:br/>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xml:space="preserve">, </w:t>
            </w:r>
            <w:r w:rsidRPr="00470ADA">
              <w:rPr>
                <w:rFonts w:ascii="Arial" w:eastAsia="Times New Roman" w:hAnsi="Arial" w:cs="Arial"/>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Dopuszczalny wskaźnik spłaty zobowiązań określony w art. 243 ustawy, po uwzględnieniu ustawowych </w:t>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470ADA">
              <w:rPr>
                <w:rFonts w:ascii="Arial" w:eastAsia="Times New Roman" w:hAnsi="Arial" w:cs="Arial"/>
                <w:color w:val="000000"/>
                <w:sz w:val="10"/>
                <w:szCs w:val="10"/>
              </w:rPr>
              <w:t>wyłączeń</w:t>
            </w:r>
            <w:proofErr w:type="spellEnd"/>
            <w:r w:rsidRPr="00470ADA">
              <w:rPr>
                <w:rFonts w:ascii="Arial" w:eastAsia="Times New Roman" w:hAnsi="Arial" w:cs="Arial"/>
                <w:color w:val="000000"/>
                <w:sz w:val="10"/>
                <w:szCs w:val="10"/>
              </w:rPr>
              <w:t>, obliczonego w oparciu o wykonanie roku poprzedzającego rok budżetowy</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proofErr w:type="spellStart"/>
            <w:r w:rsidRPr="00470ADA">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9.7.1</w:t>
            </w:r>
          </w:p>
        </w:tc>
      </w:tr>
      <w:tr w:rsidR="00470ADA" w:rsidRPr="00470ADA" w:rsidTr="00470ADA">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6"/>
                <w:szCs w:val="6"/>
              </w:rPr>
            </w:pPr>
            <w:r w:rsidRPr="00470ADA">
              <w:rPr>
                <w:rFonts w:ascii="Arial" w:eastAsia="Times New Roman" w:hAnsi="Arial" w:cs="Arial"/>
                <w:color w:val="000000"/>
                <w:sz w:val="6"/>
                <w:szCs w:val="6"/>
              </w:rPr>
              <w:t>(([2.1.1] - [2.1.1.1])</w:t>
            </w:r>
            <w:r w:rsidRPr="00470ADA">
              <w:rPr>
                <w:rFonts w:ascii="Arial" w:eastAsia="Times New Roman" w:hAnsi="Arial" w:cs="Arial"/>
                <w:color w:val="000000"/>
                <w:sz w:val="6"/>
                <w:szCs w:val="6"/>
              </w:rPr>
              <w:br/>
              <w:t xml:space="preserve"> + ([2.1.3.1] - [2.1.3.1.1] - [2.1.3.1.2]) </w:t>
            </w:r>
            <w:r w:rsidRPr="00470ADA">
              <w:rPr>
                <w:rFonts w:ascii="Arial" w:eastAsia="Times New Roman" w:hAnsi="Arial" w:cs="Arial"/>
                <w:color w:val="000000"/>
                <w:sz w:val="6"/>
                <w:szCs w:val="6"/>
              </w:rPr>
              <w:br/>
              <w:t xml:space="preserve">+ ([5.1] - [5.1.1]) ) </w:t>
            </w:r>
            <w:r w:rsidRPr="00470ADA">
              <w:rPr>
                <w:rFonts w:ascii="Arial" w:eastAsia="Times New Roman" w:hAnsi="Arial" w:cs="Arial"/>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6"/>
                <w:szCs w:val="6"/>
              </w:rPr>
            </w:pPr>
            <w:r w:rsidRPr="00470ADA">
              <w:rPr>
                <w:rFonts w:ascii="Arial" w:eastAsia="Times New Roman" w:hAnsi="Arial" w:cs="Arial"/>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8"/>
                <w:szCs w:val="8"/>
              </w:rPr>
            </w:pPr>
            <w:r w:rsidRPr="00470ADA">
              <w:rPr>
                <w:rFonts w:ascii="Arial" w:eastAsia="Times New Roman" w:hAnsi="Arial" w:cs="Arial"/>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0"/>
                <w:szCs w:val="10"/>
              </w:rPr>
            </w:pPr>
            <w:r w:rsidRPr="00470ADA">
              <w:rPr>
                <w:rFonts w:ascii="Arial" w:eastAsia="Times New Roman" w:hAnsi="Arial" w:cs="Arial"/>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 xml:space="preserve">[9.6.1] – [9.4] </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AA4887">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3,1</w:t>
            </w:r>
            <w:r w:rsidR="00AA4887">
              <w:rPr>
                <w:rFonts w:ascii="Arial" w:eastAsia="Times New Roman" w:hAnsi="Arial" w:cs="Arial"/>
                <w:color w:val="000000"/>
                <w:sz w:val="14"/>
                <w:szCs w:val="14"/>
              </w:rPr>
              <w:t>0</w:t>
            </w:r>
            <w:r w:rsidRPr="00470ADA">
              <w:rPr>
                <w:rFonts w:ascii="Arial" w:eastAsia="Times New Roman" w:hAnsi="Arial" w:cs="Arial"/>
                <w:color w:val="000000"/>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AA4887">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3,0</w:t>
            </w:r>
            <w:r w:rsidR="00AA4887">
              <w:rPr>
                <w:rFonts w:ascii="Arial" w:eastAsia="Times New Roman" w:hAnsi="Arial" w:cs="Arial"/>
                <w:color w:val="000000"/>
                <w:sz w:val="14"/>
                <w:szCs w:val="14"/>
              </w:rPr>
              <w:t>9</w:t>
            </w:r>
            <w:r w:rsidRPr="00470ADA">
              <w:rPr>
                <w:rFonts w:ascii="Arial" w:eastAsia="Times New Roman" w:hAnsi="Arial" w:cs="Arial"/>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AA4887">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3,0</w:t>
            </w:r>
            <w:r w:rsidR="00AA4887">
              <w:rPr>
                <w:rFonts w:ascii="Arial" w:eastAsia="Times New Roman" w:hAnsi="Arial" w:cs="Arial"/>
                <w:color w:val="000000"/>
                <w:sz w:val="14"/>
                <w:szCs w:val="14"/>
              </w:rPr>
              <w:t>9</w:t>
            </w:r>
            <w:r w:rsidRPr="00470ADA">
              <w:rPr>
                <w:rFonts w:ascii="Arial" w:eastAsia="Times New Roman" w:hAnsi="Arial" w:cs="Arial"/>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AA4887">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8,7</w:t>
            </w:r>
            <w:r w:rsidR="00AA4887">
              <w:rPr>
                <w:rFonts w:ascii="Arial" w:eastAsia="Times New Roman" w:hAnsi="Arial" w:cs="Arial"/>
                <w:color w:val="000000"/>
                <w:sz w:val="14"/>
                <w:szCs w:val="14"/>
              </w:rPr>
              <w:t>0</w:t>
            </w:r>
            <w:r w:rsidRPr="00470ADA">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12,89%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14,19%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6,94%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11,31%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12,77%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15,79%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9,96%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11,26%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11,94%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11,94%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14,35%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14,35%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15,76%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15,76%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3,44%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15,69%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15,69%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3,43%</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15,57%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15,57%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3,27%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r w:rsidR="00470ADA" w:rsidRPr="00470ADA" w:rsidTr="00470ADA">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2"/>
                <w:szCs w:val="12"/>
              </w:rPr>
            </w:pPr>
            <w:r w:rsidRPr="00470ADA">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right"/>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470ADA" w:rsidRPr="00470ADA" w:rsidRDefault="00470ADA" w:rsidP="00470ADA">
            <w:pPr>
              <w:spacing w:after="0" w:line="240" w:lineRule="auto"/>
              <w:jc w:val="center"/>
              <w:rPr>
                <w:rFonts w:ascii="Arial" w:eastAsia="Times New Roman" w:hAnsi="Arial" w:cs="Arial"/>
                <w:color w:val="000000"/>
                <w:sz w:val="14"/>
                <w:szCs w:val="14"/>
              </w:rPr>
            </w:pPr>
            <w:r w:rsidRPr="00470ADA">
              <w:rPr>
                <w:rFonts w:ascii="Arial" w:eastAsia="Times New Roman" w:hAnsi="Arial" w:cs="Arial"/>
                <w:color w:val="000000"/>
                <w:sz w:val="14"/>
                <w:szCs w:val="14"/>
              </w:rPr>
              <w:t>TAK</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b/>
          <w:color w:val="000000" w:themeColor="text1"/>
          <w:sz w:val="14"/>
          <w:szCs w:val="14"/>
        </w:rPr>
      </w:pPr>
      <w:r w:rsidRPr="00470ADA">
        <w:rPr>
          <w:rFonts w:eastAsia="Times New Roman"/>
          <w:b/>
          <w:color w:val="000000" w:themeColor="text1"/>
          <w:sz w:val="14"/>
          <w:szCs w:val="14"/>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9247AB" w:rsidRPr="00DD29DA" w:rsidRDefault="009247AB"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13887" w:type="dxa"/>
        <w:jc w:val="center"/>
        <w:tblCellMar>
          <w:left w:w="70" w:type="dxa"/>
          <w:right w:w="70" w:type="dxa"/>
        </w:tblCellMar>
        <w:tblLook w:val="04A0" w:firstRow="1" w:lastRow="0" w:firstColumn="1" w:lastColumn="0" w:noHBand="0" w:noVBand="1"/>
      </w:tblPr>
      <w:tblGrid>
        <w:gridCol w:w="1339"/>
        <w:gridCol w:w="1198"/>
        <w:gridCol w:w="1170"/>
        <w:gridCol w:w="1250"/>
        <w:gridCol w:w="1275"/>
        <w:gridCol w:w="1560"/>
        <w:gridCol w:w="1275"/>
        <w:gridCol w:w="1134"/>
        <w:gridCol w:w="1134"/>
        <w:gridCol w:w="1276"/>
        <w:gridCol w:w="1276"/>
      </w:tblGrid>
      <w:tr w:rsidR="009247AB" w:rsidRPr="009247AB" w:rsidTr="009247AB">
        <w:trPr>
          <w:trHeight w:val="255"/>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Wyszczególnienie</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Przeznaczenie prognozowanej nadwyżki budżetowej</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 na:</w:t>
            </w:r>
          </w:p>
        </w:tc>
        <w:tc>
          <w:tcPr>
            <w:tcW w:w="1018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Informacje uzupełniające o wybranych rodzajach wydatków budżetowych</w:t>
            </w:r>
          </w:p>
        </w:tc>
      </w:tr>
      <w:tr w:rsidR="009247AB" w:rsidRPr="009247AB" w:rsidTr="009247AB">
        <w:trPr>
          <w:trHeight w:val="255"/>
          <w:jc w:val="center"/>
        </w:trPr>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Spłaty kredytów, pożyczek i wykup papierów wartościowych </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Wydatki bieżące na wynagrodzenia i składki od nich naliczane</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Wydatki związane z funkcjonowaniem organów jednostki samorządu terytorialnego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Wydatki objęte limitem, o którym mowa w art. 226 ust. 3 pkt 4 ustawy</w:t>
            </w:r>
          </w:p>
        </w:tc>
        <w:tc>
          <w:tcPr>
            <w:tcW w:w="240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z tego:</w:t>
            </w: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Wydatki inwestycyjne kontynuowane</w:t>
            </w:r>
          </w:p>
        </w:tc>
        <w:tc>
          <w:tcPr>
            <w:tcW w:w="1276"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Nowe wydatki inwestycyjne</w:t>
            </w:r>
            <w:r>
              <w:rPr>
                <w:rFonts w:ascii="Arial" w:eastAsia="Times New Roman" w:hAnsi="Arial" w:cs="Arial"/>
                <w:color w:val="000000"/>
                <w:sz w:val="14"/>
                <w:szCs w:val="14"/>
              </w:rPr>
              <w:t xml:space="preserve"> </w:t>
            </w:r>
          </w:p>
        </w:tc>
        <w:tc>
          <w:tcPr>
            <w:tcW w:w="1276" w:type="dxa"/>
            <w:vMerge w:val="restart"/>
            <w:tcBorders>
              <w:top w:val="single" w:sz="4" w:space="0" w:color="000000"/>
              <w:left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Times New Roman" w:eastAsia="Times New Roman" w:hAnsi="Times New Roman" w:cs="Times New Roman"/>
                <w:sz w:val="14"/>
                <w:szCs w:val="14"/>
              </w:rPr>
              <w:t xml:space="preserve">Wydatki majątkowe w formie dotacji  </w:t>
            </w:r>
          </w:p>
        </w:tc>
      </w:tr>
      <w:tr w:rsidR="009247AB" w:rsidRPr="009247AB" w:rsidTr="009247AB">
        <w:trPr>
          <w:trHeight w:val="2040"/>
          <w:jc w:val="center"/>
        </w:trPr>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bieżące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majątkowe</w:t>
            </w:r>
          </w:p>
        </w:tc>
        <w:tc>
          <w:tcPr>
            <w:tcW w:w="1134"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c>
          <w:tcPr>
            <w:tcW w:w="1276"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c>
          <w:tcPr>
            <w:tcW w:w="1276" w:type="dxa"/>
            <w:vMerge/>
            <w:tcBorders>
              <w:left w:val="single" w:sz="4" w:space="0" w:color="000000"/>
              <w:right w:val="single" w:sz="4" w:space="0" w:color="000000"/>
            </w:tcBorders>
          </w:tcPr>
          <w:p w:rsidR="009247AB" w:rsidRPr="009247AB" w:rsidRDefault="009247AB" w:rsidP="009247AB">
            <w:pPr>
              <w:spacing w:after="0" w:line="240" w:lineRule="auto"/>
              <w:rPr>
                <w:rFonts w:ascii="Times New Roman" w:eastAsia="Times New Roman" w:hAnsi="Times New Roman" w:cs="Times New Roman"/>
                <w:sz w:val="20"/>
                <w:szCs w:val="20"/>
              </w:rPr>
            </w:pP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proofErr w:type="spellStart"/>
            <w:r w:rsidRPr="009247AB">
              <w:rPr>
                <w:rFonts w:ascii="Arial" w:eastAsia="Times New Roman" w:hAnsi="Arial" w:cs="Arial"/>
                <w:color w:val="000000"/>
                <w:sz w:val="14"/>
                <w:szCs w:val="14"/>
              </w:rPr>
              <w:t>Lp</w:t>
            </w:r>
            <w:proofErr w:type="spellEnd"/>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10.1</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11.1</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11.2</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11.3</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11.3.1</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11.3.2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11.4</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11.5</w:t>
            </w:r>
            <w:r>
              <w:rPr>
                <w:rFonts w:ascii="Arial" w:eastAsia="Times New Roman" w:hAnsi="Arial" w:cs="Arial"/>
                <w:color w:val="000000"/>
                <w:sz w:val="14"/>
                <w:szCs w:val="14"/>
              </w:rPr>
              <w:t xml:space="preserve">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Times New Roman" w:eastAsia="Times New Roman" w:hAnsi="Times New Roman" w:cs="Times New Roman"/>
                <w:sz w:val="14"/>
                <w:szCs w:val="14"/>
              </w:rPr>
              <w:t>11.6</w:t>
            </w:r>
          </w:p>
        </w:tc>
      </w:tr>
      <w:tr w:rsidR="009247AB" w:rsidRPr="009247AB" w:rsidTr="009247AB">
        <w:trPr>
          <w:trHeight w:val="37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Formuła</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[11.3.1] + [11.3.2]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r w:rsidRPr="009247AB">
              <w:rPr>
                <w:rFonts w:ascii="Times New Roman" w:eastAsia="Times New Roman" w:hAnsi="Times New Roman" w:cs="Times New Roman"/>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center"/>
              <w:rPr>
                <w:rFonts w:ascii="Arial" w:eastAsia="Times New Roman" w:hAnsi="Arial" w:cs="Arial"/>
                <w:color w:val="000000"/>
                <w:sz w:val="14"/>
                <w:szCs w:val="14"/>
              </w:rPr>
            </w:pP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2017</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12 177 835,05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3 201 021,00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FE7823">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7</w:t>
            </w:r>
            <w:r w:rsidR="00FE7823">
              <w:rPr>
                <w:rFonts w:ascii="Arial" w:eastAsia="Times New Roman" w:hAnsi="Arial" w:cs="Arial"/>
                <w:color w:val="000000"/>
                <w:sz w:val="14"/>
                <w:szCs w:val="14"/>
              </w:rPr>
              <w:t> </w:t>
            </w:r>
            <w:r w:rsidRPr="009247AB">
              <w:rPr>
                <w:rFonts w:ascii="Arial" w:eastAsia="Times New Roman" w:hAnsi="Arial" w:cs="Arial"/>
                <w:color w:val="000000"/>
                <w:sz w:val="14"/>
                <w:szCs w:val="14"/>
              </w:rPr>
              <w:t>9</w:t>
            </w:r>
            <w:r w:rsidR="00FE7823">
              <w:rPr>
                <w:rFonts w:ascii="Arial" w:eastAsia="Times New Roman" w:hAnsi="Arial" w:cs="Arial"/>
                <w:color w:val="000000"/>
                <w:sz w:val="14"/>
                <w:szCs w:val="14"/>
              </w:rPr>
              <w:t>54 002,18</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766 208,35</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FE7823">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7</w:t>
            </w:r>
            <w:r w:rsidR="00FE7823">
              <w:rPr>
                <w:rFonts w:ascii="Arial" w:eastAsia="Times New Roman" w:hAnsi="Arial" w:cs="Arial"/>
                <w:color w:val="000000"/>
                <w:sz w:val="14"/>
                <w:szCs w:val="14"/>
              </w:rPr>
              <w:t> </w:t>
            </w:r>
            <w:r w:rsidRPr="009247AB">
              <w:rPr>
                <w:rFonts w:ascii="Arial" w:eastAsia="Times New Roman" w:hAnsi="Arial" w:cs="Arial"/>
                <w:color w:val="000000"/>
                <w:sz w:val="14"/>
                <w:szCs w:val="14"/>
              </w:rPr>
              <w:t>18</w:t>
            </w:r>
            <w:r w:rsidR="00FE7823">
              <w:rPr>
                <w:rFonts w:ascii="Arial" w:eastAsia="Times New Roman" w:hAnsi="Arial" w:cs="Arial"/>
                <w:color w:val="000000"/>
                <w:sz w:val="14"/>
                <w:szCs w:val="14"/>
              </w:rPr>
              <w:t>7 793,83</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FE7823" w:rsidP="009247AB">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7 187 793,83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1 233 956,51</w:t>
            </w:r>
            <w:r>
              <w:rPr>
                <w:rFonts w:ascii="Arial" w:eastAsia="Times New Roman" w:hAnsi="Arial" w:cs="Arial"/>
                <w:color w:val="000000"/>
                <w:sz w:val="14"/>
                <w:szCs w:val="14"/>
              </w:rPr>
              <w:t xml:space="preserve">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Times New Roman" w:eastAsia="Times New Roman" w:hAnsi="Times New Roman" w:cs="Times New Roman"/>
                <w:sz w:val="14"/>
                <w:szCs w:val="14"/>
              </w:rPr>
              <w:t>273 000,00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2018</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12 769 322,00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3 131 250,85</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7 031 856,18</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605 163,00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6 426 693,18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6 426 693,18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4 727 900,46</w:t>
            </w:r>
            <w:r>
              <w:rPr>
                <w:rFonts w:ascii="Arial" w:eastAsia="Times New Roman" w:hAnsi="Arial" w:cs="Arial"/>
                <w:color w:val="000000"/>
                <w:sz w:val="14"/>
                <w:szCs w:val="14"/>
              </w:rPr>
              <w:t xml:space="preserve">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Times New Roman" w:eastAsia="Times New Roman" w:hAnsi="Times New Roman" w:cs="Times New Roman"/>
                <w:sz w:val="14"/>
                <w:szCs w:val="14"/>
              </w:rPr>
              <w:t>80 000,00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2019</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1 323 756,40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1 323 756,40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12 412 000,00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3 150 000,00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66 800,00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66 800,00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2020</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1 495 000,00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1 495 000,00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12 724 000,00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3 155 000,00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2021</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1 445 000,00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1 445 000,00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13 093 000,00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3 160 000,00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2022</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1 450 000,00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1 450 000,00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2023</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1 480 500,00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1 480 500,00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2024</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1 480 000,00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1 480 000,00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2025</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1 410 000,00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1 410 000,00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2026</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1 380 000,00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1 380 000,00</w:t>
            </w:r>
          </w:p>
        </w:tc>
        <w:tc>
          <w:tcPr>
            <w:tcW w:w="125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bl>
    <w:p w:rsidR="00EC71F0" w:rsidRPr="009247AB" w:rsidRDefault="00EC71F0" w:rsidP="00407BC7">
      <w:pPr>
        <w:spacing w:after="0" w:line="240" w:lineRule="auto"/>
        <w:rPr>
          <w:rFonts w:ascii="Times New Roman" w:eastAsia="Times New Roman" w:hAnsi="Times New Roman" w:cs="Times New Roman"/>
          <w:b/>
          <w:bCs/>
          <w:iCs/>
          <w:color w:val="000000" w:themeColor="text1"/>
        </w:rPr>
      </w:pP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10) Przeznaczenie nadwyżki budżetowej, inne niż spłaty kredytów, pożyczek i wykup papierów wartościowych, wymaga określenia w objaśnieniach do wieloletniej prognozy finansowej.</w:t>
      </w: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12) W pozycji wykazuje się wartość inwestycji rozpoczętych co najmniej w poprzednim roku budżetowym, którego dotyczy kolumna.</w:t>
      </w:r>
    </w:p>
    <w:p w:rsidR="00EC71F0"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13) W pozycji wykazuje się wartość nowych inwestycji, które planuje się rozpocząć w roku, którego dotyczy kolumna.</w:t>
      </w:r>
    </w:p>
    <w:p w:rsidR="00EC71F0" w:rsidRPr="00DD29DA" w:rsidRDefault="00EC71F0" w:rsidP="00910657">
      <w:pPr>
        <w:rPr>
          <w:rFonts w:eastAsia="Times New Roman"/>
          <w:color w:val="FF0000"/>
          <w:sz w:val="14"/>
          <w:szCs w:val="14"/>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910657" w:rsidRDefault="00910657" w:rsidP="00407BC7">
      <w:pPr>
        <w:spacing w:after="0" w:line="240" w:lineRule="auto"/>
        <w:rPr>
          <w:rFonts w:ascii="Times New Roman" w:eastAsia="Times New Roman" w:hAnsi="Times New Roman" w:cs="Times New Roman"/>
          <w:b/>
          <w:bCs/>
          <w:iCs/>
          <w:color w:val="FF0000"/>
        </w:rPr>
      </w:pPr>
    </w:p>
    <w:p w:rsidR="009247AB" w:rsidRDefault="009247AB" w:rsidP="00407BC7">
      <w:pPr>
        <w:spacing w:after="0" w:line="240" w:lineRule="auto"/>
        <w:rPr>
          <w:rFonts w:ascii="Times New Roman" w:eastAsia="Times New Roman" w:hAnsi="Times New Roman" w:cs="Times New Roman"/>
          <w:b/>
          <w:bCs/>
          <w:iCs/>
          <w:color w:val="FF0000"/>
        </w:rPr>
      </w:pPr>
    </w:p>
    <w:tbl>
      <w:tblPr>
        <w:tblW w:w="13220" w:type="dxa"/>
        <w:tblInd w:w="75" w:type="dxa"/>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9247AB" w:rsidRPr="009247AB" w:rsidTr="009247AB">
        <w:trPr>
          <w:trHeight w:val="255"/>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Finansowanie programów, projektów lub zadań realizowanych z udziałem środków, o których mowa w art. 5 ust. 1 pkt 2 i 3 ustawy</w:t>
            </w:r>
          </w:p>
        </w:tc>
      </w:tr>
      <w:tr w:rsidR="009247AB" w:rsidRPr="009247AB" w:rsidTr="009247AB">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9247AB" w:rsidRPr="009247AB" w:rsidTr="009247AB">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r>
      <w:tr w:rsidR="009247AB" w:rsidRPr="009247AB" w:rsidTr="009247AB">
        <w:trPr>
          <w:trHeight w:val="178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środki określone w art. 5 ust. 1 pkt 2 ustawy wynikające wyłącznie z  zawartych umów na realizację programu, projektu lub </w:t>
            </w:r>
            <w:r w:rsidRPr="009247AB">
              <w:rPr>
                <w:rFonts w:ascii="Arial" w:eastAsia="Times New Roman" w:hAnsi="Arial" w:cs="Arial"/>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977"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proofErr w:type="spellStart"/>
            <w:r w:rsidRPr="009247AB">
              <w:rPr>
                <w:rFonts w:ascii="Arial" w:eastAsia="Times New Roman" w:hAnsi="Arial" w:cs="Arial"/>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12.3.2</w:t>
            </w:r>
          </w:p>
        </w:tc>
      </w:tr>
      <w:tr w:rsidR="009247AB" w:rsidRPr="009247AB" w:rsidTr="009247AB">
        <w:trPr>
          <w:trHeight w:val="37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2017</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3 542,15</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3 542,15</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3 542,15</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25 532,35</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19 306,57</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25 532,35</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3 068 321,54</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3 068 321,54</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3 068 321,54</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3 000,00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644 300,00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644 300,00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644 300,00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bl>
    <w:p w:rsidR="009247AB" w:rsidRPr="00DD29DA" w:rsidRDefault="009247AB" w:rsidP="00407BC7">
      <w:pPr>
        <w:spacing w:after="0" w:line="240" w:lineRule="auto"/>
        <w:rPr>
          <w:rFonts w:ascii="Times New Roman" w:eastAsia="Times New Roman" w:hAnsi="Times New Roman" w:cs="Times New Roman"/>
          <w:b/>
          <w:bCs/>
          <w:iCs/>
          <w:color w:val="FF0000"/>
        </w:rPr>
      </w:pP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6215D2" w:rsidRPr="00DD29DA" w:rsidRDefault="006215D2"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Default="00910657" w:rsidP="00407BC7">
      <w:pPr>
        <w:spacing w:after="0" w:line="240" w:lineRule="auto"/>
        <w:rPr>
          <w:rFonts w:ascii="Times New Roman" w:eastAsia="Times New Roman" w:hAnsi="Times New Roman" w:cs="Times New Roman"/>
          <w:b/>
          <w:bCs/>
          <w:iCs/>
          <w:color w:val="FF0000"/>
        </w:rPr>
      </w:pPr>
    </w:p>
    <w:p w:rsidR="009247AB" w:rsidRPr="00DD29DA" w:rsidRDefault="009247AB" w:rsidP="00407BC7">
      <w:pPr>
        <w:spacing w:after="0" w:line="240" w:lineRule="auto"/>
        <w:rPr>
          <w:rFonts w:ascii="Times New Roman" w:eastAsia="Times New Roman" w:hAnsi="Times New Roman" w:cs="Times New Roman"/>
          <w:b/>
          <w:bCs/>
          <w:iCs/>
          <w:color w:val="FF0000"/>
        </w:rPr>
      </w:pPr>
    </w:p>
    <w:tbl>
      <w:tblPr>
        <w:tblW w:w="13178" w:type="dxa"/>
        <w:tblInd w:w="75" w:type="dxa"/>
        <w:tblCellMar>
          <w:left w:w="70" w:type="dxa"/>
          <w:right w:w="70" w:type="dxa"/>
        </w:tblCellMar>
        <w:tblLook w:val="04A0" w:firstRow="1" w:lastRow="0" w:firstColumn="1" w:lastColumn="0" w:noHBand="0" w:noVBand="1"/>
      </w:tblPr>
      <w:tblGrid>
        <w:gridCol w:w="1382"/>
        <w:gridCol w:w="1220"/>
        <w:gridCol w:w="1204"/>
        <w:gridCol w:w="1306"/>
        <w:gridCol w:w="1299"/>
        <w:gridCol w:w="1271"/>
        <w:gridCol w:w="1315"/>
        <w:gridCol w:w="1239"/>
        <w:gridCol w:w="1525"/>
        <w:gridCol w:w="1417"/>
      </w:tblGrid>
      <w:tr w:rsidR="009247AB" w:rsidRPr="009247AB" w:rsidTr="009247AB">
        <w:trPr>
          <w:trHeight w:val="255"/>
        </w:trPr>
        <w:tc>
          <w:tcPr>
            <w:tcW w:w="13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Wyszczególnienie</w:t>
            </w:r>
          </w:p>
        </w:tc>
        <w:tc>
          <w:tcPr>
            <w:tcW w:w="1179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w:t>
            </w:r>
          </w:p>
        </w:tc>
      </w:tr>
      <w:tr w:rsidR="009247AB" w:rsidRPr="009247AB" w:rsidTr="009247AB">
        <w:trPr>
          <w:trHeight w:val="255"/>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majątkowe na programy, projekty lub zadania finansowane z udziałem środków, o których mowa w art. 5 ust. 1 pkt 2 i 3 ustawy</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525"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0"/>
                <w:szCs w:val="10"/>
              </w:rPr>
            </w:pPr>
            <w:r w:rsidRPr="009247AB">
              <w:rPr>
                <w:rFonts w:ascii="Arial" w:eastAsia="Times New Roman" w:hAnsi="Arial" w:cs="Arial"/>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r>
      <w:tr w:rsidR="009247AB" w:rsidRPr="009247AB" w:rsidTr="009247AB">
        <w:trPr>
          <w:trHeight w:val="2040"/>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związku z już zawartą umową na realizację programu, projektu lub zadania</w:t>
            </w:r>
          </w:p>
        </w:tc>
        <w:tc>
          <w:tcPr>
            <w:tcW w:w="1525" w:type="dxa"/>
            <w:vMerge/>
            <w:tcBorders>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p>
        </w:tc>
        <w:tc>
          <w:tcPr>
            <w:tcW w:w="1417" w:type="dxa"/>
            <w:tcBorders>
              <w:top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jc w:val="center"/>
              <w:rPr>
                <w:rFonts w:ascii="Times New Roman" w:eastAsia="Times New Roman" w:hAnsi="Times New Roman" w:cs="Times New Roman"/>
                <w:sz w:val="20"/>
                <w:szCs w:val="20"/>
              </w:rPr>
            </w:pPr>
            <w:r w:rsidRPr="009247AB">
              <w:rPr>
                <w:rFonts w:ascii="Arial" w:eastAsia="Times New Roman" w:hAnsi="Arial" w:cs="Arial"/>
                <w:color w:val="000000"/>
                <w:sz w:val="14"/>
                <w:szCs w:val="14"/>
              </w:rPr>
              <w:t>w związku z już zawartą umową na realizację programu, projektu lub zadania</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proofErr w:type="spellStart"/>
            <w:r w:rsidRPr="009247AB">
              <w:rPr>
                <w:rFonts w:ascii="Arial" w:eastAsia="Times New Roman" w:hAnsi="Arial" w:cs="Arial"/>
                <w:color w:val="000000"/>
                <w:sz w:val="14"/>
                <w:szCs w:val="14"/>
              </w:rPr>
              <w:t>Lp</w:t>
            </w:r>
            <w:proofErr w:type="spellEnd"/>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12.4</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12.5</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12.6.1</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12.7.1</w:t>
            </w:r>
          </w:p>
        </w:tc>
      </w:tr>
      <w:tr w:rsidR="009247AB" w:rsidRPr="009247AB" w:rsidTr="009247AB">
        <w:trPr>
          <w:trHeight w:val="37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Formuła</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2017</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FE7823" w:rsidP="009247AB">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4 336 233,09</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2 621 095,11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2E1AEC" w:rsidP="009247AB">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4 336 233,09</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FE7823" w:rsidP="009247AB">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1  721 363,76</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FE7823" w:rsidP="009247AB">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1 721 363,76</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1 556 135,89</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1 556 135,89</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2018</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2 178 618,70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1 291 010,40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2 178 618,70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888 535,14</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888 535,14</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2019</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2020</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2021</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2022</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2023</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2024</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2025</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r w:rsidR="009247AB" w:rsidRPr="009247AB" w:rsidTr="009247AB">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2026</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0,00</w:t>
            </w:r>
          </w:p>
        </w:tc>
      </w:tr>
    </w:tbl>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9247AB" w:rsidRDefault="005651BF" w:rsidP="005651BF">
      <w:pPr>
        <w:rPr>
          <w:rFonts w:eastAsia="Times New Roman"/>
          <w:color w:val="000000" w:themeColor="text1"/>
          <w:sz w:val="14"/>
          <w:szCs w:val="14"/>
        </w:rPr>
      </w:pPr>
      <w:r w:rsidRPr="009247AB">
        <w:rPr>
          <w:rFonts w:eastAsia="Times New Roman"/>
          <w:color w:val="000000" w:themeColor="text1"/>
          <w:sz w:val="14"/>
          <w:szCs w:val="14"/>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910657" w:rsidRPr="00DD29DA" w:rsidRDefault="00910657"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6215D2" w:rsidRPr="00DD29DA" w:rsidRDefault="006215D2" w:rsidP="00407BC7">
      <w:pPr>
        <w:spacing w:after="0" w:line="240" w:lineRule="auto"/>
        <w:rPr>
          <w:rFonts w:ascii="Times New Roman" w:eastAsia="Times New Roman" w:hAnsi="Times New Roman" w:cs="Times New Roman"/>
          <w:b/>
          <w:bCs/>
          <w:iCs/>
          <w:color w:val="FF0000"/>
        </w:rPr>
      </w:pPr>
    </w:p>
    <w:p w:rsidR="005651BF" w:rsidRDefault="005651BF" w:rsidP="00407BC7">
      <w:pPr>
        <w:spacing w:after="0" w:line="240" w:lineRule="auto"/>
        <w:rPr>
          <w:rFonts w:ascii="Times New Roman" w:eastAsia="Times New Roman" w:hAnsi="Times New Roman" w:cs="Times New Roman"/>
          <w:b/>
          <w:bCs/>
          <w:iCs/>
          <w:color w:val="FF0000"/>
        </w:rPr>
      </w:pPr>
    </w:p>
    <w:p w:rsidR="009247AB" w:rsidRPr="00DD29DA" w:rsidRDefault="009247AB"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9247AB" w:rsidRPr="009247AB" w:rsidTr="009247AB">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xml:space="preserve">Kwoty dotyczące przejęcia i spłaty zobowiązań po samodzielnych publicznych zakładach opieki zdrowotnej oraz pokrycia ujemnego wyniku </w:t>
            </w:r>
          </w:p>
        </w:tc>
      </w:tr>
      <w:tr w:rsidR="009247AB" w:rsidRPr="009247AB" w:rsidTr="009247AB">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0"/>
                <w:szCs w:val="10"/>
              </w:rPr>
            </w:pPr>
            <w:r w:rsidRPr="009247AB">
              <w:rPr>
                <w:rFonts w:ascii="Arial" w:eastAsia="Times New Roman" w:hAnsi="Arial" w:cs="Arial"/>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9247AB">
              <w:rPr>
                <w:rFonts w:ascii="Arial" w:eastAsia="Times New Roman" w:hAnsi="Arial" w:cs="Arial"/>
                <w:color w:val="000000"/>
                <w:sz w:val="14"/>
                <w:szCs w:val="14"/>
              </w:rPr>
              <w:t>późn</w:t>
            </w:r>
            <w:proofErr w:type="spellEnd"/>
            <w:r w:rsidRPr="009247AB">
              <w:rPr>
                <w:rFonts w:ascii="Arial" w:eastAsia="Times New Roman" w:hAnsi="Arial" w:cs="Arial"/>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 xml:space="preserve"> Wydatki bieżące na pokrycie ujemnego wyniku finansowego samodzielnego publicznego zakładu opieki zdrowotnej</w:t>
            </w:r>
          </w:p>
        </w:tc>
      </w:tr>
      <w:tr w:rsidR="009247AB" w:rsidRPr="009247AB" w:rsidTr="009247AB">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9247AB" w:rsidRPr="009247AB" w:rsidRDefault="009247AB" w:rsidP="009247AB">
            <w:pPr>
              <w:spacing w:after="0" w:line="240" w:lineRule="auto"/>
              <w:rPr>
                <w:rFonts w:ascii="Arial" w:eastAsia="Times New Roman" w:hAnsi="Arial" w:cs="Arial"/>
                <w:color w:val="000000"/>
                <w:sz w:val="14"/>
                <w:szCs w:val="14"/>
              </w:rPr>
            </w:pPr>
          </w:p>
        </w:tc>
        <w:tc>
          <w:tcPr>
            <w:tcW w:w="1095"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9247AB" w:rsidRPr="009247AB" w:rsidRDefault="009247AB" w:rsidP="009247AB">
            <w:pPr>
              <w:spacing w:after="0" w:line="240" w:lineRule="auto"/>
              <w:rPr>
                <w:rFonts w:ascii="Times New Roman" w:eastAsia="Times New Roman" w:hAnsi="Times New Roman" w:cs="Times New Roman"/>
                <w:sz w:val="20"/>
                <w:szCs w:val="20"/>
              </w:rPr>
            </w:pP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proofErr w:type="spellStart"/>
            <w:r w:rsidRPr="009247AB">
              <w:rPr>
                <w:rFonts w:ascii="Arial" w:eastAsia="Times New Roman" w:hAnsi="Arial" w:cs="Arial"/>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13.7</w:t>
            </w:r>
          </w:p>
        </w:tc>
      </w:tr>
      <w:tr w:rsidR="009247AB" w:rsidRPr="009247AB" w:rsidTr="009247AB">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4"/>
                <w:szCs w:val="14"/>
              </w:rPr>
            </w:pPr>
            <w:r w:rsidRPr="009247AB">
              <w:rPr>
                <w:rFonts w:ascii="Arial" w:eastAsia="Times New Roman" w:hAnsi="Arial" w:cs="Arial"/>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 </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2017</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r w:rsidR="009247AB" w:rsidRPr="009247AB" w:rsidTr="009247A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center"/>
              <w:rPr>
                <w:rFonts w:ascii="Arial" w:eastAsia="Times New Roman" w:hAnsi="Arial" w:cs="Arial"/>
                <w:color w:val="000000"/>
                <w:sz w:val="12"/>
                <w:szCs w:val="12"/>
              </w:rPr>
            </w:pPr>
            <w:r w:rsidRPr="009247AB">
              <w:rPr>
                <w:rFonts w:ascii="Arial" w:eastAsia="Times New Roman" w:hAnsi="Arial" w:cs="Arial"/>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9247AB" w:rsidRPr="009247AB" w:rsidRDefault="009247AB" w:rsidP="009247AB">
            <w:pPr>
              <w:spacing w:after="0" w:line="240" w:lineRule="auto"/>
              <w:jc w:val="right"/>
              <w:rPr>
                <w:rFonts w:ascii="Arial" w:eastAsia="Times New Roman" w:hAnsi="Arial" w:cs="Arial"/>
                <w:color w:val="000000"/>
                <w:sz w:val="14"/>
                <w:szCs w:val="14"/>
              </w:rPr>
            </w:pPr>
            <w:r w:rsidRPr="009247AB">
              <w:rPr>
                <w:rFonts w:ascii="Arial" w:eastAsia="Times New Roman" w:hAnsi="Arial" w:cs="Arial"/>
                <w:color w:val="000000"/>
                <w:sz w:val="14"/>
                <w:szCs w:val="14"/>
              </w:rPr>
              <w:t>0</w:t>
            </w:r>
          </w:p>
        </w:tc>
      </w:tr>
    </w:tbl>
    <w:p w:rsidR="006215D2" w:rsidRPr="00DD29DA" w:rsidRDefault="006215D2"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Default="005651BF" w:rsidP="00407BC7">
      <w:pPr>
        <w:spacing w:after="0" w:line="240" w:lineRule="auto"/>
        <w:rPr>
          <w:rFonts w:ascii="Times New Roman" w:eastAsia="Times New Roman" w:hAnsi="Times New Roman" w:cs="Times New Roman"/>
          <w:b/>
          <w:bCs/>
          <w:iCs/>
          <w:color w:val="FF0000"/>
        </w:rPr>
      </w:pPr>
    </w:p>
    <w:p w:rsidR="00B1273B" w:rsidRPr="00DD29DA" w:rsidRDefault="00B1273B"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B1273B" w:rsidRPr="00B1273B" w:rsidTr="00B1273B">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Dane uzupełniające o długu i jego spłacie</w:t>
            </w:r>
          </w:p>
        </w:tc>
      </w:tr>
      <w:tr w:rsidR="00B1273B" w:rsidRPr="00B1273B" w:rsidTr="00B1273B">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1273B" w:rsidRPr="00B1273B" w:rsidRDefault="00B1273B" w:rsidP="00B1273B">
            <w:pPr>
              <w:spacing w:after="0" w:line="240" w:lineRule="auto"/>
              <w:rPr>
                <w:rFonts w:ascii="Arial" w:eastAsia="Times New Roman" w:hAnsi="Arial" w:cs="Arial"/>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 xml:space="preserve"> Kwota długu, którego planowana spłata dokona się z wydatków </w:t>
            </w:r>
            <w:r w:rsidRPr="00B1273B">
              <w:rPr>
                <w:rFonts w:ascii="Arial" w:eastAsia="Times New Roman" w:hAnsi="Arial" w:cs="Arial"/>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 xml:space="preserve"> Wydatki zmniejszające </w:t>
            </w:r>
            <w:r w:rsidRPr="00B1273B">
              <w:rPr>
                <w:rFonts w:ascii="Arial" w:eastAsia="Times New Roman" w:hAnsi="Arial" w:cs="Arial"/>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 xml:space="preserve">Wynik operacji </w:t>
            </w:r>
            <w:proofErr w:type="spellStart"/>
            <w:r w:rsidRPr="00B1273B">
              <w:rPr>
                <w:rFonts w:ascii="Arial" w:eastAsia="Times New Roman" w:hAnsi="Arial" w:cs="Arial"/>
                <w:color w:val="000000"/>
                <w:sz w:val="14"/>
                <w:szCs w:val="14"/>
              </w:rPr>
              <w:t>niekasowych</w:t>
            </w:r>
            <w:proofErr w:type="spellEnd"/>
            <w:r w:rsidRPr="00B1273B">
              <w:rPr>
                <w:rFonts w:ascii="Arial" w:eastAsia="Times New Roman" w:hAnsi="Arial" w:cs="Arial"/>
                <w:color w:val="000000"/>
                <w:sz w:val="14"/>
                <w:szCs w:val="14"/>
              </w:rPr>
              <w:t xml:space="preserve"> wpływających na kwotę długu ( m.in. umorzenia, różnice kursowe)</w:t>
            </w:r>
          </w:p>
        </w:tc>
      </w:tr>
      <w:tr w:rsidR="00B1273B" w:rsidRPr="00B1273B" w:rsidTr="00B1273B">
        <w:trPr>
          <w:trHeight w:val="1629"/>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1273B" w:rsidRPr="00B1273B" w:rsidRDefault="00B1273B" w:rsidP="00B1273B">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B1273B" w:rsidRPr="00B1273B" w:rsidRDefault="00B1273B" w:rsidP="00B1273B">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1273B" w:rsidRPr="00B1273B" w:rsidRDefault="00B1273B" w:rsidP="00B1273B">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1273B" w:rsidRPr="00B1273B" w:rsidRDefault="00B1273B" w:rsidP="00B1273B">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B1273B" w:rsidRPr="00B1273B" w:rsidRDefault="00B1273B" w:rsidP="00B1273B">
            <w:pPr>
              <w:spacing w:after="0" w:line="240" w:lineRule="auto"/>
              <w:rPr>
                <w:rFonts w:ascii="Arial" w:eastAsia="Times New Roman" w:hAnsi="Arial" w:cs="Arial"/>
                <w:color w:val="000000"/>
                <w:sz w:val="14"/>
                <w:szCs w:val="14"/>
              </w:rPr>
            </w:pP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proofErr w:type="spellStart"/>
            <w:r w:rsidRPr="00B1273B">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14.4</w:t>
            </w:r>
          </w:p>
        </w:tc>
      </w:tr>
      <w:tr w:rsidR="00B1273B" w:rsidRPr="00B1273B" w:rsidTr="00B1273B">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4"/>
                <w:szCs w:val="14"/>
              </w:rPr>
            </w:pPr>
            <w:r w:rsidRPr="00B1273B">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 </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2 693 135,89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r w:rsidR="00B1273B" w:rsidRPr="00B1273B" w:rsidTr="00B1273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center"/>
              <w:rPr>
                <w:rFonts w:ascii="Arial" w:eastAsia="Times New Roman" w:hAnsi="Arial" w:cs="Arial"/>
                <w:color w:val="000000"/>
                <w:sz w:val="12"/>
                <w:szCs w:val="12"/>
              </w:rPr>
            </w:pPr>
            <w:r w:rsidRPr="00B1273B">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1273B" w:rsidRPr="00B1273B" w:rsidRDefault="00B1273B" w:rsidP="00B1273B">
            <w:pPr>
              <w:spacing w:after="0" w:line="240" w:lineRule="auto"/>
              <w:jc w:val="right"/>
              <w:rPr>
                <w:rFonts w:ascii="Arial" w:eastAsia="Times New Roman" w:hAnsi="Arial" w:cs="Arial"/>
                <w:color w:val="000000"/>
                <w:sz w:val="14"/>
                <w:szCs w:val="14"/>
              </w:rPr>
            </w:pPr>
            <w:r w:rsidRPr="00B1273B">
              <w:rPr>
                <w:rFonts w:ascii="Arial" w:eastAsia="Times New Roman" w:hAnsi="Arial" w:cs="Arial"/>
                <w:color w:val="000000"/>
                <w:sz w:val="14"/>
                <w:szCs w:val="14"/>
              </w:rPr>
              <w:t>0,00</w:t>
            </w:r>
          </w:p>
        </w:tc>
      </w:tr>
    </w:tbl>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B1273B">
        <w:rPr>
          <w:rFonts w:eastAsia="Times New Roman"/>
          <w:color w:val="000000" w:themeColor="text1"/>
          <w:sz w:val="14"/>
          <w:szCs w:val="14"/>
        </w:rPr>
        <w:t>wyłączeń</w:t>
      </w:r>
      <w:proofErr w:type="spellEnd"/>
      <w:r w:rsidRPr="00B1273B">
        <w:rPr>
          <w:rFonts w:eastAsia="Times New Roman"/>
          <w:color w:val="000000" w:themeColor="text1"/>
          <w:sz w:val="14"/>
          <w:szCs w:val="14"/>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B1273B">
        <w:rPr>
          <w:rFonts w:eastAsia="Times New Roman"/>
          <w:color w:val="000000" w:themeColor="text1"/>
          <w:sz w:val="14"/>
          <w:szCs w:val="14"/>
        </w:rPr>
        <w:t>Dz</w:t>
      </w:r>
      <w:proofErr w:type="spellEnd"/>
      <w:r w:rsidRPr="00B1273B">
        <w:rPr>
          <w:rFonts w:eastAsia="Times New Roman"/>
          <w:color w:val="000000" w:themeColor="text1"/>
          <w:sz w:val="14"/>
          <w:szCs w:val="14"/>
        </w:rPr>
        <w:t xml:space="preserve"> U </w:t>
      </w:r>
      <w:proofErr w:type="spellStart"/>
      <w:r w:rsidRPr="00B1273B">
        <w:rPr>
          <w:rFonts w:eastAsia="Times New Roman"/>
          <w:color w:val="000000" w:themeColor="text1"/>
          <w:sz w:val="14"/>
          <w:szCs w:val="14"/>
        </w:rPr>
        <w:t>poz</w:t>
      </w:r>
      <w:proofErr w:type="spellEnd"/>
      <w:r w:rsidRPr="00B1273B">
        <w:rPr>
          <w:rFonts w:eastAsia="Times New Roman"/>
          <w:color w:val="000000" w:themeColor="text1"/>
          <w:sz w:val="14"/>
          <w:szCs w:val="14"/>
        </w:rPr>
        <w:t xml:space="preserve"> 86, z </w:t>
      </w:r>
      <w:proofErr w:type="spellStart"/>
      <w:r w:rsidRPr="00B1273B">
        <w:rPr>
          <w:rFonts w:eastAsia="Times New Roman"/>
          <w:color w:val="000000" w:themeColor="text1"/>
          <w:sz w:val="14"/>
          <w:szCs w:val="14"/>
        </w:rPr>
        <w:t>późn</w:t>
      </w:r>
      <w:proofErr w:type="spellEnd"/>
      <w:r w:rsidRPr="00B1273B">
        <w:rPr>
          <w:rFonts w:eastAsia="Times New Roman"/>
          <w:color w:val="000000" w:themeColor="text1"/>
          <w:sz w:val="14"/>
          <w:szCs w:val="14"/>
        </w:rPr>
        <w:t xml:space="preserve"> </w:t>
      </w:r>
      <w:proofErr w:type="spellStart"/>
      <w:r w:rsidRPr="00B1273B">
        <w:rPr>
          <w:rFonts w:eastAsia="Times New Roman"/>
          <w:color w:val="000000" w:themeColor="text1"/>
          <w:sz w:val="14"/>
          <w:szCs w:val="14"/>
        </w:rPr>
        <w:t>zm</w:t>
      </w:r>
      <w:proofErr w:type="spellEnd"/>
      <w:r w:rsidRPr="00B1273B">
        <w:rPr>
          <w:rFonts w:eastAsia="Times New Roman"/>
          <w:color w:val="000000" w:themeColor="text1"/>
          <w:sz w:val="14"/>
          <w:szCs w:val="14"/>
        </w:rPr>
        <w:t xml:space="preserve"> ). Automatyczne wyliczenia danych na podstawie wartości historycznych i prognozowanych przez jednostkę samorządu terytorialnego dotyczą w szczególności także poz. 9.6.-9.6.1 i pozycji z sekcji nr 16. </w:t>
      </w: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Należy wskazać jedną z następujących podstaw prawnych: art. 240a ust. 4 / art. 240a ust. 8 / art. 240b ustawy  określającą procedurę jaką objęta jest jednostka samorządu terytorialnego.</w:t>
      </w: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EC71F0"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xml:space="preserve">16) Pozycje sekcji 15 są wykazywane wyłącznie przez jednostki samorządu terytorialnego emitujące obligacje przychodowe.  </w:t>
      </w: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17) Pozycje sekcji 16 wykazują wyłącznie jednostki objęte procedurą wynikającą z art. 240a lub art. 240b ustawy</w:t>
      </w:r>
    </w:p>
    <w:p w:rsidR="00407BC7" w:rsidRPr="00874674" w:rsidRDefault="006215D2" w:rsidP="00407BC7">
      <w:pPr>
        <w:spacing w:after="0" w:line="240" w:lineRule="auto"/>
        <w:rPr>
          <w:rFonts w:ascii="Times New Roman" w:eastAsia="Times New Roman" w:hAnsi="Times New Roman" w:cs="Times New Roman"/>
          <w:b/>
          <w:bCs/>
          <w:iCs/>
        </w:rPr>
      </w:pPr>
      <w:r w:rsidRPr="00874674">
        <w:rPr>
          <w:rFonts w:ascii="Times New Roman" w:eastAsia="Times New Roman" w:hAnsi="Times New Roman" w:cs="Times New Roman"/>
          <w:b/>
          <w:bCs/>
          <w:iCs/>
        </w:rPr>
        <w:lastRenderedPageBreak/>
        <w:t>W</w:t>
      </w:r>
      <w:r w:rsidR="00407BC7" w:rsidRPr="00874674">
        <w:rPr>
          <w:rFonts w:ascii="Times New Roman" w:eastAsia="Times New Roman" w:hAnsi="Times New Roman" w:cs="Times New Roman"/>
          <w:b/>
          <w:bCs/>
          <w:iCs/>
        </w:rPr>
        <w:t>ykaz przedsięwzięć do WPF</w:t>
      </w:r>
    </w:p>
    <w:p w:rsidR="00E913C0" w:rsidRDefault="00E913C0" w:rsidP="00E913C0">
      <w:pPr>
        <w:spacing w:after="120" w:line="240" w:lineRule="auto"/>
        <w:rPr>
          <w:rFonts w:ascii="Times New Roman" w:hAnsi="Times New Roman" w:cs="Times New Roman"/>
          <w:sz w:val="18"/>
          <w:szCs w:val="18"/>
        </w:rPr>
      </w:pPr>
      <w:r w:rsidRPr="00874674">
        <w:rPr>
          <w:rFonts w:ascii="Times New Roman" w:hAnsi="Times New Roman" w:cs="Times New Roman"/>
          <w:sz w:val="18"/>
          <w:szCs w:val="18"/>
        </w:rPr>
        <w:t>Załącznik Nr 2 do uchwały nr XXXV</w:t>
      </w:r>
      <w:r w:rsidR="00C42A85" w:rsidRPr="00874674">
        <w:rPr>
          <w:rFonts w:ascii="Times New Roman" w:hAnsi="Times New Roman" w:cs="Times New Roman"/>
          <w:sz w:val="18"/>
          <w:szCs w:val="18"/>
        </w:rPr>
        <w:t>I</w:t>
      </w:r>
      <w:r w:rsidRPr="00874674">
        <w:rPr>
          <w:rFonts w:ascii="Times New Roman" w:hAnsi="Times New Roman" w:cs="Times New Roman"/>
          <w:sz w:val="18"/>
          <w:szCs w:val="18"/>
        </w:rPr>
        <w:t>.</w:t>
      </w:r>
      <w:r w:rsidR="00202B1F">
        <w:rPr>
          <w:rFonts w:ascii="Times New Roman" w:hAnsi="Times New Roman" w:cs="Times New Roman"/>
          <w:sz w:val="18"/>
          <w:szCs w:val="18"/>
        </w:rPr>
        <w:t>373</w:t>
      </w:r>
      <w:r w:rsidR="00C934C8">
        <w:rPr>
          <w:rFonts w:ascii="Times New Roman" w:hAnsi="Times New Roman" w:cs="Times New Roman"/>
          <w:sz w:val="18"/>
          <w:szCs w:val="18"/>
        </w:rPr>
        <w:t>,</w:t>
      </w:r>
      <w:r w:rsidRPr="00874674">
        <w:rPr>
          <w:rFonts w:ascii="Times New Roman" w:hAnsi="Times New Roman" w:cs="Times New Roman"/>
          <w:sz w:val="18"/>
          <w:szCs w:val="18"/>
        </w:rPr>
        <w:t xml:space="preserve">.2017 Rady Gminy Złotów z dnia </w:t>
      </w:r>
      <w:r w:rsidR="00C42A85" w:rsidRPr="00874674">
        <w:rPr>
          <w:rFonts w:ascii="Times New Roman" w:hAnsi="Times New Roman" w:cs="Times New Roman"/>
          <w:sz w:val="18"/>
          <w:szCs w:val="18"/>
        </w:rPr>
        <w:t xml:space="preserve">30 listopada </w:t>
      </w:r>
      <w:r w:rsidRPr="00874674">
        <w:rPr>
          <w:rFonts w:ascii="Times New Roman" w:hAnsi="Times New Roman" w:cs="Times New Roman"/>
          <w:sz w:val="18"/>
          <w:szCs w:val="18"/>
        </w:rPr>
        <w:t xml:space="preserve">2017 r. w sprawie wprowadzenia zmian do uchwały w sprawie uchwalenia Wieloletniej Prognozy Finansowej Gminy Złotów na lata 2017 </w:t>
      </w:r>
      <w:r w:rsidR="00874674" w:rsidRPr="00874674">
        <w:rPr>
          <w:rFonts w:ascii="Times New Roman" w:hAnsi="Times New Roman" w:cs="Times New Roman"/>
          <w:sz w:val="18"/>
          <w:szCs w:val="18"/>
        </w:rPr>
        <w:t>–</w:t>
      </w:r>
      <w:r w:rsidRPr="00874674">
        <w:rPr>
          <w:rFonts w:ascii="Times New Roman" w:hAnsi="Times New Roman" w:cs="Times New Roman"/>
          <w:sz w:val="18"/>
          <w:szCs w:val="18"/>
        </w:rPr>
        <w:t xml:space="preserve"> 2026</w:t>
      </w:r>
    </w:p>
    <w:p w:rsidR="00BD0C32" w:rsidRPr="00874674" w:rsidRDefault="00BD0C32" w:rsidP="00E913C0">
      <w:pPr>
        <w:spacing w:after="120" w:line="240" w:lineRule="auto"/>
        <w:rPr>
          <w:rFonts w:ascii="Times New Roman" w:hAnsi="Times New Roman" w:cs="Times New Roman"/>
          <w:sz w:val="18"/>
          <w:szCs w:val="18"/>
        </w:rPr>
      </w:pPr>
    </w:p>
    <w:tbl>
      <w:tblPr>
        <w:tblW w:w="13907" w:type="dxa"/>
        <w:jc w:val="center"/>
        <w:tblLayout w:type="fixed"/>
        <w:tblCellMar>
          <w:left w:w="70" w:type="dxa"/>
          <w:right w:w="70" w:type="dxa"/>
        </w:tblCellMar>
        <w:tblLook w:val="04A0" w:firstRow="1" w:lastRow="0" w:firstColumn="1" w:lastColumn="0" w:noHBand="0" w:noVBand="1"/>
      </w:tblPr>
      <w:tblGrid>
        <w:gridCol w:w="680"/>
        <w:gridCol w:w="4013"/>
        <w:gridCol w:w="1701"/>
        <w:gridCol w:w="709"/>
        <w:gridCol w:w="709"/>
        <w:gridCol w:w="1134"/>
        <w:gridCol w:w="992"/>
        <w:gridCol w:w="992"/>
        <w:gridCol w:w="992"/>
        <w:gridCol w:w="993"/>
        <w:gridCol w:w="992"/>
      </w:tblGrid>
      <w:tr w:rsidR="00874674" w:rsidRPr="00874674" w:rsidTr="00874674">
        <w:trPr>
          <w:trHeight w:val="548"/>
          <w:jc w:val="center"/>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L.p.</w:t>
            </w:r>
          </w:p>
        </w:tc>
        <w:tc>
          <w:tcPr>
            <w:tcW w:w="401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Nazwa i cel</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Jednostka odpowiedzialna lub koordynująca</w:t>
            </w:r>
          </w:p>
        </w:tc>
        <w:tc>
          <w:tcPr>
            <w:tcW w:w="141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Okres realizacji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Limit 2017</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Limit 2018</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Limit 2019</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Limit 2020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Limit zobowiązań</w:t>
            </w:r>
          </w:p>
        </w:tc>
      </w:tr>
      <w:tr w:rsidR="00874674" w:rsidRPr="00874674" w:rsidTr="00874674">
        <w:trPr>
          <w:trHeight w:val="548"/>
          <w:jc w:val="center"/>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4013"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Od</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Do</w:t>
            </w:r>
          </w:p>
        </w:tc>
        <w:tc>
          <w:tcPr>
            <w:tcW w:w="1134" w:type="dxa"/>
            <w:vMerge/>
            <w:tcBorders>
              <w:top w:val="nil"/>
              <w:left w:val="nil"/>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674" w:rsidRPr="00874674" w:rsidRDefault="00874674" w:rsidP="00874674">
            <w:pPr>
              <w:spacing w:after="0" w:line="240" w:lineRule="auto"/>
              <w:rPr>
                <w:rFonts w:ascii="Arial" w:eastAsia="Times New Roman" w:hAnsi="Arial" w:cs="Arial"/>
                <w:color w:val="000000"/>
                <w:sz w:val="14"/>
                <w:szCs w:val="14"/>
              </w:rPr>
            </w:pP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Wydatki na przedsięwzięcia-ogółem (1.1+1.2+1.3)</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19 731 159,69</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7 954 002,18</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7 031 856,18</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66 800,00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4 878 467,11</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1.a</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bieżące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1 789 759,35</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766 208,35</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605 163,00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66 800,00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33 355,00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1.b</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majątkowe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17 941 400,34</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7 187 793,83</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6 426 693,18</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4 845 112,11</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874674">
              <w:rPr>
                <w:rFonts w:ascii="Arial" w:eastAsia="Times New Roman" w:hAnsi="Arial" w:cs="Arial"/>
                <w:color w:val="000000"/>
                <w:sz w:val="14"/>
                <w:szCs w:val="14"/>
              </w:rPr>
              <w:t>Dz.U.Nr</w:t>
            </w:r>
            <w:proofErr w:type="spellEnd"/>
            <w:r w:rsidRPr="00874674">
              <w:rPr>
                <w:rFonts w:ascii="Arial" w:eastAsia="Times New Roman" w:hAnsi="Arial" w:cs="Arial"/>
                <w:color w:val="000000"/>
                <w:sz w:val="14"/>
                <w:szCs w:val="14"/>
              </w:rPr>
              <w:t xml:space="preserve"> 157, poz.1240,z późn.zm.), z tego:</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6 552 183,14</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4 216 455,44</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2 181 618,70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529 196,00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1.1.1</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bieżące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66 662,35</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25 532,35</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3 000,00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3 000,00</w:t>
            </w:r>
          </w:p>
        </w:tc>
      </w:tr>
      <w:tr w:rsidR="00874674" w:rsidRPr="00874674" w:rsidTr="00874674">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1.1.1.1</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Opracowanie Programu Rewitalizacji dla obszarów zdegradowanych w Gminie Złotów - Wyznaczenie obszarów najbardziej zdegradowanych, a następnie objęcie tych obszarów działaniami naprawczymi. Program będzie stanowił podstawę ubiegania się o dotacje z funduszy UE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22 532,35</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22 532,35</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1.1.1.2</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44 130,00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3 000,00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1.1.2</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majątkowe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6 485 520,79</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4 190  923,09</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2 178 618,70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526 196,00</w:t>
            </w:r>
          </w:p>
        </w:tc>
      </w:tr>
      <w:tr w:rsidR="00874674" w:rsidRPr="00874674" w:rsidTr="00874674">
        <w:trPr>
          <w:trHeight w:val="998"/>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1.1.2.1</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2013</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2 572 249,96</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2 485 600,96</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840"/>
          <w:jc w:val="center"/>
        </w:trPr>
        <w:tc>
          <w:tcPr>
            <w:tcW w:w="680" w:type="dxa"/>
            <w:tcBorders>
              <w:top w:val="nil"/>
              <w:left w:val="single" w:sz="4" w:space="0" w:color="000000"/>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1.1.2.2</w:t>
            </w:r>
          </w:p>
        </w:tc>
        <w:tc>
          <w:tcPr>
            <w:tcW w:w="401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701"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1 580 923,43</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643 101,13</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935 822,30</w:t>
            </w:r>
          </w:p>
        </w:tc>
        <w:tc>
          <w:tcPr>
            <w:tcW w:w="992"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1620"/>
          <w:jc w:val="center"/>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lastRenderedPageBreak/>
              <w:t>1.1.2.3</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2 332 347,40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1 062 221,00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1 242 796,40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526 196,00</w:t>
            </w:r>
          </w:p>
        </w:tc>
      </w:tr>
      <w:tr w:rsidR="00874674" w:rsidRPr="00874674" w:rsidTr="00874674">
        <w:trPr>
          <w:trHeight w:val="214"/>
          <w:jc w:val="center"/>
        </w:trPr>
        <w:tc>
          <w:tcPr>
            <w:tcW w:w="680" w:type="dxa"/>
            <w:tcBorders>
              <w:top w:val="single" w:sz="4" w:space="0" w:color="auto"/>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1.2</w:t>
            </w:r>
          </w:p>
        </w:tc>
        <w:tc>
          <w:tcPr>
            <w:tcW w:w="7132" w:type="dxa"/>
            <w:gridSpan w:val="4"/>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Wydatki na programy, projekty lub zadania związane z umowami partnerstwa publiczno-prywatnego, z tego:</w:t>
            </w:r>
          </w:p>
        </w:tc>
        <w:tc>
          <w:tcPr>
            <w:tcW w:w="1134" w:type="dxa"/>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1.2.1</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bieżące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1.2.2</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majątkowe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Wydatki na programy, projekty lub zadania pozostałe (inne niż wymienione w pkt 1.1 i 1.2),z tego</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51622B">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13 17</w:t>
            </w:r>
            <w:r w:rsidR="0051622B">
              <w:rPr>
                <w:rFonts w:ascii="Arial" w:eastAsia="Times New Roman" w:hAnsi="Arial" w:cs="Arial"/>
                <w:color w:val="000000"/>
                <w:sz w:val="12"/>
                <w:szCs w:val="12"/>
              </w:rPr>
              <w:t>8</w:t>
            </w:r>
            <w:r w:rsidRPr="00874674">
              <w:rPr>
                <w:rFonts w:ascii="Arial" w:eastAsia="Times New Roman" w:hAnsi="Arial" w:cs="Arial"/>
                <w:color w:val="000000"/>
                <w:sz w:val="12"/>
                <w:szCs w:val="12"/>
              </w:rPr>
              <w:t xml:space="preserve"> 976,55</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51622B">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3 73</w:t>
            </w:r>
            <w:r w:rsidR="0051622B">
              <w:rPr>
                <w:rFonts w:ascii="Arial" w:eastAsia="Times New Roman" w:hAnsi="Arial" w:cs="Arial"/>
                <w:color w:val="000000"/>
                <w:sz w:val="12"/>
                <w:szCs w:val="12"/>
              </w:rPr>
              <w:t>7</w:t>
            </w:r>
            <w:r w:rsidRPr="00874674">
              <w:rPr>
                <w:rFonts w:ascii="Arial" w:eastAsia="Times New Roman" w:hAnsi="Arial" w:cs="Arial"/>
                <w:color w:val="000000"/>
                <w:sz w:val="12"/>
                <w:szCs w:val="12"/>
              </w:rPr>
              <w:t> 546,74</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4 850 237,48</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66 800,00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4 349 271,11</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bieżące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1 723 097,00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740 676,00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602 163,00</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66 800,00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30 355,00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1.3.1.1</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Sporządzenie MPZP dla rozwoju zabudowy na terenie Gminy Złotów - umożliwienie rozwoju zabudowy na terenie Gminy Złotów ograniczonej obowiązującym miejscowym planem</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54 120,00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27 060,00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1.3.1.2</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Sporządzenie MPZP Gminy Złotów w obrębie miejscowości Blękwit - umożliwienie rozwoju zabudowy w obrębie miejscowości Blękwit ograniczonej obowiązującym miejscowym planem</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24 969,00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18 819,00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1.3.1.3</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Sporządzenie MPZP Gminy Złotów w obrębie miejscowościach: Blękwit, Klukowo, </w:t>
            </w:r>
            <w:proofErr w:type="spellStart"/>
            <w:r w:rsidRPr="00874674">
              <w:rPr>
                <w:rFonts w:ascii="Arial" w:eastAsia="Times New Roman" w:hAnsi="Arial" w:cs="Arial"/>
                <w:color w:val="000000"/>
                <w:sz w:val="14"/>
                <w:szCs w:val="14"/>
              </w:rPr>
              <w:t>Pieczynek</w:t>
            </w:r>
            <w:proofErr w:type="spellEnd"/>
            <w:r w:rsidRPr="00874674">
              <w:rPr>
                <w:rFonts w:ascii="Arial" w:eastAsia="Times New Roman" w:hAnsi="Arial" w:cs="Arial"/>
                <w:color w:val="000000"/>
                <w:sz w:val="14"/>
                <w:szCs w:val="14"/>
              </w:rPr>
              <w:t xml:space="preserve"> - Umożliwienie rozwoju istniejącej farmy wiatrowej o trzy siłownie oraz stworzenie obszaru dla rozwoju strefy przemysłowo-usługowej w okolicy miejscowościach: Blękwit, Klukowo, </w:t>
            </w:r>
            <w:proofErr w:type="spellStart"/>
            <w:r w:rsidRPr="00874674">
              <w:rPr>
                <w:rFonts w:ascii="Arial" w:eastAsia="Times New Roman" w:hAnsi="Arial" w:cs="Arial"/>
                <w:color w:val="000000"/>
                <w:sz w:val="14"/>
                <w:szCs w:val="14"/>
              </w:rPr>
              <w:t>Pieczynek</w:t>
            </w:r>
            <w:proofErr w:type="spellEnd"/>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25 000,00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6 550,00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1.3.1.4</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Usuwanie barszczu Sosnowskiego na terenie Gminy Złotów - Zapewnienie bezpieczeństwa ludzi i zwierząt oraz ochrona środowiska. Barszcz Sosnowskiego stanowi zagrożenie dla zdrowia z powodu swoich toksycznych właściwości i dużej inwazyjności, dlatego też konieczne jest podjęcie działań w celu jego usunięcia z terenu gminy.</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13 468,00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5 750,00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1.3.1.5</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Zorganizowany dowóz do szkół w roku szkolnym 2016/2017 - Zapewnienie realizacji zadania własnego gminy polegającego na dowożeniu uczniów do szkół, zapewnienie bezpieczeństwa uczniom w czasie dowozu.</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635 200,00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381 120,00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1.3.1.6</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Ubezpieczenie mienia i odpowiedzialności cywilnej w Gminie Złotów w latach 2017-2019 - Ubezpieczenie mienia i odpowiedzialności cywilnej w Gminie Złotów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2019</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200 429,00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68 329,00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66 050,00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66 050,00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14 100,00</w:t>
            </w:r>
          </w:p>
        </w:tc>
      </w:tr>
      <w:tr w:rsidR="00874674" w:rsidRPr="00874674" w:rsidTr="00874674">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1.3.1.7</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692 391,00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278 177,00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414 214,00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840"/>
          <w:jc w:val="center"/>
        </w:trPr>
        <w:tc>
          <w:tcPr>
            <w:tcW w:w="680" w:type="dxa"/>
            <w:tcBorders>
              <w:top w:val="nil"/>
              <w:left w:val="single" w:sz="4" w:space="0" w:color="000000"/>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1.3.1.8</w:t>
            </w:r>
          </w:p>
        </w:tc>
        <w:tc>
          <w:tcPr>
            <w:tcW w:w="401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701"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15 000,00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15 000,00</w:t>
            </w:r>
          </w:p>
        </w:tc>
        <w:tc>
          <w:tcPr>
            <w:tcW w:w="992"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15 000,00</w:t>
            </w:r>
          </w:p>
        </w:tc>
      </w:tr>
      <w:tr w:rsidR="00874674" w:rsidRPr="00874674" w:rsidTr="00874674">
        <w:trPr>
          <w:trHeight w:val="683"/>
          <w:jc w:val="center"/>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lastRenderedPageBreak/>
              <w:t>1.3.1.9</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2 250,00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750,00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750,00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750,00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1 255,00</w:t>
            </w:r>
          </w:p>
        </w:tc>
      </w:tr>
      <w:tr w:rsidR="00874674" w:rsidRPr="00874674" w:rsidTr="00874674">
        <w:trPr>
          <w:trHeight w:val="529"/>
          <w:jc w:val="center"/>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1.3.1.10</w:t>
            </w:r>
          </w:p>
        </w:tc>
        <w:tc>
          <w:tcPr>
            <w:tcW w:w="4013"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Sporządzenie MPZP Gminy Złotów w obrębie ewidencyjnym Dzierzążenko - </w:t>
            </w:r>
            <w:proofErr w:type="spellStart"/>
            <w:r w:rsidRPr="00874674">
              <w:rPr>
                <w:rFonts w:ascii="Arial" w:eastAsia="Times New Roman" w:hAnsi="Arial" w:cs="Arial"/>
                <w:color w:val="000000"/>
                <w:sz w:val="14"/>
                <w:szCs w:val="14"/>
              </w:rPr>
              <w:t>Wielatowo</w:t>
            </w:r>
            <w:proofErr w:type="spellEnd"/>
            <w:r w:rsidRPr="00874674">
              <w:rPr>
                <w:rFonts w:ascii="Arial" w:eastAsia="Times New Roman" w:hAnsi="Arial" w:cs="Arial"/>
                <w:color w:val="000000"/>
                <w:sz w:val="14"/>
                <w:szCs w:val="14"/>
              </w:rPr>
              <w:t xml:space="preserve"> - umożliwienie rozwoju usługowo-przemysłowego oraz mieszkaniowego na terenie Gminy Złotów</w:t>
            </w:r>
          </w:p>
        </w:tc>
        <w:tc>
          <w:tcPr>
            <w:tcW w:w="1701"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30 750,00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30 750,00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1.3.1.11</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29 520,00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w:t>
            </w:r>
          </w:p>
        </w:tc>
        <w:tc>
          <w:tcPr>
            <w:tcW w:w="713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wydatki majątkowe</w:t>
            </w:r>
          </w:p>
        </w:tc>
        <w:tc>
          <w:tcPr>
            <w:tcW w:w="1134"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51622B">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11 45</w:t>
            </w:r>
            <w:r w:rsidR="0051622B">
              <w:rPr>
                <w:rFonts w:ascii="Arial" w:eastAsia="Times New Roman" w:hAnsi="Arial" w:cs="Arial"/>
                <w:color w:val="000000"/>
                <w:sz w:val="12"/>
                <w:szCs w:val="12"/>
              </w:rPr>
              <w:t>5</w:t>
            </w:r>
            <w:r w:rsidRPr="00874674">
              <w:rPr>
                <w:rFonts w:ascii="Arial" w:eastAsia="Times New Roman" w:hAnsi="Arial" w:cs="Arial"/>
                <w:color w:val="000000"/>
                <w:sz w:val="12"/>
                <w:szCs w:val="12"/>
              </w:rPr>
              <w:t xml:space="preserve"> 879,55</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51622B">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2 99</w:t>
            </w:r>
            <w:r w:rsidR="0051622B">
              <w:rPr>
                <w:rFonts w:ascii="Arial" w:eastAsia="Times New Roman" w:hAnsi="Arial" w:cs="Arial"/>
                <w:color w:val="000000"/>
                <w:sz w:val="12"/>
                <w:szCs w:val="12"/>
              </w:rPr>
              <w:t>6</w:t>
            </w:r>
            <w:r w:rsidRPr="00874674">
              <w:rPr>
                <w:rFonts w:ascii="Arial" w:eastAsia="Times New Roman" w:hAnsi="Arial" w:cs="Arial"/>
                <w:color w:val="000000"/>
                <w:sz w:val="12"/>
                <w:szCs w:val="12"/>
              </w:rPr>
              <w:t> 870,74</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4 248 074,48</w:t>
            </w:r>
          </w:p>
        </w:tc>
        <w:tc>
          <w:tcPr>
            <w:tcW w:w="992" w:type="dxa"/>
            <w:tcBorders>
              <w:top w:val="single" w:sz="4" w:space="0" w:color="000000"/>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4 318 916,11</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obiektu środowiskowo-sportowego przy Zespole Szkół nr 1 w Radawnicy  - umożliwienie dzieciom i młodzieży rozwoju umiejętności i </w:t>
            </w:r>
            <w:proofErr w:type="spellStart"/>
            <w:r w:rsidRPr="00874674">
              <w:rPr>
                <w:rFonts w:ascii="Arial" w:eastAsia="Times New Roman" w:hAnsi="Arial" w:cs="Arial"/>
                <w:color w:val="000000"/>
                <w:sz w:val="14"/>
                <w:szCs w:val="14"/>
              </w:rPr>
              <w:t>zinteresowań</w:t>
            </w:r>
            <w:proofErr w:type="spellEnd"/>
            <w:r w:rsidRPr="00874674">
              <w:rPr>
                <w:rFonts w:ascii="Arial" w:eastAsia="Times New Roman" w:hAnsi="Arial" w:cs="Arial"/>
                <w:color w:val="000000"/>
                <w:sz w:val="14"/>
                <w:szCs w:val="14"/>
              </w:rPr>
              <w:t xml:space="preserve"> sportowych oraz zapewnienie warunków do spędzania wolnego czasu, umożliwienie mieszkańcom wsi dostępu do infrastruktury porównywalnej do funkcjonującej w miastach</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2010</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3 859 431,00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43 542,00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ścieżki pieszo - rowerowej na trasie Nowiny - Złotów - poprawa bezpieczeństwa pieszych i rowerzystów poruszających </w:t>
            </w:r>
            <w:proofErr w:type="spellStart"/>
            <w:r w:rsidRPr="00874674">
              <w:rPr>
                <w:rFonts w:ascii="Arial" w:eastAsia="Times New Roman" w:hAnsi="Arial" w:cs="Arial"/>
                <w:color w:val="000000"/>
                <w:sz w:val="14"/>
                <w:szCs w:val="14"/>
              </w:rPr>
              <w:t>sie</w:t>
            </w:r>
            <w:proofErr w:type="spellEnd"/>
            <w:r w:rsidRPr="00874674">
              <w:rPr>
                <w:rFonts w:ascii="Arial" w:eastAsia="Times New Roman" w:hAnsi="Arial" w:cs="Arial"/>
                <w:color w:val="000000"/>
                <w:sz w:val="14"/>
                <w:szCs w:val="14"/>
              </w:rPr>
              <w:t xml:space="preserve"> przy drodze wojewódzkiej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2014</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528 372,00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299 200,00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1.3.2.3</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ścieżki pieszo-rowerowej Stawnica-Złotów - Poprawa warunków komunikacyjnych</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249 872,00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232 422,00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10 000,00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1.3.2.4</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Zagospodarowanie parku i boiska sportowego w m. Górzna  - Stworzenie miejsca umożliwiającego integrację mieszkańców wsi, poprawa warunków życia mieszkańców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50 440,06</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17 939,95</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8 258,06</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8 258,06</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1.3.2.5</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Zagospodarowanie terenu amfiteatru w Świętej - Stworzenie miejsca umożliwiającego integrację mieszkańców wsi, poprawa warunków życia mieszkańców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73 481,00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13 000,00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4 448,00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9 309,76</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1.3.2.6</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Zagospodarowanie terenu przy sali wiejskiej w Kleszczynie wraz z budową wiaty - Stworzenie miejsca umożliwiającego integrację mieszkańców wsi, poprawa warunków życia mieszkańców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70 409,00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24 535,38</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11 200,00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11 948,79</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1.3.2.7</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Zagospodarowanie terenu wokół sali wiejskiej w m. Franciszkowo - Stworzenie miejsca umożliwiającego integrację mieszkańców wsi, poprawa warunków życia mieszkańców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2015</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51622B">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w:t>
            </w:r>
            <w:r w:rsidR="0051622B">
              <w:rPr>
                <w:rFonts w:ascii="Arial" w:eastAsia="Times New Roman" w:hAnsi="Arial" w:cs="Arial"/>
                <w:color w:val="000000"/>
                <w:sz w:val="12"/>
                <w:szCs w:val="12"/>
              </w:rPr>
              <w:t>5</w:t>
            </w:r>
            <w:r w:rsidRPr="00874674">
              <w:rPr>
                <w:rFonts w:ascii="Arial" w:eastAsia="Times New Roman" w:hAnsi="Arial" w:cs="Arial"/>
                <w:color w:val="000000"/>
                <w:sz w:val="12"/>
                <w:szCs w:val="12"/>
              </w:rPr>
              <w:t xml:space="preserve"> 873,00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51622B" w:rsidP="00874674">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51</w:t>
            </w:r>
            <w:r w:rsidR="00874674" w:rsidRPr="00874674">
              <w:rPr>
                <w:rFonts w:ascii="Arial" w:eastAsia="Times New Roman" w:hAnsi="Arial" w:cs="Arial"/>
                <w:color w:val="000000"/>
                <w:sz w:val="12"/>
                <w:szCs w:val="12"/>
              </w:rPr>
              <w:t> 074,00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350,26</w:t>
            </w:r>
          </w:p>
        </w:tc>
      </w:tr>
      <w:tr w:rsidR="00874674" w:rsidRPr="00874674" w:rsidTr="00874674">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1.3.2.8</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Zagospodarowanie brzegów jeziora </w:t>
            </w:r>
            <w:proofErr w:type="spellStart"/>
            <w:r w:rsidRPr="00874674">
              <w:rPr>
                <w:rFonts w:ascii="Arial" w:eastAsia="Times New Roman" w:hAnsi="Arial" w:cs="Arial"/>
                <w:color w:val="000000"/>
                <w:sz w:val="14"/>
                <w:szCs w:val="14"/>
              </w:rPr>
              <w:t>Sławianowskiego</w:t>
            </w:r>
            <w:proofErr w:type="spellEnd"/>
            <w:r w:rsidRPr="00874674">
              <w:rPr>
                <w:rFonts w:ascii="Arial" w:eastAsia="Times New Roman" w:hAnsi="Arial" w:cs="Arial"/>
                <w:color w:val="000000"/>
                <w:sz w:val="14"/>
                <w:szCs w:val="14"/>
              </w:rPr>
              <w:t xml:space="preserve"> w m. Buntowo - Podniesienie atrakcyjności turystycznej obszaru poprzez wyznaczenie trasy turystycznej nad jeziorem Wielki </w:t>
            </w:r>
            <w:proofErr w:type="spellStart"/>
            <w:r w:rsidRPr="00874674">
              <w:rPr>
                <w:rFonts w:ascii="Arial" w:eastAsia="Times New Roman" w:hAnsi="Arial" w:cs="Arial"/>
                <w:color w:val="000000"/>
                <w:sz w:val="14"/>
                <w:szCs w:val="14"/>
              </w:rPr>
              <w:t>Sławianowskim</w:t>
            </w:r>
            <w:proofErr w:type="spellEnd"/>
            <w:r w:rsidRPr="00874674">
              <w:rPr>
                <w:rFonts w:ascii="Arial" w:eastAsia="Times New Roman" w:hAnsi="Arial" w:cs="Arial"/>
                <w:color w:val="000000"/>
                <w:sz w:val="14"/>
                <w:szCs w:val="14"/>
              </w:rPr>
              <w:t xml:space="preserve"> łączącej obiekty małej infrastruktury wraz z ich remontem i zagospodarowaniem.</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76 378,00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64 069,00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69,00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1.3.2.9</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Zagospodarowanie działki nr 34 w m. Płosków - Stworzenie miejsca umożliwiającego integrację mieszkańców wsi, poprawa warunków życia mieszkańców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23 918,42</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8 495,34</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10 496,42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18 991,76</w:t>
            </w:r>
          </w:p>
        </w:tc>
      </w:tr>
      <w:tr w:rsidR="00874674" w:rsidRPr="00874674" w:rsidTr="00874674">
        <w:trPr>
          <w:trHeight w:val="529"/>
          <w:jc w:val="center"/>
        </w:trPr>
        <w:tc>
          <w:tcPr>
            <w:tcW w:w="680" w:type="dxa"/>
            <w:tcBorders>
              <w:top w:val="nil"/>
              <w:left w:val="single" w:sz="4" w:space="0" w:color="000000"/>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1.3.2.10</w:t>
            </w:r>
          </w:p>
        </w:tc>
        <w:tc>
          <w:tcPr>
            <w:tcW w:w="401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szatni sportowej - budynku sanitarno-gospodarczego w Rudnej - Rozwój infrastruktury sportowo-rekreacyjnej, wzrost roli sportu jako czynnika stymulującego rozwój </w:t>
            </w:r>
            <w:proofErr w:type="spellStart"/>
            <w:r w:rsidRPr="00874674">
              <w:rPr>
                <w:rFonts w:ascii="Arial" w:eastAsia="Times New Roman" w:hAnsi="Arial" w:cs="Arial"/>
                <w:color w:val="000000"/>
                <w:sz w:val="14"/>
                <w:szCs w:val="14"/>
              </w:rPr>
              <w:t>społeczno</w:t>
            </w:r>
            <w:proofErr w:type="spellEnd"/>
            <w:r w:rsidRPr="00874674">
              <w:rPr>
                <w:rFonts w:ascii="Arial" w:eastAsia="Times New Roman" w:hAnsi="Arial" w:cs="Arial"/>
                <w:color w:val="000000"/>
                <w:sz w:val="14"/>
                <w:szCs w:val="14"/>
              </w:rPr>
              <w:t xml:space="preserve"> - kulturalny sołectwa</w:t>
            </w:r>
          </w:p>
        </w:tc>
        <w:tc>
          <w:tcPr>
            <w:tcW w:w="1701"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67 000,00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12 000,00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50 000,00</w:t>
            </w:r>
          </w:p>
        </w:tc>
        <w:tc>
          <w:tcPr>
            <w:tcW w:w="992"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60 173,69</w:t>
            </w:r>
          </w:p>
        </w:tc>
      </w:tr>
      <w:tr w:rsidR="00874674" w:rsidRPr="00874674" w:rsidTr="00874674">
        <w:trPr>
          <w:trHeight w:val="840"/>
          <w:jc w:val="center"/>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lastRenderedPageBreak/>
              <w:t>1.3.2.11</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16 680,00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15 000,00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372"/>
          <w:jc w:val="center"/>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1.3.2.12</w:t>
            </w:r>
          </w:p>
        </w:tc>
        <w:tc>
          <w:tcPr>
            <w:tcW w:w="4013"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Wykonanie projektu przebudowy drogi w m. Dzierzążenko (w kierunku ul. Jerozolimskiej) - Poprawa infrastruktury drogowej w gminie</w:t>
            </w:r>
          </w:p>
        </w:tc>
        <w:tc>
          <w:tcPr>
            <w:tcW w:w="1701"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14 000,00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14 000,00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1.3.2.13</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drogi na osiedlu szkolnym w m. Zalesie - Poprawa infrastruktury drogowej w gminie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20 905,00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20 905,00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r>
      <w:tr w:rsidR="00874674" w:rsidRPr="00874674" w:rsidTr="00874674">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1.3.2.14</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Przebudowa drogi w m. </w:t>
            </w:r>
            <w:proofErr w:type="spellStart"/>
            <w:r w:rsidRPr="00874674">
              <w:rPr>
                <w:rFonts w:ascii="Arial" w:eastAsia="Times New Roman" w:hAnsi="Arial" w:cs="Arial"/>
                <w:color w:val="000000"/>
                <w:sz w:val="14"/>
                <w:szCs w:val="14"/>
              </w:rPr>
              <w:t>Pieczynek</w:t>
            </w:r>
            <w:proofErr w:type="spellEnd"/>
            <w:r w:rsidRPr="00874674">
              <w:rPr>
                <w:rFonts w:ascii="Arial" w:eastAsia="Times New Roman" w:hAnsi="Arial" w:cs="Arial"/>
                <w:color w:val="000000"/>
                <w:sz w:val="14"/>
                <w:szCs w:val="14"/>
              </w:rPr>
              <w:t xml:space="preserve"> - Poprawa infrastruktury drogowej w gminie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864 760,00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850 000,00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24 211,06</w:t>
            </w:r>
          </w:p>
        </w:tc>
      </w:tr>
      <w:tr w:rsidR="00874674" w:rsidRPr="00874674" w:rsidTr="00874674">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1.3.2.15</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Przebudowa drogi w kierunku kościoła w m. </w:t>
            </w:r>
            <w:proofErr w:type="spellStart"/>
            <w:r w:rsidRPr="00874674">
              <w:rPr>
                <w:rFonts w:ascii="Arial" w:eastAsia="Times New Roman" w:hAnsi="Arial" w:cs="Arial"/>
                <w:color w:val="000000"/>
                <w:sz w:val="14"/>
                <w:szCs w:val="14"/>
              </w:rPr>
              <w:t>Skic</w:t>
            </w:r>
            <w:proofErr w:type="spellEnd"/>
            <w:r w:rsidRPr="00874674">
              <w:rPr>
                <w:rFonts w:ascii="Arial" w:eastAsia="Times New Roman" w:hAnsi="Arial" w:cs="Arial"/>
                <w:color w:val="000000"/>
                <w:sz w:val="14"/>
                <w:szCs w:val="14"/>
              </w:rPr>
              <w:t xml:space="preserve"> - Poprawa infrastruktury drogowej w gminie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2016</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1 060 000,00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1 060 000,00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779,73</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1.3.2.16</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1 400 000,00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1 400 000,00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1 400 000,00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1.3.2.17</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Modernizacja sali wiejskiej w m. Nowy Dwór - stworzenie miejsca o predyspozycjach gwarantujących pobudzenie aktywności i integracji jego mieszkańców poprzez modernizację sali wiejskiej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586 839,07</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26 839,07</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560 000,00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560 000,00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1.3.2.18</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sieci wodociągowej w m. Dzierzążenko (dz. nr 114/7) - zapewnienie mieszkańcom domków jednorodzinnych dostępu do wody </w:t>
            </w:r>
            <w:proofErr w:type="spellStart"/>
            <w:r w:rsidRPr="00874674">
              <w:rPr>
                <w:rFonts w:ascii="Arial" w:eastAsia="Times New Roman" w:hAnsi="Arial" w:cs="Arial"/>
                <w:color w:val="000000"/>
                <w:sz w:val="14"/>
                <w:szCs w:val="14"/>
              </w:rPr>
              <w:t>odopowiedniej</w:t>
            </w:r>
            <w:proofErr w:type="spellEnd"/>
            <w:r w:rsidRPr="00874674">
              <w:rPr>
                <w:rFonts w:ascii="Arial" w:eastAsia="Times New Roman" w:hAnsi="Arial" w:cs="Arial"/>
                <w:color w:val="000000"/>
                <w:sz w:val="14"/>
                <w:szCs w:val="14"/>
              </w:rPr>
              <w:t xml:space="preserve"> jakości, rozbudowa infrastruktury wodociągowej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58 210,00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8 210,00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51 210,00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1.3.2.19</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sieci wodociągowej w m. Dzierzążenko (dz. nr 400/70) - zapewnienie mieszkańcom domków jednorodzinnych dostępu do wody </w:t>
            </w:r>
            <w:proofErr w:type="spellStart"/>
            <w:r w:rsidRPr="00874674">
              <w:rPr>
                <w:rFonts w:ascii="Arial" w:eastAsia="Times New Roman" w:hAnsi="Arial" w:cs="Arial"/>
                <w:color w:val="000000"/>
                <w:sz w:val="14"/>
                <w:szCs w:val="14"/>
              </w:rPr>
              <w:t>odopowiedniej</w:t>
            </w:r>
            <w:proofErr w:type="spellEnd"/>
            <w:r w:rsidRPr="00874674">
              <w:rPr>
                <w:rFonts w:ascii="Arial" w:eastAsia="Times New Roman" w:hAnsi="Arial" w:cs="Arial"/>
                <w:color w:val="000000"/>
                <w:sz w:val="14"/>
                <w:szCs w:val="14"/>
              </w:rPr>
              <w:t xml:space="preserve"> jakości, rozbudowa infrastruktury wodociągowej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313 000,00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13 000,00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300 000,00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300 720,00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1.3.2.20</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wodociągowej i kanalizacji sanitarnej w m. Kamień (dz. nr 230) - poprawa stanu środowiska naturalnego, czystości wód i gleby, rozwiązanie problemu standardu życia mieszkańców</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62 270,00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7 598,00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54 672,00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54 745,00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1.3.2.21</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sieci wodociągowej w m. Międzybłocie (dz. nr 511/12) - zapewnienie mieszkańcom domków jednorodzinnych dostępu do wody </w:t>
            </w:r>
            <w:proofErr w:type="spellStart"/>
            <w:r w:rsidRPr="00874674">
              <w:rPr>
                <w:rFonts w:ascii="Arial" w:eastAsia="Times New Roman" w:hAnsi="Arial" w:cs="Arial"/>
                <w:color w:val="000000"/>
                <w:sz w:val="14"/>
                <w:szCs w:val="14"/>
              </w:rPr>
              <w:t>odopowiedniej</w:t>
            </w:r>
            <w:proofErr w:type="spellEnd"/>
            <w:r w:rsidRPr="00874674">
              <w:rPr>
                <w:rFonts w:ascii="Arial" w:eastAsia="Times New Roman" w:hAnsi="Arial" w:cs="Arial"/>
                <w:color w:val="000000"/>
                <w:sz w:val="14"/>
                <w:szCs w:val="14"/>
              </w:rPr>
              <w:t xml:space="preserve"> jakości, rozbudowa infrastruktury wodociągowej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44 900,00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4 900,00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40 180,00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1.3.2.22</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sieci wodociągowej w m. Nowa Święta (dz. nr 170/4) - zapewnienie mieszkańcom domków jednorodzinnych dostępu do wody </w:t>
            </w:r>
            <w:proofErr w:type="spellStart"/>
            <w:r w:rsidRPr="00874674">
              <w:rPr>
                <w:rFonts w:ascii="Arial" w:eastAsia="Times New Roman" w:hAnsi="Arial" w:cs="Arial"/>
                <w:color w:val="000000"/>
                <w:sz w:val="14"/>
                <w:szCs w:val="14"/>
              </w:rPr>
              <w:t>odopowiedniej</w:t>
            </w:r>
            <w:proofErr w:type="spellEnd"/>
            <w:r w:rsidRPr="00874674">
              <w:rPr>
                <w:rFonts w:ascii="Arial" w:eastAsia="Times New Roman" w:hAnsi="Arial" w:cs="Arial"/>
                <w:color w:val="000000"/>
                <w:sz w:val="14"/>
                <w:szCs w:val="14"/>
              </w:rPr>
              <w:t xml:space="preserve"> jakości, rozbudowa infrastruktury wodociągowej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65 000,00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60 000,00</w:t>
            </w:r>
          </w:p>
        </w:tc>
      </w:tr>
      <w:tr w:rsidR="00874674" w:rsidRPr="00874674" w:rsidTr="00874674">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1.3.2.23</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 xml:space="preserve">Budowa sieci wodociągowej w m. Nowa Święta ("J. </w:t>
            </w:r>
            <w:proofErr w:type="spellStart"/>
            <w:r w:rsidRPr="00874674">
              <w:rPr>
                <w:rFonts w:ascii="Arial" w:eastAsia="Times New Roman" w:hAnsi="Arial" w:cs="Arial"/>
                <w:color w:val="000000"/>
                <w:sz w:val="14"/>
                <w:szCs w:val="14"/>
              </w:rPr>
              <w:t>Śmiardowskie</w:t>
            </w:r>
            <w:proofErr w:type="spellEnd"/>
            <w:r w:rsidRPr="00874674">
              <w:rPr>
                <w:rFonts w:ascii="Arial" w:eastAsia="Times New Roman" w:hAnsi="Arial" w:cs="Arial"/>
                <w:color w:val="000000"/>
                <w:sz w:val="14"/>
                <w:szCs w:val="14"/>
              </w:rPr>
              <w:t xml:space="preserve">") - zapewnienie mieszkańcom domków jednorodzinnych dostępu do wody </w:t>
            </w:r>
            <w:proofErr w:type="spellStart"/>
            <w:r w:rsidRPr="00874674">
              <w:rPr>
                <w:rFonts w:ascii="Arial" w:eastAsia="Times New Roman" w:hAnsi="Arial" w:cs="Arial"/>
                <w:color w:val="000000"/>
                <w:sz w:val="14"/>
                <w:szCs w:val="14"/>
              </w:rPr>
              <w:t>odopowiedniej</w:t>
            </w:r>
            <w:proofErr w:type="spellEnd"/>
            <w:r w:rsidRPr="00874674">
              <w:rPr>
                <w:rFonts w:ascii="Arial" w:eastAsia="Times New Roman" w:hAnsi="Arial" w:cs="Arial"/>
                <w:color w:val="000000"/>
                <w:sz w:val="14"/>
                <w:szCs w:val="14"/>
              </w:rPr>
              <w:t xml:space="preserve"> jakości, rozbudowa infrastruktury wodociągowej</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25 000,00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75 000,00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91 495,00</w:t>
            </w:r>
          </w:p>
        </w:tc>
      </w:tr>
      <w:tr w:rsidR="00874674" w:rsidRPr="00874674" w:rsidTr="00874674">
        <w:trPr>
          <w:trHeight w:val="840"/>
          <w:jc w:val="center"/>
        </w:trPr>
        <w:tc>
          <w:tcPr>
            <w:tcW w:w="680" w:type="dxa"/>
            <w:tcBorders>
              <w:top w:val="nil"/>
              <w:left w:val="single" w:sz="4" w:space="0" w:color="000000"/>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1.3.2.24</w:t>
            </w:r>
          </w:p>
        </w:tc>
        <w:tc>
          <w:tcPr>
            <w:tcW w:w="401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701"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1 525 000,00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37 000,00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1 488 000,00</w:t>
            </w:r>
          </w:p>
        </w:tc>
        <w:tc>
          <w:tcPr>
            <w:tcW w:w="992" w:type="dxa"/>
            <w:tcBorders>
              <w:top w:val="single" w:sz="4" w:space="0" w:color="000000"/>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1 488 000,00</w:t>
            </w:r>
          </w:p>
        </w:tc>
      </w:tr>
      <w:tr w:rsidR="00874674" w:rsidRPr="00874674" w:rsidTr="00874674">
        <w:trPr>
          <w:trHeight w:val="372"/>
          <w:jc w:val="center"/>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lastRenderedPageBreak/>
              <w:t>1.3.2.25</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Przebudowa drogi w kierunku wiaduktu w m. Międzybłocie - Poprawa infrastruktury drogowej w gminie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29 441,00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19 441,00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10 000,00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10 000,00</w:t>
            </w:r>
          </w:p>
        </w:tc>
      </w:tr>
      <w:tr w:rsidR="00874674" w:rsidRPr="00874674" w:rsidTr="00874674">
        <w:trPr>
          <w:trHeight w:val="372"/>
          <w:jc w:val="center"/>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1.3.2.26</w:t>
            </w:r>
          </w:p>
        </w:tc>
        <w:tc>
          <w:tcPr>
            <w:tcW w:w="4013"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Wykonanie odwodnienia drogi gminnej w centrum wsi Bługowo - Poprawa infrastruktury drogowej w gminie</w:t>
            </w:r>
          </w:p>
        </w:tc>
        <w:tc>
          <w:tcPr>
            <w:tcW w:w="1701"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56 000,00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6 000,00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50 000,00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50 000,00</w:t>
            </w:r>
          </w:p>
        </w:tc>
      </w:tr>
      <w:tr w:rsidR="00874674" w:rsidRPr="00874674" w:rsidTr="00874674">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1.3.2.27</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oświetlenia w m. Grudna i Radawnica - Zapewnienie bezpieczeństwa mieszkańców i uczestników ruchu drogowego</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26 000,00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14 000,00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16 474,00</w:t>
            </w:r>
          </w:p>
        </w:tc>
      </w:tr>
      <w:tr w:rsidR="00874674" w:rsidRPr="00874674" w:rsidTr="00874674">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1.3.2.28</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oświetlenia w m. Międzybłocie - Zapewnienie bezpieczeństwa mieszkańców i uczestników ruchu drogowego</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93 700,00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53 700,00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40 000,00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40 000,00</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1.3.2.29</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24 000,00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4 000,00</w:t>
            </w:r>
          </w:p>
        </w:tc>
      </w:tr>
      <w:tr w:rsidR="00874674" w:rsidRPr="00874674" w:rsidTr="00874674">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1.3.2.30</w:t>
            </w:r>
          </w:p>
        </w:tc>
        <w:tc>
          <w:tcPr>
            <w:tcW w:w="401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rPr>
                <w:rFonts w:ascii="Arial" w:eastAsia="Times New Roman" w:hAnsi="Arial" w:cs="Arial"/>
                <w:color w:val="000000"/>
                <w:sz w:val="14"/>
                <w:szCs w:val="14"/>
              </w:rPr>
            </w:pPr>
            <w:r w:rsidRPr="00874674">
              <w:rPr>
                <w:rFonts w:ascii="Arial" w:eastAsia="Times New Roman" w:hAnsi="Arial" w:cs="Arial"/>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Urząd Gminy Złotów</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2017</w:t>
            </w:r>
          </w:p>
        </w:tc>
        <w:tc>
          <w:tcPr>
            <w:tcW w:w="709"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center"/>
              <w:rPr>
                <w:rFonts w:ascii="Arial" w:eastAsia="Times New Roman" w:hAnsi="Arial" w:cs="Arial"/>
                <w:color w:val="000000"/>
                <w:sz w:val="14"/>
                <w:szCs w:val="14"/>
              </w:rPr>
            </w:pPr>
            <w:r w:rsidRPr="00874674">
              <w:rPr>
                <w:rFonts w:ascii="Arial" w:eastAsia="Times New Roman" w:hAnsi="Arial" w:cs="Arial"/>
                <w:color w:val="000000"/>
                <w:sz w:val="14"/>
                <w:szCs w:val="14"/>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32 000,00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8 000,00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874674" w:rsidRPr="00874674" w:rsidRDefault="00874674" w:rsidP="00874674">
            <w:pPr>
              <w:spacing w:after="0" w:line="240" w:lineRule="auto"/>
              <w:jc w:val="right"/>
              <w:rPr>
                <w:rFonts w:ascii="Arial" w:eastAsia="Times New Roman" w:hAnsi="Arial" w:cs="Arial"/>
                <w:color w:val="000000"/>
                <w:sz w:val="12"/>
                <w:szCs w:val="12"/>
              </w:rPr>
            </w:pPr>
            <w:r w:rsidRPr="00874674">
              <w:rPr>
                <w:rFonts w:ascii="Arial" w:eastAsia="Times New Roman" w:hAnsi="Arial" w:cs="Arial"/>
                <w:color w:val="000000"/>
                <w:sz w:val="12"/>
                <w:szCs w:val="12"/>
              </w:rPr>
              <w:t>8 000,00</w:t>
            </w:r>
          </w:p>
        </w:tc>
      </w:tr>
    </w:tbl>
    <w:p w:rsidR="00874674" w:rsidRDefault="00874674" w:rsidP="00E913C0">
      <w:pPr>
        <w:spacing w:after="120" w:line="240" w:lineRule="auto"/>
        <w:rPr>
          <w:rFonts w:ascii="Times New Roman" w:hAnsi="Times New Roman" w:cs="Times New Roman"/>
          <w:color w:val="FF0000"/>
          <w:sz w:val="18"/>
          <w:szCs w:val="18"/>
        </w:rPr>
      </w:pPr>
    </w:p>
    <w:p w:rsidR="00874674" w:rsidRDefault="00874674" w:rsidP="00E913C0">
      <w:pPr>
        <w:spacing w:after="120" w:line="240" w:lineRule="auto"/>
        <w:rPr>
          <w:rFonts w:ascii="Times New Roman" w:hAnsi="Times New Roman" w:cs="Times New Roman"/>
          <w:color w:val="FF0000"/>
          <w:sz w:val="18"/>
          <w:szCs w:val="18"/>
        </w:rPr>
      </w:pPr>
    </w:p>
    <w:p w:rsidR="00874674" w:rsidRDefault="00874674" w:rsidP="00E913C0">
      <w:pPr>
        <w:spacing w:after="120" w:line="240" w:lineRule="auto"/>
        <w:rPr>
          <w:rFonts w:ascii="Times New Roman" w:hAnsi="Times New Roman" w:cs="Times New Roman"/>
          <w:color w:val="FF0000"/>
          <w:sz w:val="18"/>
          <w:szCs w:val="18"/>
        </w:rPr>
      </w:pPr>
    </w:p>
    <w:p w:rsidR="00874674" w:rsidRPr="00DD29DA" w:rsidRDefault="00874674" w:rsidP="00E913C0">
      <w:pPr>
        <w:spacing w:after="120" w:line="240" w:lineRule="auto"/>
        <w:rPr>
          <w:rFonts w:ascii="Times New Roman" w:hAnsi="Times New Roman" w:cs="Times New Roman"/>
          <w:color w:val="FF0000"/>
          <w:sz w:val="18"/>
          <w:szCs w:val="18"/>
        </w:rPr>
      </w:pPr>
    </w:p>
    <w:p w:rsidR="006215D2" w:rsidRPr="00B43125" w:rsidRDefault="006215D2" w:rsidP="005E50C2">
      <w:pPr>
        <w:spacing w:after="0" w:line="240" w:lineRule="auto"/>
        <w:rPr>
          <w:rFonts w:ascii="Times New Roman" w:eastAsia="Times New Roman" w:hAnsi="Times New Roman" w:cs="Times New Roman"/>
          <w:color w:val="000000"/>
          <w:sz w:val="12"/>
          <w:szCs w:val="12"/>
        </w:rPr>
        <w:sectPr w:rsidR="006215D2" w:rsidRPr="00B43125" w:rsidSect="00407BC7">
          <w:pgSz w:w="15840" w:h="11894" w:orient="landscape"/>
          <w:pgMar w:top="1247" w:right="1418" w:bottom="1247" w:left="1440" w:header="709" w:footer="709" w:gutter="0"/>
          <w:cols w:space="708"/>
          <w:noEndnote/>
        </w:sectPr>
      </w:pPr>
    </w:p>
    <w:p w:rsidR="00BD0C32" w:rsidRDefault="00BD0C3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bCs/>
        </w:rPr>
      </w:pPr>
      <w:r w:rsidRPr="00911AFF">
        <w:rPr>
          <w:rFonts w:ascii="Times New Roman" w:hAnsi="Times New Roman"/>
          <w:b/>
          <w:bCs/>
        </w:rPr>
        <w:t>Objaśnienia do uchwały Nr XXXVI.</w:t>
      </w:r>
      <w:r w:rsidR="00CD4521">
        <w:rPr>
          <w:rFonts w:ascii="Times New Roman" w:hAnsi="Times New Roman"/>
          <w:b/>
          <w:bCs/>
        </w:rPr>
        <w:t>373</w:t>
      </w:r>
      <w:r w:rsidRPr="00911AFF">
        <w:rPr>
          <w:rFonts w:ascii="Times New Roman" w:hAnsi="Times New Roman"/>
          <w:b/>
          <w:bCs/>
        </w:rPr>
        <w:t>.2017</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bCs/>
        </w:rPr>
      </w:pPr>
      <w:r w:rsidRPr="00911AFF">
        <w:rPr>
          <w:rFonts w:ascii="Times New Roman" w:hAnsi="Times New Roman"/>
          <w:b/>
          <w:bCs/>
        </w:rPr>
        <w:t xml:space="preserve">Rady Gminy Złotów z dnia </w:t>
      </w:r>
      <w:r>
        <w:rPr>
          <w:rFonts w:ascii="Times New Roman" w:hAnsi="Times New Roman"/>
          <w:b/>
          <w:bCs/>
        </w:rPr>
        <w:t>30 listopada</w:t>
      </w:r>
      <w:r w:rsidRPr="00911AFF">
        <w:rPr>
          <w:rFonts w:ascii="Times New Roman" w:hAnsi="Times New Roman"/>
          <w:b/>
          <w:bCs/>
        </w:rPr>
        <w:t xml:space="preserve"> 2017 r.</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rPr>
      </w:pPr>
      <w:r w:rsidRPr="00911AFF">
        <w:rPr>
          <w:rFonts w:ascii="Times New Roman" w:hAnsi="Times New Roman"/>
          <w:b/>
          <w:bCs/>
        </w:rPr>
        <w:t>w sprawie wprowadzenia zmian do uchwały w sprawie uchwalenia Wieloletniej Prognozy Finansowej Gminy Złotów na lata 2017 – 2026</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bCs/>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911AFF">
        <w:rPr>
          <w:rFonts w:ascii="Times New Roman" w:hAnsi="Times New Roman"/>
          <w:b/>
          <w:bCs/>
        </w:rPr>
        <w:t>Załącznik Nr 1 – Wieloletnia Prognoza Finansowa na lata 2017-2026</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911AFF">
        <w:rPr>
          <w:rFonts w:ascii="Times New Roman" w:hAnsi="Times New Roman"/>
        </w:rPr>
        <w:t xml:space="preserve">Dla celów zachowania zgodności pomiędzy uchwałą budżetową na rok 2017, a Wieloletnią Prognozą Finansową w zakresie roku 2017 w odpowiednich pozycjach Wieloletniej Prognozy Finansowej wprowadzono zmiany wynikające ze zmian do uchwały budżetowej wprowadzonych zarządzeniem </w:t>
      </w:r>
      <w:r w:rsidRPr="00911AFF">
        <w:rPr>
          <w:rFonts w:ascii="Times New Roman" w:hAnsi="Times New Roman"/>
        </w:rPr>
        <w:br/>
        <w:t xml:space="preserve">Nr 268.2017 Wójta Gminy Złotów z dnia 31 października 2017 r. oraz uchwałą Rady Gminy Złotów </w:t>
      </w:r>
      <w:r w:rsidRPr="00911AFF">
        <w:rPr>
          <w:rFonts w:ascii="Times New Roman" w:hAnsi="Times New Roman"/>
        </w:rPr>
        <w:br/>
        <w:t>Nr XXXVI.</w:t>
      </w:r>
      <w:r w:rsidR="00CD4521">
        <w:rPr>
          <w:rFonts w:ascii="Times New Roman" w:hAnsi="Times New Roman"/>
        </w:rPr>
        <w:t>374</w:t>
      </w:r>
      <w:r w:rsidRPr="00911AFF">
        <w:rPr>
          <w:rFonts w:ascii="Times New Roman" w:hAnsi="Times New Roman"/>
        </w:rPr>
        <w:t xml:space="preserve">.2017 z dnia 30 listopada 2017 r. </w:t>
      </w: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911AFF">
        <w:rPr>
          <w:rFonts w:ascii="Times New Roman" w:hAnsi="Times New Roman"/>
        </w:rPr>
        <w:t>Zmniejszone zostały prognozowane kwoty dochodów</w:t>
      </w:r>
      <w:r w:rsidRPr="00911AFF">
        <w:rPr>
          <w:rFonts w:ascii="Times New Roman" w:hAnsi="Times New Roman"/>
          <w:b/>
          <w:bCs/>
        </w:rPr>
        <w:t xml:space="preserve"> </w:t>
      </w:r>
      <w:r w:rsidRPr="00911AFF">
        <w:rPr>
          <w:rFonts w:ascii="Times New Roman" w:hAnsi="Times New Roman"/>
        </w:rPr>
        <w:t xml:space="preserve">o </w:t>
      </w:r>
      <w:r w:rsidR="00B0442B">
        <w:rPr>
          <w:rFonts w:ascii="Times New Roman" w:hAnsi="Times New Roman"/>
        </w:rPr>
        <w:t>41.425,13</w:t>
      </w:r>
      <w:r w:rsidRPr="00911AFF">
        <w:rPr>
          <w:rFonts w:ascii="Times New Roman" w:hAnsi="Times New Roman"/>
        </w:rPr>
        <w:t xml:space="preserve"> zł, to jest do kwoty 4</w:t>
      </w:r>
      <w:r w:rsidR="00B0442B">
        <w:rPr>
          <w:rFonts w:ascii="Times New Roman" w:hAnsi="Times New Roman"/>
        </w:rPr>
        <w:t xml:space="preserve">1.021.091,67 </w:t>
      </w:r>
      <w:r w:rsidRPr="00911AFF">
        <w:rPr>
          <w:rFonts w:ascii="Times New Roman" w:hAnsi="Times New Roman"/>
        </w:rPr>
        <w:t>zł,</w:t>
      </w:r>
      <w:r w:rsidRPr="00911AFF">
        <w:rPr>
          <w:rFonts w:ascii="Times New Roman" w:hAnsi="Times New Roman"/>
        </w:rPr>
        <w:br/>
        <w:t>z tego:</w:t>
      </w:r>
    </w:p>
    <w:p w:rsidR="00BD0C32" w:rsidRPr="00911AFF" w:rsidRDefault="00BD0C32" w:rsidP="00BD0C3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sidRPr="00911AFF">
        <w:rPr>
          <w:rFonts w:ascii="Times New Roman" w:hAnsi="Times New Roman"/>
        </w:rPr>
        <w:t xml:space="preserve">- bieżących - zwiększenie o </w:t>
      </w:r>
      <w:r w:rsidR="00B0442B">
        <w:rPr>
          <w:rFonts w:ascii="Times New Roman" w:hAnsi="Times New Roman"/>
        </w:rPr>
        <w:t>654.478,78</w:t>
      </w:r>
      <w:r w:rsidRPr="00911AFF">
        <w:rPr>
          <w:rFonts w:ascii="Times New Roman" w:hAnsi="Times New Roman"/>
        </w:rPr>
        <w:t xml:space="preserve"> zł, to jest do kwoty 40.</w:t>
      </w:r>
      <w:r w:rsidR="00B0442B">
        <w:rPr>
          <w:rFonts w:ascii="Times New Roman" w:hAnsi="Times New Roman"/>
        </w:rPr>
        <w:t>638.161,47</w:t>
      </w:r>
      <w:r w:rsidRPr="00911AFF">
        <w:rPr>
          <w:rFonts w:ascii="Times New Roman" w:hAnsi="Times New Roman"/>
        </w:rPr>
        <w:t xml:space="preserve"> zł,</w:t>
      </w:r>
    </w:p>
    <w:p w:rsidR="00BD0C32" w:rsidRPr="00911AFF" w:rsidRDefault="00BD0C32" w:rsidP="00BD0C3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sidRPr="00911AFF">
        <w:rPr>
          <w:rFonts w:ascii="Times New Roman" w:hAnsi="Times New Roman"/>
        </w:rPr>
        <w:t>- majątkowych - zmniejszenie o 695.903,91 zł, to jest do kwoty 382.930,20 zł.</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911AFF">
        <w:rPr>
          <w:rFonts w:ascii="Times New Roman" w:hAnsi="Times New Roman"/>
        </w:rPr>
        <w:t>Zmniejszone zostały planowane kwoty wydatków</w:t>
      </w:r>
      <w:r w:rsidRPr="00911AFF">
        <w:rPr>
          <w:rFonts w:ascii="Times New Roman" w:hAnsi="Times New Roman"/>
          <w:b/>
          <w:bCs/>
        </w:rPr>
        <w:t xml:space="preserve"> </w:t>
      </w:r>
      <w:r w:rsidRPr="00911AFF">
        <w:rPr>
          <w:rFonts w:ascii="Times New Roman" w:hAnsi="Times New Roman"/>
        </w:rPr>
        <w:t xml:space="preserve">o </w:t>
      </w:r>
      <w:r w:rsidR="00B0442B">
        <w:rPr>
          <w:rFonts w:ascii="Times New Roman" w:hAnsi="Times New Roman"/>
        </w:rPr>
        <w:t>979.636,47</w:t>
      </w:r>
      <w:r w:rsidRPr="00911AFF">
        <w:rPr>
          <w:rFonts w:ascii="Times New Roman" w:hAnsi="Times New Roman"/>
        </w:rPr>
        <w:t xml:space="preserve"> zł, to jest do kwoty </w:t>
      </w:r>
      <w:r w:rsidR="00B0442B">
        <w:rPr>
          <w:rFonts w:ascii="Times New Roman" w:hAnsi="Times New Roman"/>
        </w:rPr>
        <w:t>45.927.243,87</w:t>
      </w:r>
      <w:r w:rsidRPr="00911AFF">
        <w:rPr>
          <w:rFonts w:ascii="Times New Roman" w:hAnsi="Times New Roman"/>
        </w:rPr>
        <w:t xml:space="preserve"> zł,</w:t>
      </w:r>
      <w:r w:rsidRPr="00911AFF">
        <w:rPr>
          <w:rFonts w:ascii="Times New Roman" w:hAnsi="Times New Roman"/>
        </w:rPr>
        <w:br/>
        <w:t>z tego:</w:t>
      </w:r>
    </w:p>
    <w:p w:rsidR="00BD0C32" w:rsidRPr="00911AFF" w:rsidRDefault="00BD0C32" w:rsidP="00BD0C3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sidRPr="00911AFF">
        <w:rPr>
          <w:rFonts w:ascii="Times New Roman" w:hAnsi="Times New Roman"/>
        </w:rPr>
        <w:t xml:space="preserve">- bieżących – zwiększenie o </w:t>
      </w:r>
      <w:r w:rsidR="00B0442B">
        <w:rPr>
          <w:rFonts w:ascii="Times New Roman" w:hAnsi="Times New Roman"/>
        </w:rPr>
        <w:t>644.654,02</w:t>
      </w:r>
      <w:r w:rsidRPr="00911AFF">
        <w:rPr>
          <w:rFonts w:ascii="Times New Roman" w:hAnsi="Times New Roman"/>
        </w:rPr>
        <w:t xml:space="preserve"> zł, to jest do kwoty 37.</w:t>
      </w:r>
      <w:r w:rsidR="00B0442B">
        <w:rPr>
          <w:rFonts w:ascii="Times New Roman" w:hAnsi="Times New Roman"/>
        </w:rPr>
        <w:t>232.493,53</w:t>
      </w:r>
      <w:r w:rsidRPr="00911AFF">
        <w:rPr>
          <w:rFonts w:ascii="Times New Roman" w:hAnsi="Times New Roman"/>
        </w:rPr>
        <w:t xml:space="preserve"> zł,</w:t>
      </w:r>
    </w:p>
    <w:p w:rsidR="00BD0C32" w:rsidRPr="00911AFF" w:rsidRDefault="00BD0C32" w:rsidP="00BD0C3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sidRPr="00911AFF">
        <w:rPr>
          <w:rFonts w:ascii="Times New Roman" w:hAnsi="Times New Roman"/>
        </w:rPr>
        <w:t>- majątkowych – zmniejszenie o 1.62</w:t>
      </w:r>
      <w:r w:rsidR="00B0442B">
        <w:rPr>
          <w:rFonts w:ascii="Times New Roman" w:hAnsi="Times New Roman"/>
        </w:rPr>
        <w:t xml:space="preserve">4.290,49 </w:t>
      </w:r>
      <w:r w:rsidRPr="00911AFF">
        <w:rPr>
          <w:rFonts w:ascii="Times New Roman" w:hAnsi="Times New Roman"/>
        </w:rPr>
        <w:t>zł, to jest do kwoty 8.69</w:t>
      </w:r>
      <w:r w:rsidR="00B0442B">
        <w:rPr>
          <w:rFonts w:ascii="Times New Roman" w:hAnsi="Times New Roman"/>
        </w:rPr>
        <w:t>4.750,34</w:t>
      </w:r>
      <w:r w:rsidRPr="00911AFF">
        <w:rPr>
          <w:rFonts w:ascii="Times New Roman" w:hAnsi="Times New Roman"/>
        </w:rPr>
        <w:t xml:space="preserve"> zł.</w:t>
      </w: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r w:rsidRPr="00911AFF">
        <w:rPr>
          <w:rFonts w:ascii="Times New Roman" w:hAnsi="Times New Roman"/>
          <w:color w:val="000000"/>
        </w:rPr>
        <w:t xml:space="preserve">Różnica między dochodami bieżącymi a wydatkami bieżącymi (art. 242 ustawy) zwiększyła się o kwotę </w:t>
      </w:r>
      <w:r w:rsidR="00955F26">
        <w:rPr>
          <w:rFonts w:ascii="Times New Roman" w:hAnsi="Times New Roman"/>
          <w:color w:val="000000"/>
        </w:rPr>
        <w:t>9.824,76</w:t>
      </w:r>
      <w:r w:rsidRPr="00911AFF">
        <w:rPr>
          <w:rFonts w:ascii="Times New Roman" w:hAnsi="Times New Roman"/>
          <w:color w:val="000000"/>
        </w:rPr>
        <w:t xml:space="preserve"> zł i wynosi 3.40</w:t>
      </w:r>
      <w:r w:rsidR="00955F26">
        <w:rPr>
          <w:rFonts w:ascii="Times New Roman" w:hAnsi="Times New Roman"/>
          <w:color w:val="000000"/>
        </w:rPr>
        <w:t>5.667,94</w:t>
      </w:r>
      <w:r w:rsidRPr="00911AFF">
        <w:rPr>
          <w:rFonts w:ascii="Times New Roman" w:hAnsi="Times New Roman"/>
          <w:color w:val="000000"/>
        </w:rPr>
        <w:t xml:space="preserve"> zł.</w:t>
      </w: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911AFF">
        <w:rPr>
          <w:rFonts w:ascii="Times New Roman" w:hAnsi="Times New Roman"/>
        </w:rPr>
        <w:t xml:space="preserve">Planowany deficyt budżetu gminy zmniejszono o kwotę 938.211,34 zł. W planie przychodów zmianie uległa: </w:t>
      </w:r>
    </w:p>
    <w:p w:rsidR="00BD0C32" w:rsidRPr="00BB44C0" w:rsidRDefault="00BD0C32" w:rsidP="00BD0C32">
      <w:pPr>
        <w:pStyle w:val="Akapitzlist"/>
        <w:numPr>
          <w:ilvl w:val="0"/>
          <w:numId w:val="14"/>
        </w:numPr>
        <w:spacing w:after="0" w:line="240" w:lineRule="auto"/>
        <w:ind w:left="284" w:hanging="284"/>
        <w:contextualSpacing/>
        <w:jc w:val="both"/>
        <w:rPr>
          <w:rFonts w:ascii="Times New Roman" w:eastAsia="Calibri" w:hAnsi="Times New Roman"/>
        </w:rPr>
      </w:pPr>
      <w:r w:rsidRPr="00BB44C0">
        <w:rPr>
          <w:rFonts w:ascii="Times New Roman" w:hAnsi="Times New Roman"/>
        </w:rPr>
        <w:t xml:space="preserve">kwota wolnych środków, </w:t>
      </w:r>
      <w:r w:rsidRPr="00BB44C0">
        <w:rPr>
          <w:rFonts w:ascii="Times New Roman" w:eastAsia="Calibri" w:hAnsi="Times New Roman"/>
        </w:rPr>
        <w:t xml:space="preserve">o których mowa w art. 217 ust. 2 pkt 6 ustawy (zwiększenie </w:t>
      </w:r>
      <w:r w:rsidRPr="00BB44C0">
        <w:rPr>
          <w:rFonts w:ascii="Times New Roman" w:eastAsia="Calibri" w:hAnsi="Times New Roman"/>
        </w:rPr>
        <w:br/>
        <w:t xml:space="preserve">o 5.652,77 zł). Wykonana za 2016 r. kwota wolnych środków, zgodnie ze sprawozdaniem </w:t>
      </w:r>
      <w:r w:rsidRPr="00BB44C0">
        <w:rPr>
          <w:rFonts w:ascii="Times New Roman" w:eastAsia="Calibri" w:hAnsi="Times New Roman"/>
        </w:rPr>
        <w:br/>
        <w:t>Rb-NDS za okres od początku roku do dnia 31 grudnia 2016 r. oraz zgodnie z bilansem organu finansowego wyniosła 1.987.016,31 zł;</w:t>
      </w:r>
    </w:p>
    <w:p w:rsidR="00BD0C32" w:rsidRPr="00BB44C0" w:rsidRDefault="00BD0C32" w:rsidP="00BD0C32">
      <w:pPr>
        <w:pStyle w:val="Akapitzlist"/>
        <w:numPr>
          <w:ilvl w:val="0"/>
          <w:numId w:val="14"/>
        </w:numPr>
        <w:spacing w:after="0" w:line="240" w:lineRule="auto"/>
        <w:ind w:left="284" w:hanging="284"/>
        <w:contextualSpacing/>
        <w:jc w:val="both"/>
        <w:rPr>
          <w:rFonts w:ascii="Times New Roman" w:eastAsia="Calibri" w:hAnsi="Times New Roman"/>
        </w:rPr>
      </w:pPr>
      <w:r w:rsidRPr="00BB44C0">
        <w:rPr>
          <w:rFonts w:ascii="Times New Roman" w:eastAsia="Calibri" w:hAnsi="Times New Roman"/>
        </w:rPr>
        <w:t xml:space="preserve">kwota przychodów z zaciągniętych pożyczek na finansowanie zadań realizowanych </w:t>
      </w:r>
      <w:r w:rsidRPr="00BB44C0">
        <w:rPr>
          <w:rFonts w:ascii="Times New Roman" w:eastAsia="Calibri" w:hAnsi="Times New Roman"/>
        </w:rPr>
        <w:br/>
        <w:t>z udziałem środków pochodzących z budżetu Unii Europejskiej (zmniejszenie o 664.240,11 zł)</w:t>
      </w:r>
      <w:r>
        <w:rPr>
          <w:rFonts w:ascii="Times New Roman" w:eastAsia="Calibri" w:hAnsi="Times New Roman"/>
        </w:rPr>
        <w:t xml:space="preserve"> </w:t>
      </w:r>
      <w:r>
        <w:rPr>
          <w:rFonts w:ascii="Times New Roman" w:eastAsia="Calibri" w:hAnsi="Times New Roman"/>
        </w:rPr>
        <w:br/>
        <w:t>do wysokości 1.556.135,89 zł</w:t>
      </w:r>
      <w:r w:rsidRPr="00BB44C0">
        <w:rPr>
          <w:rFonts w:ascii="Times New Roman" w:eastAsia="Calibri" w:hAnsi="Times New Roman"/>
        </w:rPr>
        <w:t>;</w:t>
      </w:r>
    </w:p>
    <w:p w:rsidR="00BD0C32" w:rsidRPr="00BB44C0" w:rsidRDefault="00BD0C32" w:rsidP="00BD0C32">
      <w:pPr>
        <w:pStyle w:val="Akapitzlist"/>
        <w:numPr>
          <w:ilvl w:val="0"/>
          <w:numId w:val="14"/>
        </w:numPr>
        <w:spacing w:after="0" w:line="240" w:lineRule="auto"/>
        <w:ind w:left="284" w:hanging="284"/>
        <w:contextualSpacing/>
        <w:jc w:val="both"/>
        <w:rPr>
          <w:rFonts w:ascii="Times New Roman" w:eastAsia="Calibri" w:hAnsi="Times New Roman"/>
        </w:rPr>
      </w:pPr>
      <w:r w:rsidRPr="00BB44C0">
        <w:rPr>
          <w:rFonts w:ascii="Times New Roman" w:eastAsia="Calibri" w:hAnsi="Times New Roman"/>
        </w:rPr>
        <w:t xml:space="preserve">kwota przychodów z zaciągniętych pożyczek i kredytów na rynku krajowym (zmniejszenie </w:t>
      </w:r>
      <w:r w:rsidRPr="00BB44C0">
        <w:rPr>
          <w:rFonts w:ascii="Times New Roman" w:eastAsia="Calibri" w:hAnsi="Times New Roman"/>
        </w:rPr>
        <w:br/>
        <w:t>o 279.624 zł)</w:t>
      </w:r>
      <w:r>
        <w:rPr>
          <w:rFonts w:ascii="Times New Roman" w:eastAsia="Calibri" w:hAnsi="Times New Roman"/>
        </w:rPr>
        <w:t xml:space="preserve"> do wysokości 2.500.000 zł.</w:t>
      </w:r>
      <w:r w:rsidRPr="00BB44C0">
        <w:rPr>
          <w:rFonts w:ascii="Times New Roman" w:eastAsia="Calibri" w:hAnsi="Times New Roman"/>
        </w:rPr>
        <w:t xml:space="preserve"> </w:t>
      </w: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911AFF">
        <w:rPr>
          <w:rFonts w:ascii="Times New Roman" w:hAnsi="Times New Roman"/>
        </w:rPr>
        <w:t>Źródłem sfinansowania deficytu są wolne środki, przychody z tytułu pożyczek i kredytów krajowych oraz z pożyczek na finansowanie zadań realizowanych z udziałem środków pochodzących z budżetu Unii Europejskiej.</w:t>
      </w:r>
    </w:p>
    <w:p w:rsidR="00BD0C32"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911AFF">
        <w:rPr>
          <w:rFonts w:ascii="Times New Roman" w:hAnsi="Times New Roman"/>
        </w:rPr>
        <w:t xml:space="preserve">Po wprowadzeniu zmian do WPF omówionych wyżej, wskaźnik łącznej kwoty spłaty zobowiązań, </w:t>
      </w:r>
      <w:r w:rsidRPr="00911AFF">
        <w:rPr>
          <w:rFonts w:ascii="Times New Roman" w:hAnsi="Times New Roman"/>
        </w:rPr>
        <w:br/>
        <w:t xml:space="preserve">do dochodów ogółem, po uwzględnieniu ustawowych </w:t>
      </w:r>
      <w:proofErr w:type="spellStart"/>
      <w:r w:rsidRPr="00911AFF">
        <w:rPr>
          <w:rFonts w:ascii="Times New Roman" w:hAnsi="Times New Roman"/>
        </w:rPr>
        <w:t>wyłączeń</w:t>
      </w:r>
      <w:proofErr w:type="spellEnd"/>
      <w:r w:rsidRPr="00911AFF">
        <w:rPr>
          <w:rFonts w:ascii="Times New Roman" w:hAnsi="Times New Roman"/>
        </w:rPr>
        <w:t xml:space="preserve">, dla roku 2017 </w:t>
      </w:r>
      <w:r w:rsidR="00955F26">
        <w:rPr>
          <w:rFonts w:ascii="Times New Roman" w:hAnsi="Times New Roman"/>
        </w:rPr>
        <w:t>nie zmienił się.</w:t>
      </w:r>
    </w:p>
    <w:p w:rsidR="00BD0C32" w:rsidRPr="00911AFF" w:rsidRDefault="00BD0C32" w:rsidP="00BD0C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911AFF">
        <w:rPr>
          <w:rFonts w:ascii="Times New Roman" w:hAnsi="Times New Roman"/>
        </w:rPr>
        <w:t>Zaktualizowano również pozostałe dane wynikające ze szczegółowości Wieloletniej Prognozy Finansowej.</w:t>
      </w:r>
    </w:p>
    <w:p w:rsidR="00BD0C32"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BD0C32"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Wartości przyjęte do załącznika Nr 1 do Wieloletniej Prognozy Finansowej w zakresie lat 2018-2026, </w:t>
      </w:r>
      <w:r>
        <w:rPr>
          <w:rFonts w:ascii="Times New Roman" w:hAnsi="Times New Roman"/>
        </w:rPr>
        <w:br/>
        <w:t>po wprowadzeniu zmian uchwałą XXXVI.</w:t>
      </w:r>
      <w:r w:rsidR="00955F26">
        <w:rPr>
          <w:rFonts w:ascii="Times New Roman" w:hAnsi="Times New Roman"/>
        </w:rPr>
        <w:t>374</w:t>
      </w:r>
      <w:r>
        <w:rPr>
          <w:rFonts w:ascii="Times New Roman" w:hAnsi="Times New Roman"/>
        </w:rPr>
        <w:t>.2017 z dnia 30 listopada 2017 r., zgodne są z wartościami przyjętymi przez Wójta Gminy Złotów zarządzeniem Nr 272.2017 z dnia 14 listopada 2017 r. w sprawie ustalenia projektu uchwały w sprawie  Wieloletniej Prognozy Finansowej na lata 2018-2026.</w:t>
      </w: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r w:rsidRPr="00911AFF">
        <w:rPr>
          <w:rFonts w:ascii="Times New Roman" w:hAnsi="Times New Roman"/>
          <w:b/>
          <w:bCs/>
        </w:rPr>
        <w:t>Załącznik Nr 2 – Wykaz Wieloletnich Przedsięwzięć Finansowych</w:t>
      </w:r>
    </w:p>
    <w:p w:rsidR="00BD0C32" w:rsidRPr="00911AFF" w:rsidRDefault="00BD0C32" w:rsidP="00BD0C3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p>
    <w:p w:rsidR="00BD0C32" w:rsidRDefault="00BD0C32" w:rsidP="00BD0C3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Wykaz przedsięwzięć do Wieloletniej Prognozy Finansowej przyjętych w listopadzie 2017 r. zarządzeniem Wójta Gminy Złotów w sprawie ustalenia projektu WPF na lata 2018-2026, winien być zgodny z wykazem przedsięwzięć przyjętych przez Radę Gminy w ostatniej uchwale w sprawie WPF.              Na etapie opracowywania projektu uchwały w sprawie ustalenia WPF na lata 2018-2026, część przedsięwzięć, dla realizacji których poniesiono wydatki w roku 2017, została przyjęta do wykonania              w projekcie uchwały budżetowej na rok 2018. </w:t>
      </w:r>
    </w:p>
    <w:p w:rsidR="00BD0C32" w:rsidRDefault="00BD0C32" w:rsidP="00BD0C3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Są to przedsięwzięcia majątkowe pn.:</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wodociągowej w m. Dzierzążenko (dz. Nr 114/7),</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wodociągowej w m. Dzierzążenko (dz. Nr 400/70),</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wodociągowej i kanalizacji sanitarnej w m. Kamień (dz. Nr 230),</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wodociągowej w m. Międzybłocie (dz. Nr 511/12),</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wodociągowej w m. Nowa Święta (dz. Nr 170/4),</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Budowa sieci wodociągowej w m. Nowa Święta („Jezioro </w:t>
      </w:r>
      <w:proofErr w:type="spellStart"/>
      <w:r>
        <w:rPr>
          <w:rFonts w:ascii="Times New Roman" w:hAnsi="Times New Roman" w:cs="Times New Roman"/>
          <w:sz w:val="22"/>
          <w:szCs w:val="22"/>
        </w:rPr>
        <w:t>Śmiardowskie</w:t>
      </w:r>
      <w:proofErr w:type="spellEnd"/>
      <w:r>
        <w:rPr>
          <w:rFonts w:ascii="Times New Roman" w:hAnsi="Times New Roman" w:cs="Times New Roman"/>
          <w:sz w:val="22"/>
          <w:szCs w:val="22"/>
        </w:rPr>
        <w:t>”),</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kanalizacji sanitarnej w m. Nowa Święta,</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Przebudowa drogi w kierunku wiaduktu w m. Międzybłocie,</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Wykonanie odwodnienia drogi gminnej w centrum wsi Bługowo,</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oświetlenia w m. Grudna i Radawnica,</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oświetlenia w m. Międzybłocie,</w:t>
      </w:r>
    </w:p>
    <w:p w:rsid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Budowa sieci kanalizacji sanitarnej Grodno-Krzywa Wieś,</w:t>
      </w:r>
    </w:p>
    <w:p w:rsidR="00BD0C32" w:rsidRPr="00BD0C32" w:rsidRDefault="00BD0C32" w:rsidP="00BD0C32">
      <w:pPr>
        <w:pStyle w:val="Defaul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BD0C32">
        <w:rPr>
          <w:rFonts w:ascii="Times New Roman" w:hAnsi="Times New Roman" w:cs="Times New Roman"/>
          <w:sz w:val="22"/>
          <w:szCs w:val="22"/>
        </w:rPr>
        <w:t>Budowa sieci kanalizacji sanitarnej w m. Wąsosz.</w:t>
      </w:r>
    </w:p>
    <w:p w:rsidR="00BD0C32" w:rsidRDefault="00BD0C32" w:rsidP="00BD0C3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BD0C32"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olor w:val="000000"/>
        </w:rPr>
      </w:pPr>
      <w:r w:rsidRPr="00AD75CC">
        <w:rPr>
          <w:rFonts w:ascii="Times New Roman" w:hAnsi="Times New Roman" w:cs="Times New Roman"/>
        </w:rPr>
        <w:t>O wy</w:t>
      </w:r>
      <w:r>
        <w:rPr>
          <w:rFonts w:ascii="Times New Roman" w:hAnsi="Times New Roman" w:cs="Times New Roman"/>
        </w:rPr>
        <w:t xml:space="preserve">żej wymienione przedsięwzięcia </w:t>
      </w:r>
      <w:r w:rsidRPr="00AD75CC">
        <w:rPr>
          <w:rFonts w:ascii="Times New Roman" w:hAnsi="Times New Roman" w:cs="Times New Roman"/>
        </w:rPr>
        <w:t>uzupełniono wykaz przedsięwzięć, stanowiący załącznik Nr 2 do uchwały Nr X</w:t>
      </w:r>
      <w:r>
        <w:rPr>
          <w:rFonts w:ascii="Times New Roman" w:hAnsi="Times New Roman" w:cs="Times New Roman"/>
        </w:rPr>
        <w:t>X</w:t>
      </w:r>
      <w:r>
        <w:rPr>
          <w:rFonts w:ascii="Times New Roman" w:hAnsi="Times New Roman"/>
        </w:rPr>
        <w:t>XV</w:t>
      </w:r>
      <w:r>
        <w:rPr>
          <w:rFonts w:ascii="Times New Roman" w:hAnsi="Times New Roman" w:cs="Times New Roman"/>
        </w:rPr>
        <w:t>I.</w:t>
      </w:r>
      <w:r w:rsidR="00955F26">
        <w:rPr>
          <w:rFonts w:ascii="Times New Roman" w:hAnsi="Times New Roman" w:cs="Times New Roman"/>
        </w:rPr>
        <w:t>373.</w:t>
      </w:r>
      <w:r w:rsidRPr="00AD75CC">
        <w:rPr>
          <w:rFonts w:ascii="Times New Roman" w:hAnsi="Times New Roman" w:cs="Times New Roman"/>
        </w:rPr>
        <w:t>201</w:t>
      </w:r>
      <w:r>
        <w:rPr>
          <w:rFonts w:ascii="Times New Roman" w:hAnsi="Times New Roman" w:cs="Times New Roman"/>
        </w:rPr>
        <w:t>6</w:t>
      </w:r>
      <w:r w:rsidRPr="00AD75CC">
        <w:rPr>
          <w:rFonts w:ascii="Times New Roman" w:hAnsi="Times New Roman" w:cs="Times New Roman"/>
        </w:rPr>
        <w:t xml:space="preserve"> z dnia </w:t>
      </w:r>
      <w:r>
        <w:rPr>
          <w:rFonts w:ascii="Times New Roman" w:hAnsi="Times New Roman"/>
        </w:rPr>
        <w:t>30</w:t>
      </w:r>
      <w:r w:rsidRPr="00AD75CC">
        <w:rPr>
          <w:rFonts w:ascii="Times New Roman" w:hAnsi="Times New Roman" w:cs="Times New Roman"/>
        </w:rPr>
        <w:t xml:space="preserve"> listopada 201</w:t>
      </w:r>
      <w:r>
        <w:rPr>
          <w:rFonts w:ascii="Times New Roman" w:hAnsi="Times New Roman"/>
        </w:rPr>
        <w:t>7</w:t>
      </w:r>
      <w:r w:rsidRPr="00AD75CC">
        <w:rPr>
          <w:rFonts w:ascii="Times New Roman" w:hAnsi="Times New Roman" w:cs="Times New Roman"/>
        </w:rPr>
        <w:t xml:space="preserve"> r. w sprawie wprowadzenia zmian do WPF na lata 201</w:t>
      </w:r>
      <w:r>
        <w:rPr>
          <w:rFonts w:ascii="Times New Roman" w:hAnsi="Times New Roman"/>
        </w:rPr>
        <w:t>7</w:t>
      </w:r>
      <w:r w:rsidRPr="00AD75CC">
        <w:rPr>
          <w:rFonts w:ascii="Times New Roman" w:hAnsi="Times New Roman" w:cs="Times New Roman"/>
        </w:rPr>
        <w:t>-20</w:t>
      </w:r>
      <w:r>
        <w:rPr>
          <w:rFonts w:ascii="Times New Roman" w:hAnsi="Times New Roman" w:cs="Times New Roman"/>
        </w:rPr>
        <w:t>2</w:t>
      </w:r>
      <w:r>
        <w:rPr>
          <w:rFonts w:ascii="Times New Roman" w:hAnsi="Times New Roman"/>
        </w:rPr>
        <w:t>6</w:t>
      </w:r>
      <w:r w:rsidRPr="00AD75CC">
        <w:rPr>
          <w:rFonts w:ascii="Times New Roman" w:hAnsi="Times New Roman" w:cs="Times New Roman"/>
        </w:rPr>
        <w:t xml:space="preserve">. </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olor w:val="000000"/>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911AFF">
        <w:rPr>
          <w:rFonts w:ascii="Times New Roman" w:hAnsi="Times New Roman"/>
        </w:rPr>
        <w:t>Zweryfikowano kwoty łącznych nakładów finansowych oraz limity na 2017 r. na przedsięwzięcia wykazane w wykazie przedsięwzięć; w przypadku zadań tego wymagających, kwoty łącznych nakładów oraz limity dotyczące roku 201</w:t>
      </w:r>
      <w:r w:rsidR="00182C7B">
        <w:rPr>
          <w:rFonts w:ascii="Times New Roman" w:hAnsi="Times New Roman"/>
        </w:rPr>
        <w:t>7</w:t>
      </w:r>
      <w:r w:rsidRPr="00911AFF">
        <w:rPr>
          <w:rFonts w:ascii="Times New Roman" w:hAnsi="Times New Roman"/>
        </w:rPr>
        <w:t xml:space="preserve"> zostały skorygowane.  </w:t>
      </w: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BD0C32" w:rsidRPr="00911AFF" w:rsidRDefault="00BD0C32"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911AFF">
        <w:rPr>
          <w:rFonts w:ascii="Times New Roman" w:hAnsi="Times New Roman"/>
        </w:rPr>
        <w:t>Uwzględniając podpisane już umowy na wykonanie przedsięwzięć, zmniejszone zostały odpowiednio limity zobowiązań.</w:t>
      </w:r>
    </w:p>
    <w:p w:rsidR="004265CF" w:rsidRPr="004265CF" w:rsidRDefault="004265CF"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bookmarkStart w:id="0" w:name="_GoBack"/>
      <w:bookmarkEnd w:id="0"/>
    </w:p>
    <w:sectPr w:rsidR="004265CF" w:rsidRPr="004265CF" w:rsidSect="00040C83">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2B" w:rsidRDefault="0051622B" w:rsidP="00211500">
      <w:pPr>
        <w:spacing w:after="0" w:line="240" w:lineRule="auto"/>
      </w:pPr>
      <w:r>
        <w:separator/>
      </w:r>
    </w:p>
  </w:endnote>
  <w:endnote w:type="continuationSeparator" w:id="0">
    <w:p w:rsidR="0051622B" w:rsidRDefault="0051622B"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2B" w:rsidRDefault="0051622B" w:rsidP="00211500">
      <w:pPr>
        <w:spacing w:after="0" w:line="240" w:lineRule="auto"/>
      </w:pPr>
      <w:r>
        <w:separator/>
      </w:r>
    </w:p>
  </w:footnote>
  <w:footnote w:type="continuationSeparator" w:id="0">
    <w:p w:rsidR="0051622B" w:rsidRDefault="0051622B"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2293"/>
      <w:docPartObj>
        <w:docPartGallery w:val="Page Numbers (Top of Page)"/>
        <w:docPartUnique/>
      </w:docPartObj>
    </w:sdtPr>
    <w:sdtEndPr/>
    <w:sdtContent>
      <w:p w:rsidR="0051622B" w:rsidRDefault="0051622B">
        <w:pPr>
          <w:pStyle w:val="Nagwek"/>
          <w:jc w:val="center"/>
        </w:pPr>
        <w:r>
          <w:fldChar w:fldCharType="begin"/>
        </w:r>
        <w:r>
          <w:instrText>PAGE   \* MERGEFORMAT</w:instrText>
        </w:r>
        <w:r>
          <w:fldChar w:fldCharType="separate"/>
        </w:r>
        <w:r w:rsidR="00182C7B">
          <w:rPr>
            <w:noProof/>
          </w:rPr>
          <w:t>19</w:t>
        </w:r>
        <w:r>
          <w:fldChar w:fldCharType="end"/>
        </w:r>
      </w:p>
    </w:sdtContent>
  </w:sdt>
  <w:p w:rsidR="0051622B" w:rsidRDefault="005162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00000003"/>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3">
    <w:nsid w:val="00000004"/>
    <w:multiLevelType w:val="singleLevel"/>
    <w:tmpl w:val="00000004"/>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122400"/>
    <w:multiLevelType w:val="hybridMultilevel"/>
    <w:tmpl w:val="759AF6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1C0B6F"/>
    <w:multiLevelType w:val="hybridMultilevel"/>
    <w:tmpl w:val="42F4E0D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1B1463"/>
    <w:multiLevelType w:val="hybridMultilevel"/>
    <w:tmpl w:val="43C2C0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8">
    <w:abstractNumId w:val="7"/>
  </w:num>
  <w:num w:numId="9">
    <w:abstractNumId w:val="11"/>
  </w:num>
  <w:num w:numId="10">
    <w:abstractNumId w:val="10"/>
  </w:num>
  <w:num w:numId="11">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20C6"/>
    <w:rsid w:val="00005BC9"/>
    <w:rsid w:val="0001009A"/>
    <w:rsid w:val="00011360"/>
    <w:rsid w:val="00014C95"/>
    <w:rsid w:val="00014FB8"/>
    <w:rsid w:val="00021170"/>
    <w:rsid w:val="00025872"/>
    <w:rsid w:val="000263C9"/>
    <w:rsid w:val="00027EFA"/>
    <w:rsid w:val="00031F05"/>
    <w:rsid w:val="0004094A"/>
    <w:rsid w:val="00040C83"/>
    <w:rsid w:val="00041FAA"/>
    <w:rsid w:val="00045991"/>
    <w:rsid w:val="00047CEF"/>
    <w:rsid w:val="000554F4"/>
    <w:rsid w:val="00071D4E"/>
    <w:rsid w:val="000734D4"/>
    <w:rsid w:val="0009361F"/>
    <w:rsid w:val="00094B7A"/>
    <w:rsid w:val="000A2A03"/>
    <w:rsid w:val="000A2B0E"/>
    <w:rsid w:val="000A7832"/>
    <w:rsid w:val="000B30C6"/>
    <w:rsid w:val="000B5CE5"/>
    <w:rsid w:val="000B6403"/>
    <w:rsid w:val="000B7EC8"/>
    <w:rsid w:val="000C0805"/>
    <w:rsid w:val="000C31C3"/>
    <w:rsid w:val="000C6433"/>
    <w:rsid w:val="000C7B6D"/>
    <w:rsid w:val="000D271B"/>
    <w:rsid w:val="000D3A2A"/>
    <w:rsid w:val="000E7396"/>
    <w:rsid w:val="000E7520"/>
    <w:rsid w:val="000F0194"/>
    <w:rsid w:val="000F26D2"/>
    <w:rsid w:val="000F73A7"/>
    <w:rsid w:val="001012FC"/>
    <w:rsid w:val="00101423"/>
    <w:rsid w:val="001027DF"/>
    <w:rsid w:val="001055BC"/>
    <w:rsid w:val="001057D0"/>
    <w:rsid w:val="00112E6D"/>
    <w:rsid w:val="001149FD"/>
    <w:rsid w:val="001202E3"/>
    <w:rsid w:val="00121A48"/>
    <w:rsid w:val="00122584"/>
    <w:rsid w:val="0012612C"/>
    <w:rsid w:val="00132828"/>
    <w:rsid w:val="0013323F"/>
    <w:rsid w:val="001447E2"/>
    <w:rsid w:val="00145405"/>
    <w:rsid w:val="00152AFE"/>
    <w:rsid w:val="001750C1"/>
    <w:rsid w:val="00180AEE"/>
    <w:rsid w:val="00180AF8"/>
    <w:rsid w:val="00181664"/>
    <w:rsid w:val="0018249C"/>
    <w:rsid w:val="00182C7B"/>
    <w:rsid w:val="00185A82"/>
    <w:rsid w:val="00186915"/>
    <w:rsid w:val="0019407E"/>
    <w:rsid w:val="001969C0"/>
    <w:rsid w:val="001A3D24"/>
    <w:rsid w:val="001B15BF"/>
    <w:rsid w:val="001B3B3A"/>
    <w:rsid w:val="001B6A68"/>
    <w:rsid w:val="001C2EB8"/>
    <w:rsid w:val="001C3C2E"/>
    <w:rsid w:val="001C57EA"/>
    <w:rsid w:val="001D105B"/>
    <w:rsid w:val="001D50A5"/>
    <w:rsid w:val="001E4B6F"/>
    <w:rsid w:val="001E61CD"/>
    <w:rsid w:val="001F0D29"/>
    <w:rsid w:val="00202B1F"/>
    <w:rsid w:val="002059C5"/>
    <w:rsid w:val="00211500"/>
    <w:rsid w:val="00214014"/>
    <w:rsid w:val="00215F60"/>
    <w:rsid w:val="0022673F"/>
    <w:rsid w:val="002273E6"/>
    <w:rsid w:val="00235B2C"/>
    <w:rsid w:val="00236AFD"/>
    <w:rsid w:val="0023741F"/>
    <w:rsid w:val="00237F28"/>
    <w:rsid w:val="00250A42"/>
    <w:rsid w:val="0025305D"/>
    <w:rsid w:val="00256972"/>
    <w:rsid w:val="002571D1"/>
    <w:rsid w:val="00257582"/>
    <w:rsid w:val="00265433"/>
    <w:rsid w:val="00265B0E"/>
    <w:rsid w:val="00275C86"/>
    <w:rsid w:val="002808BD"/>
    <w:rsid w:val="00283863"/>
    <w:rsid w:val="00290C70"/>
    <w:rsid w:val="002911DD"/>
    <w:rsid w:val="0029310C"/>
    <w:rsid w:val="00294E88"/>
    <w:rsid w:val="0029551D"/>
    <w:rsid w:val="002961A9"/>
    <w:rsid w:val="002A07B7"/>
    <w:rsid w:val="002B1E98"/>
    <w:rsid w:val="002B3753"/>
    <w:rsid w:val="002B3CF7"/>
    <w:rsid w:val="002B6E6A"/>
    <w:rsid w:val="002B781E"/>
    <w:rsid w:val="002C710A"/>
    <w:rsid w:val="002C7FF4"/>
    <w:rsid w:val="002E1AEC"/>
    <w:rsid w:val="002E4261"/>
    <w:rsid w:val="002E4873"/>
    <w:rsid w:val="002E4E3F"/>
    <w:rsid w:val="002E7B1D"/>
    <w:rsid w:val="003077CD"/>
    <w:rsid w:val="003121F2"/>
    <w:rsid w:val="0031308E"/>
    <w:rsid w:val="00321DCB"/>
    <w:rsid w:val="00324E71"/>
    <w:rsid w:val="0032592D"/>
    <w:rsid w:val="00327B5C"/>
    <w:rsid w:val="0033029D"/>
    <w:rsid w:val="0033306E"/>
    <w:rsid w:val="00334552"/>
    <w:rsid w:val="00334C9E"/>
    <w:rsid w:val="00336BEB"/>
    <w:rsid w:val="00345152"/>
    <w:rsid w:val="00350508"/>
    <w:rsid w:val="0035454F"/>
    <w:rsid w:val="003744EC"/>
    <w:rsid w:val="0038327D"/>
    <w:rsid w:val="003944C4"/>
    <w:rsid w:val="003A12A8"/>
    <w:rsid w:val="003A46A6"/>
    <w:rsid w:val="003C6D7B"/>
    <w:rsid w:val="003D11B0"/>
    <w:rsid w:val="003D6CCA"/>
    <w:rsid w:val="003E4879"/>
    <w:rsid w:val="003E68B2"/>
    <w:rsid w:val="003F09DB"/>
    <w:rsid w:val="003F575D"/>
    <w:rsid w:val="003F59A8"/>
    <w:rsid w:val="003F74F1"/>
    <w:rsid w:val="004016A2"/>
    <w:rsid w:val="00407BC7"/>
    <w:rsid w:val="00410458"/>
    <w:rsid w:val="00411AC8"/>
    <w:rsid w:val="004156B4"/>
    <w:rsid w:val="004178E0"/>
    <w:rsid w:val="004265CF"/>
    <w:rsid w:val="00426C40"/>
    <w:rsid w:val="004336B4"/>
    <w:rsid w:val="0044566F"/>
    <w:rsid w:val="0044729E"/>
    <w:rsid w:val="00453BBD"/>
    <w:rsid w:val="0045420B"/>
    <w:rsid w:val="00460177"/>
    <w:rsid w:val="00461053"/>
    <w:rsid w:val="004678BC"/>
    <w:rsid w:val="00470ADA"/>
    <w:rsid w:val="004712DD"/>
    <w:rsid w:val="00474DFD"/>
    <w:rsid w:val="00476BC9"/>
    <w:rsid w:val="004906A0"/>
    <w:rsid w:val="00492DCD"/>
    <w:rsid w:val="004A08D1"/>
    <w:rsid w:val="004A69AE"/>
    <w:rsid w:val="004A745A"/>
    <w:rsid w:val="004C7858"/>
    <w:rsid w:val="004D0EE6"/>
    <w:rsid w:val="004D66F8"/>
    <w:rsid w:val="004E5FB5"/>
    <w:rsid w:val="004F433A"/>
    <w:rsid w:val="004F689D"/>
    <w:rsid w:val="00507F72"/>
    <w:rsid w:val="005124CB"/>
    <w:rsid w:val="00515B0C"/>
    <w:rsid w:val="0051622B"/>
    <w:rsid w:val="00516939"/>
    <w:rsid w:val="00517E50"/>
    <w:rsid w:val="00524CFC"/>
    <w:rsid w:val="005275F8"/>
    <w:rsid w:val="00527EBF"/>
    <w:rsid w:val="00527F5D"/>
    <w:rsid w:val="005313F2"/>
    <w:rsid w:val="00531F25"/>
    <w:rsid w:val="0053228F"/>
    <w:rsid w:val="00543C7A"/>
    <w:rsid w:val="005475C9"/>
    <w:rsid w:val="00550B94"/>
    <w:rsid w:val="00562D09"/>
    <w:rsid w:val="005651BF"/>
    <w:rsid w:val="00567588"/>
    <w:rsid w:val="00570104"/>
    <w:rsid w:val="005707B1"/>
    <w:rsid w:val="00571C86"/>
    <w:rsid w:val="00573E67"/>
    <w:rsid w:val="005743F1"/>
    <w:rsid w:val="00574EED"/>
    <w:rsid w:val="005773FC"/>
    <w:rsid w:val="00582364"/>
    <w:rsid w:val="0058242C"/>
    <w:rsid w:val="00587FB8"/>
    <w:rsid w:val="005908AC"/>
    <w:rsid w:val="00592F4A"/>
    <w:rsid w:val="005A034E"/>
    <w:rsid w:val="005A125A"/>
    <w:rsid w:val="005A16E5"/>
    <w:rsid w:val="005A19D2"/>
    <w:rsid w:val="005A32B7"/>
    <w:rsid w:val="005A5FCE"/>
    <w:rsid w:val="005B16FF"/>
    <w:rsid w:val="005C680D"/>
    <w:rsid w:val="005C7845"/>
    <w:rsid w:val="005D3BCB"/>
    <w:rsid w:val="005D53BD"/>
    <w:rsid w:val="005D6CCF"/>
    <w:rsid w:val="005D7B52"/>
    <w:rsid w:val="005E2451"/>
    <w:rsid w:val="005E50C2"/>
    <w:rsid w:val="005F4A19"/>
    <w:rsid w:val="00601857"/>
    <w:rsid w:val="00603E05"/>
    <w:rsid w:val="00607B6D"/>
    <w:rsid w:val="00610CC5"/>
    <w:rsid w:val="0062085C"/>
    <w:rsid w:val="006215D2"/>
    <w:rsid w:val="006217AF"/>
    <w:rsid w:val="0064105A"/>
    <w:rsid w:val="006422BC"/>
    <w:rsid w:val="006447DA"/>
    <w:rsid w:val="00647657"/>
    <w:rsid w:val="0065393D"/>
    <w:rsid w:val="006561E7"/>
    <w:rsid w:val="006564C8"/>
    <w:rsid w:val="00656D11"/>
    <w:rsid w:val="00660891"/>
    <w:rsid w:val="00675423"/>
    <w:rsid w:val="00677898"/>
    <w:rsid w:val="0068798A"/>
    <w:rsid w:val="0069020E"/>
    <w:rsid w:val="006A55F6"/>
    <w:rsid w:val="006C176F"/>
    <w:rsid w:val="006C38F6"/>
    <w:rsid w:val="006C3A28"/>
    <w:rsid w:val="006C6641"/>
    <w:rsid w:val="006C799B"/>
    <w:rsid w:val="006D6698"/>
    <w:rsid w:val="006E150A"/>
    <w:rsid w:val="006F3D1A"/>
    <w:rsid w:val="006F6B83"/>
    <w:rsid w:val="006F6C34"/>
    <w:rsid w:val="006F7B80"/>
    <w:rsid w:val="006F7EE4"/>
    <w:rsid w:val="00715CA7"/>
    <w:rsid w:val="00722F66"/>
    <w:rsid w:val="00725DD5"/>
    <w:rsid w:val="00727056"/>
    <w:rsid w:val="00741FB9"/>
    <w:rsid w:val="007462B7"/>
    <w:rsid w:val="00753F55"/>
    <w:rsid w:val="007659BE"/>
    <w:rsid w:val="0077242F"/>
    <w:rsid w:val="007743BE"/>
    <w:rsid w:val="00777A9E"/>
    <w:rsid w:val="007837F7"/>
    <w:rsid w:val="00786D02"/>
    <w:rsid w:val="00793BD3"/>
    <w:rsid w:val="00794054"/>
    <w:rsid w:val="007A0CC1"/>
    <w:rsid w:val="007A5B09"/>
    <w:rsid w:val="007A5DA4"/>
    <w:rsid w:val="007A6DAD"/>
    <w:rsid w:val="007B0DFC"/>
    <w:rsid w:val="007B3078"/>
    <w:rsid w:val="007B3DA8"/>
    <w:rsid w:val="007C08AD"/>
    <w:rsid w:val="007C2760"/>
    <w:rsid w:val="007C2CCC"/>
    <w:rsid w:val="007C6F3D"/>
    <w:rsid w:val="007C7EC1"/>
    <w:rsid w:val="007D1FAD"/>
    <w:rsid w:val="007D7CAE"/>
    <w:rsid w:val="007E7CD6"/>
    <w:rsid w:val="00811529"/>
    <w:rsid w:val="0083018D"/>
    <w:rsid w:val="00833E8C"/>
    <w:rsid w:val="008367E9"/>
    <w:rsid w:val="008405FE"/>
    <w:rsid w:val="008445AA"/>
    <w:rsid w:val="00844B24"/>
    <w:rsid w:val="008450CB"/>
    <w:rsid w:val="008641F2"/>
    <w:rsid w:val="00874674"/>
    <w:rsid w:val="00875C9B"/>
    <w:rsid w:val="00880C51"/>
    <w:rsid w:val="00880F13"/>
    <w:rsid w:val="00883DDA"/>
    <w:rsid w:val="00883FEF"/>
    <w:rsid w:val="00887708"/>
    <w:rsid w:val="0089327B"/>
    <w:rsid w:val="008A3916"/>
    <w:rsid w:val="008A4D53"/>
    <w:rsid w:val="008B0CC3"/>
    <w:rsid w:val="008B71B5"/>
    <w:rsid w:val="008D4B19"/>
    <w:rsid w:val="008E2356"/>
    <w:rsid w:val="008E2FBD"/>
    <w:rsid w:val="008E3350"/>
    <w:rsid w:val="008E4630"/>
    <w:rsid w:val="008E78CF"/>
    <w:rsid w:val="008F0939"/>
    <w:rsid w:val="008F100C"/>
    <w:rsid w:val="008F3D8E"/>
    <w:rsid w:val="00902CF8"/>
    <w:rsid w:val="0090468E"/>
    <w:rsid w:val="00910657"/>
    <w:rsid w:val="009172E3"/>
    <w:rsid w:val="0092030F"/>
    <w:rsid w:val="009247AB"/>
    <w:rsid w:val="00925FA2"/>
    <w:rsid w:val="0093466E"/>
    <w:rsid w:val="00955F26"/>
    <w:rsid w:val="009717B9"/>
    <w:rsid w:val="00971E34"/>
    <w:rsid w:val="0097316F"/>
    <w:rsid w:val="009749DF"/>
    <w:rsid w:val="00976D47"/>
    <w:rsid w:val="009805D9"/>
    <w:rsid w:val="00983673"/>
    <w:rsid w:val="00984AE2"/>
    <w:rsid w:val="00993BDB"/>
    <w:rsid w:val="00997E46"/>
    <w:rsid w:val="009A2264"/>
    <w:rsid w:val="009A4AEE"/>
    <w:rsid w:val="009A4D08"/>
    <w:rsid w:val="009B309B"/>
    <w:rsid w:val="009B4CB6"/>
    <w:rsid w:val="009C0D4E"/>
    <w:rsid w:val="009C528E"/>
    <w:rsid w:val="009D363E"/>
    <w:rsid w:val="009F3012"/>
    <w:rsid w:val="009F703D"/>
    <w:rsid w:val="00A06DD7"/>
    <w:rsid w:val="00A13BBB"/>
    <w:rsid w:val="00A21FC5"/>
    <w:rsid w:val="00A242C3"/>
    <w:rsid w:val="00A25F94"/>
    <w:rsid w:val="00A341A4"/>
    <w:rsid w:val="00A3607F"/>
    <w:rsid w:val="00A4467D"/>
    <w:rsid w:val="00A502AD"/>
    <w:rsid w:val="00A63231"/>
    <w:rsid w:val="00A65835"/>
    <w:rsid w:val="00A65D1D"/>
    <w:rsid w:val="00A66253"/>
    <w:rsid w:val="00A70C24"/>
    <w:rsid w:val="00A95720"/>
    <w:rsid w:val="00AA182C"/>
    <w:rsid w:val="00AA3931"/>
    <w:rsid w:val="00AA4887"/>
    <w:rsid w:val="00AA749D"/>
    <w:rsid w:val="00AB048A"/>
    <w:rsid w:val="00AB2B28"/>
    <w:rsid w:val="00AB34CF"/>
    <w:rsid w:val="00AB49F7"/>
    <w:rsid w:val="00AB63E9"/>
    <w:rsid w:val="00AD22B5"/>
    <w:rsid w:val="00AD30C1"/>
    <w:rsid w:val="00AE05A4"/>
    <w:rsid w:val="00AE1039"/>
    <w:rsid w:val="00AE1FD1"/>
    <w:rsid w:val="00AE54F3"/>
    <w:rsid w:val="00AF79BD"/>
    <w:rsid w:val="00B01EBD"/>
    <w:rsid w:val="00B02FF0"/>
    <w:rsid w:val="00B040EA"/>
    <w:rsid w:val="00B0442B"/>
    <w:rsid w:val="00B05EC3"/>
    <w:rsid w:val="00B0630D"/>
    <w:rsid w:val="00B1273B"/>
    <w:rsid w:val="00B14AC0"/>
    <w:rsid w:val="00B250B6"/>
    <w:rsid w:val="00B31698"/>
    <w:rsid w:val="00B36233"/>
    <w:rsid w:val="00B43125"/>
    <w:rsid w:val="00B577BC"/>
    <w:rsid w:val="00B638F2"/>
    <w:rsid w:val="00B6543E"/>
    <w:rsid w:val="00B706F7"/>
    <w:rsid w:val="00B77097"/>
    <w:rsid w:val="00B801E8"/>
    <w:rsid w:val="00B81D75"/>
    <w:rsid w:val="00B8395D"/>
    <w:rsid w:val="00B91862"/>
    <w:rsid w:val="00B923F2"/>
    <w:rsid w:val="00B928D5"/>
    <w:rsid w:val="00B938E8"/>
    <w:rsid w:val="00B96CFD"/>
    <w:rsid w:val="00BA4C0C"/>
    <w:rsid w:val="00BA6BFA"/>
    <w:rsid w:val="00BB58DA"/>
    <w:rsid w:val="00BC0DDD"/>
    <w:rsid w:val="00BD0C32"/>
    <w:rsid w:val="00BE03DB"/>
    <w:rsid w:val="00BF5F0A"/>
    <w:rsid w:val="00C04DE6"/>
    <w:rsid w:val="00C127FF"/>
    <w:rsid w:val="00C23D8F"/>
    <w:rsid w:val="00C25553"/>
    <w:rsid w:val="00C27551"/>
    <w:rsid w:val="00C2780F"/>
    <w:rsid w:val="00C34D68"/>
    <w:rsid w:val="00C36FDE"/>
    <w:rsid w:val="00C42A85"/>
    <w:rsid w:val="00C46C96"/>
    <w:rsid w:val="00C519E7"/>
    <w:rsid w:val="00C5528D"/>
    <w:rsid w:val="00C61BF6"/>
    <w:rsid w:val="00C81BB5"/>
    <w:rsid w:val="00C82FE9"/>
    <w:rsid w:val="00C84AD2"/>
    <w:rsid w:val="00C87C17"/>
    <w:rsid w:val="00C90334"/>
    <w:rsid w:val="00C90B81"/>
    <w:rsid w:val="00C915FB"/>
    <w:rsid w:val="00C934C8"/>
    <w:rsid w:val="00C95CC2"/>
    <w:rsid w:val="00C96A0C"/>
    <w:rsid w:val="00C96E72"/>
    <w:rsid w:val="00CA3DD2"/>
    <w:rsid w:val="00CA7ADA"/>
    <w:rsid w:val="00CB1635"/>
    <w:rsid w:val="00CB16B3"/>
    <w:rsid w:val="00CB53E9"/>
    <w:rsid w:val="00CB71CE"/>
    <w:rsid w:val="00CB7CCC"/>
    <w:rsid w:val="00CC5288"/>
    <w:rsid w:val="00CC5369"/>
    <w:rsid w:val="00CC5649"/>
    <w:rsid w:val="00CC602B"/>
    <w:rsid w:val="00CC7845"/>
    <w:rsid w:val="00CD1647"/>
    <w:rsid w:val="00CD2148"/>
    <w:rsid w:val="00CD4521"/>
    <w:rsid w:val="00CD4B2F"/>
    <w:rsid w:val="00CD6A8A"/>
    <w:rsid w:val="00CD7576"/>
    <w:rsid w:val="00CE0F16"/>
    <w:rsid w:val="00CE5953"/>
    <w:rsid w:val="00CE70A9"/>
    <w:rsid w:val="00CF534C"/>
    <w:rsid w:val="00D068A2"/>
    <w:rsid w:val="00D13AF2"/>
    <w:rsid w:val="00D16558"/>
    <w:rsid w:val="00D358C7"/>
    <w:rsid w:val="00D4102D"/>
    <w:rsid w:val="00D53F04"/>
    <w:rsid w:val="00D55446"/>
    <w:rsid w:val="00D5579E"/>
    <w:rsid w:val="00D5585B"/>
    <w:rsid w:val="00D5792D"/>
    <w:rsid w:val="00D632EE"/>
    <w:rsid w:val="00D64F2C"/>
    <w:rsid w:val="00D65641"/>
    <w:rsid w:val="00D71A63"/>
    <w:rsid w:val="00D71B2F"/>
    <w:rsid w:val="00D72EB2"/>
    <w:rsid w:val="00D73F8A"/>
    <w:rsid w:val="00D74149"/>
    <w:rsid w:val="00D75C1B"/>
    <w:rsid w:val="00D80001"/>
    <w:rsid w:val="00D8127B"/>
    <w:rsid w:val="00D818A9"/>
    <w:rsid w:val="00D827B6"/>
    <w:rsid w:val="00D93EBE"/>
    <w:rsid w:val="00D944C7"/>
    <w:rsid w:val="00DA7F30"/>
    <w:rsid w:val="00DB165B"/>
    <w:rsid w:val="00DB2E75"/>
    <w:rsid w:val="00DD0E2F"/>
    <w:rsid w:val="00DD1156"/>
    <w:rsid w:val="00DD29DA"/>
    <w:rsid w:val="00DD5C4A"/>
    <w:rsid w:val="00DE36F1"/>
    <w:rsid w:val="00DE3EE5"/>
    <w:rsid w:val="00DF34A6"/>
    <w:rsid w:val="00DF5C2E"/>
    <w:rsid w:val="00E0294A"/>
    <w:rsid w:val="00E115A9"/>
    <w:rsid w:val="00E14984"/>
    <w:rsid w:val="00E22421"/>
    <w:rsid w:val="00E22854"/>
    <w:rsid w:val="00E35ED9"/>
    <w:rsid w:val="00E4207A"/>
    <w:rsid w:val="00E42BC1"/>
    <w:rsid w:val="00E44E50"/>
    <w:rsid w:val="00E50887"/>
    <w:rsid w:val="00E526B1"/>
    <w:rsid w:val="00E70F91"/>
    <w:rsid w:val="00E85842"/>
    <w:rsid w:val="00E913C0"/>
    <w:rsid w:val="00E9217A"/>
    <w:rsid w:val="00E93F13"/>
    <w:rsid w:val="00E963FD"/>
    <w:rsid w:val="00EA1CCC"/>
    <w:rsid w:val="00EB021A"/>
    <w:rsid w:val="00EC24D9"/>
    <w:rsid w:val="00EC34D0"/>
    <w:rsid w:val="00EC3B63"/>
    <w:rsid w:val="00EC3D3C"/>
    <w:rsid w:val="00EC45F9"/>
    <w:rsid w:val="00EC71F0"/>
    <w:rsid w:val="00EC7C9C"/>
    <w:rsid w:val="00ED5E10"/>
    <w:rsid w:val="00ED716A"/>
    <w:rsid w:val="00EE2732"/>
    <w:rsid w:val="00EF1C7A"/>
    <w:rsid w:val="00F03866"/>
    <w:rsid w:val="00F05803"/>
    <w:rsid w:val="00F07E72"/>
    <w:rsid w:val="00F10141"/>
    <w:rsid w:val="00F2064D"/>
    <w:rsid w:val="00F27ACD"/>
    <w:rsid w:val="00F27F46"/>
    <w:rsid w:val="00F31DDB"/>
    <w:rsid w:val="00F4411E"/>
    <w:rsid w:val="00F53BF8"/>
    <w:rsid w:val="00F568C9"/>
    <w:rsid w:val="00F64313"/>
    <w:rsid w:val="00F66AE1"/>
    <w:rsid w:val="00F670E0"/>
    <w:rsid w:val="00F7414B"/>
    <w:rsid w:val="00F74D73"/>
    <w:rsid w:val="00F76429"/>
    <w:rsid w:val="00F80B6A"/>
    <w:rsid w:val="00F91035"/>
    <w:rsid w:val="00FA1C5B"/>
    <w:rsid w:val="00FB1AA2"/>
    <w:rsid w:val="00FB2658"/>
    <w:rsid w:val="00FB3C29"/>
    <w:rsid w:val="00FC04C5"/>
    <w:rsid w:val="00FD3B23"/>
    <w:rsid w:val="00FE449C"/>
    <w:rsid w:val="00FE67EF"/>
    <w:rsid w:val="00FE7823"/>
    <w:rsid w:val="00FE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0">
      <w:bodyDiv w:val="1"/>
      <w:marLeft w:val="0"/>
      <w:marRight w:val="0"/>
      <w:marTop w:val="0"/>
      <w:marBottom w:val="0"/>
      <w:divBdr>
        <w:top w:val="none" w:sz="0" w:space="0" w:color="auto"/>
        <w:left w:val="none" w:sz="0" w:space="0" w:color="auto"/>
        <w:bottom w:val="none" w:sz="0" w:space="0" w:color="auto"/>
        <w:right w:val="none" w:sz="0" w:space="0" w:color="auto"/>
      </w:divBdr>
    </w:div>
    <w:div w:id="14618703">
      <w:bodyDiv w:val="1"/>
      <w:marLeft w:val="0"/>
      <w:marRight w:val="0"/>
      <w:marTop w:val="0"/>
      <w:marBottom w:val="0"/>
      <w:divBdr>
        <w:top w:val="none" w:sz="0" w:space="0" w:color="auto"/>
        <w:left w:val="none" w:sz="0" w:space="0" w:color="auto"/>
        <w:bottom w:val="none" w:sz="0" w:space="0" w:color="auto"/>
        <w:right w:val="none" w:sz="0" w:space="0" w:color="auto"/>
      </w:divBdr>
    </w:div>
    <w:div w:id="16007298">
      <w:bodyDiv w:val="1"/>
      <w:marLeft w:val="0"/>
      <w:marRight w:val="0"/>
      <w:marTop w:val="0"/>
      <w:marBottom w:val="0"/>
      <w:divBdr>
        <w:top w:val="none" w:sz="0" w:space="0" w:color="auto"/>
        <w:left w:val="none" w:sz="0" w:space="0" w:color="auto"/>
        <w:bottom w:val="none" w:sz="0" w:space="0" w:color="auto"/>
        <w:right w:val="none" w:sz="0" w:space="0" w:color="auto"/>
      </w:divBdr>
    </w:div>
    <w:div w:id="16392723">
      <w:bodyDiv w:val="1"/>
      <w:marLeft w:val="0"/>
      <w:marRight w:val="0"/>
      <w:marTop w:val="0"/>
      <w:marBottom w:val="0"/>
      <w:divBdr>
        <w:top w:val="none" w:sz="0" w:space="0" w:color="auto"/>
        <w:left w:val="none" w:sz="0" w:space="0" w:color="auto"/>
        <w:bottom w:val="none" w:sz="0" w:space="0" w:color="auto"/>
        <w:right w:val="none" w:sz="0" w:space="0" w:color="auto"/>
      </w:divBdr>
    </w:div>
    <w:div w:id="17510917">
      <w:bodyDiv w:val="1"/>
      <w:marLeft w:val="0"/>
      <w:marRight w:val="0"/>
      <w:marTop w:val="0"/>
      <w:marBottom w:val="0"/>
      <w:divBdr>
        <w:top w:val="none" w:sz="0" w:space="0" w:color="auto"/>
        <w:left w:val="none" w:sz="0" w:space="0" w:color="auto"/>
        <w:bottom w:val="none" w:sz="0" w:space="0" w:color="auto"/>
        <w:right w:val="none" w:sz="0" w:space="0" w:color="auto"/>
      </w:divBdr>
    </w:div>
    <w:div w:id="18095334">
      <w:bodyDiv w:val="1"/>
      <w:marLeft w:val="0"/>
      <w:marRight w:val="0"/>
      <w:marTop w:val="0"/>
      <w:marBottom w:val="0"/>
      <w:divBdr>
        <w:top w:val="none" w:sz="0" w:space="0" w:color="auto"/>
        <w:left w:val="none" w:sz="0" w:space="0" w:color="auto"/>
        <w:bottom w:val="none" w:sz="0" w:space="0" w:color="auto"/>
        <w:right w:val="none" w:sz="0" w:space="0" w:color="auto"/>
      </w:divBdr>
    </w:div>
    <w:div w:id="19820215">
      <w:bodyDiv w:val="1"/>
      <w:marLeft w:val="0"/>
      <w:marRight w:val="0"/>
      <w:marTop w:val="0"/>
      <w:marBottom w:val="0"/>
      <w:divBdr>
        <w:top w:val="none" w:sz="0" w:space="0" w:color="auto"/>
        <w:left w:val="none" w:sz="0" w:space="0" w:color="auto"/>
        <w:bottom w:val="none" w:sz="0" w:space="0" w:color="auto"/>
        <w:right w:val="none" w:sz="0" w:space="0" w:color="auto"/>
      </w:divBdr>
    </w:div>
    <w:div w:id="22636798">
      <w:bodyDiv w:val="1"/>
      <w:marLeft w:val="0"/>
      <w:marRight w:val="0"/>
      <w:marTop w:val="0"/>
      <w:marBottom w:val="0"/>
      <w:divBdr>
        <w:top w:val="none" w:sz="0" w:space="0" w:color="auto"/>
        <w:left w:val="none" w:sz="0" w:space="0" w:color="auto"/>
        <w:bottom w:val="none" w:sz="0" w:space="0" w:color="auto"/>
        <w:right w:val="none" w:sz="0" w:space="0" w:color="auto"/>
      </w:divBdr>
    </w:div>
    <w:div w:id="22828959">
      <w:bodyDiv w:val="1"/>
      <w:marLeft w:val="0"/>
      <w:marRight w:val="0"/>
      <w:marTop w:val="0"/>
      <w:marBottom w:val="0"/>
      <w:divBdr>
        <w:top w:val="none" w:sz="0" w:space="0" w:color="auto"/>
        <w:left w:val="none" w:sz="0" w:space="0" w:color="auto"/>
        <w:bottom w:val="none" w:sz="0" w:space="0" w:color="auto"/>
        <w:right w:val="none" w:sz="0" w:space="0" w:color="auto"/>
      </w:divBdr>
    </w:div>
    <w:div w:id="28460536">
      <w:bodyDiv w:val="1"/>
      <w:marLeft w:val="0"/>
      <w:marRight w:val="0"/>
      <w:marTop w:val="0"/>
      <w:marBottom w:val="0"/>
      <w:divBdr>
        <w:top w:val="none" w:sz="0" w:space="0" w:color="auto"/>
        <w:left w:val="none" w:sz="0" w:space="0" w:color="auto"/>
        <w:bottom w:val="none" w:sz="0" w:space="0" w:color="auto"/>
        <w:right w:val="none" w:sz="0" w:space="0" w:color="auto"/>
      </w:divBdr>
    </w:div>
    <w:div w:id="38632181">
      <w:bodyDiv w:val="1"/>
      <w:marLeft w:val="0"/>
      <w:marRight w:val="0"/>
      <w:marTop w:val="0"/>
      <w:marBottom w:val="0"/>
      <w:divBdr>
        <w:top w:val="none" w:sz="0" w:space="0" w:color="auto"/>
        <w:left w:val="none" w:sz="0" w:space="0" w:color="auto"/>
        <w:bottom w:val="none" w:sz="0" w:space="0" w:color="auto"/>
        <w:right w:val="none" w:sz="0" w:space="0" w:color="auto"/>
      </w:divBdr>
    </w:div>
    <w:div w:id="49352870">
      <w:bodyDiv w:val="1"/>
      <w:marLeft w:val="0"/>
      <w:marRight w:val="0"/>
      <w:marTop w:val="0"/>
      <w:marBottom w:val="0"/>
      <w:divBdr>
        <w:top w:val="none" w:sz="0" w:space="0" w:color="auto"/>
        <w:left w:val="none" w:sz="0" w:space="0" w:color="auto"/>
        <w:bottom w:val="none" w:sz="0" w:space="0" w:color="auto"/>
        <w:right w:val="none" w:sz="0" w:space="0" w:color="auto"/>
      </w:divBdr>
    </w:div>
    <w:div w:id="56974533">
      <w:bodyDiv w:val="1"/>
      <w:marLeft w:val="0"/>
      <w:marRight w:val="0"/>
      <w:marTop w:val="0"/>
      <w:marBottom w:val="0"/>
      <w:divBdr>
        <w:top w:val="none" w:sz="0" w:space="0" w:color="auto"/>
        <w:left w:val="none" w:sz="0" w:space="0" w:color="auto"/>
        <w:bottom w:val="none" w:sz="0" w:space="0" w:color="auto"/>
        <w:right w:val="none" w:sz="0" w:space="0" w:color="auto"/>
      </w:divBdr>
    </w:div>
    <w:div w:id="58988707">
      <w:bodyDiv w:val="1"/>
      <w:marLeft w:val="0"/>
      <w:marRight w:val="0"/>
      <w:marTop w:val="0"/>
      <w:marBottom w:val="0"/>
      <w:divBdr>
        <w:top w:val="none" w:sz="0" w:space="0" w:color="auto"/>
        <w:left w:val="none" w:sz="0" w:space="0" w:color="auto"/>
        <w:bottom w:val="none" w:sz="0" w:space="0" w:color="auto"/>
        <w:right w:val="none" w:sz="0" w:space="0" w:color="auto"/>
      </w:divBdr>
    </w:div>
    <w:div w:id="59137277">
      <w:bodyDiv w:val="1"/>
      <w:marLeft w:val="0"/>
      <w:marRight w:val="0"/>
      <w:marTop w:val="0"/>
      <w:marBottom w:val="0"/>
      <w:divBdr>
        <w:top w:val="none" w:sz="0" w:space="0" w:color="auto"/>
        <w:left w:val="none" w:sz="0" w:space="0" w:color="auto"/>
        <w:bottom w:val="none" w:sz="0" w:space="0" w:color="auto"/>
        <w:right w:val="none" w:sz="0" w:space="0" w:color="auto"/>
      </w:divBdr>
    </w:div>
    <w:div w:id="68164618">
      <w:bodyDiv w:val="1"/>
      <w:marLeft w:val="0"/>
      <w:marRight w:val="0"/>
      <w:marTop w:val="0"/>
      <w:marBottom w:val="0"/>
      <w:divBdr>
        <w:top w:val="none" w:sz="0" w:space="0" w:color="auto"/>
        <w:left w:val="none" w:sz="0" w:space="0" w:color="auto"/>
        <w:bottom w:val="none" w:sz="0" w:space="0" w:color="auto"/>
        <w:right w:val="none" w:sz="0" w:space="0" w:color="auto"/>
      </w:divBdr>
    </w:div>
    <w:div w:id="71129228">
      <w:bodyDiv w:val="1"/>
      <w:marLeft w:val="0"/>
      <w:marRight w:val="0"/>
      <w:marTop w:val="0"/>
      <w:marBottom w:val="0"/>
      <w:divBdr>
        <w:top w:val="none" w:sz="0" w:space="0" w:color="auto"/>
        <w:left w:val="none" w:sz="0" w:space="0" w:color="auto"/>
        <w:bottom w:val="none" w:sz="0" w:space="0" w:color="auto"/>
        <w:right w:val="none" w:sz="0" w:space="0" w:color="auto"/>
      </w:divBdr>
    </w:div>
    <w:div w:id="72169484">
      <w:bodyDiv w:val="1"/>
      <w:marLeft w:val="0"/>
      <w:marRight w:val="0"/>
      <w:marTop w:val="0"/>
      <w:marBottom w:val="0"/>
      <w:divBdr>
        <w:top w:val="none" w:sz="0" w:space="0" w:color="auto"/>
        <w:left w:val="none" w:sz="0" w:space="0" w:color="auto"/>
        <w:bottom w:val="none" w:sz="0" w:space="0" w:color="auto"/>
        <w:right w:val="none" w:sz="0" w:space="0" w:color="auto"/>
      </w:divBdr>
    </w:div>
    <w:div w:id="74595298">
      <w:bodyDiv w:val="1"/>
      <w:marLeft w:val="0"/>
      <w:marRight w:val="0"/>
      <w:marTop w:val="0"/>
      <w:marBottom w:val="0"/>
      <w:divBdr>
        <w:top w:val="none" w:sz="0" w:space="0" w:color="auto"/>
        <w:left w:val="none" w:sz="0" w:space="0" w:color="auto"/>
        <w:bottom w:val="none" w:sz="0" w:space="0" w:color="auto"/>
        <w:right w:val="none" w:sz="0" w:space="0" w:color="auto"/>
      </w:divBdr>
    </w:div>
    <w:div w:id="75128605">
      <w:bodyDiv w:val="1"/>
      <w:marLeft w:val="0"/>
      <w:marRight w:val="0"/>
      <w:marTop w:val="0"/>
      <w:marBottom w:val="0"/>
      <w:divBdr>
        <w:top w:val="none" w:sz="0" w:space="0" w:color="auto"/>
        <w:left w:val="none" w:sz="0" w:space="0" w:color="auto"/>
        <w:bottom w:val="none" w:sz="0" w:space="0" w:color="auto"/>
        <w:right w:val="none" w:sz="0" w:space="0" w:color="auto"/>
      </w:divBdr>
    </w:div>
    <w:div w:id="82996054">
      <w:bodyDiv w:val="1"/>
      <w:marLeft w:val="0"/>
      <w:marRight w:val="0"/>
      <w:marTop w:val="0"/>
      <w:marBottom w:val="0"/>
      <w:divBdr>
        <w:top w:val="none" w:sz="0" w:space="0" w:color="auto"/>
        <w:left w:val="none" w:sz="0" w:space="0" w:color="auto"/>
        <w:bottom w:val="none" w:sz="0" w:space="0" w:color="auto"/>
        <w:right w:val="none" w:sz="0" w:space="0" w:color="auto"/>
      </w:divBdr>
    </w:div>
    <w:div w:id="85420560">
      <w:bodyDiv w:val="1"/>
      <w:marLeft w:val="0"/>
      <w:marRight w:val="0"/>
      <w:marTop w:val="0"/>
      <w:marBottom w:val="0"/>
      <w:divBdr>
        <w:top w:val="none" w:sz="0" w:space="0" w:color="auto"/>
        <w:left w:val="none" w:sz="0" w:space="0" w:color="auto"/>
        <w:bottom w:val="none" w:sz="0" w:space="0" w:color="auto"/>
        <w:right w:val="none" w:sz="0" w:space="0" w:color="auto"/>
      </w:divBdr>
    </w:div>
    <w:div w:id="87776504">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88813935">
      <w:bodyDiv w:val="1"/>
      <w:marLeft w:val="0"/>
      <w:marRight w:val="0"/>
      <w:marTop w:val="0"/>
      <w:marBottom w:val="0"/>
      <w:divBdr>
        <w:top w:val="none" w:sz="0" w:space="0" w:color="auto"/>
        <w:left w:val="none" w:sz="0" w:space="0" w:color="auto"/>
        <w:bottom w:val="none" w:sz="0" w:space="0" w:color="auto"/>
        <w:right w:val="none" w:sz="0" w:space="0" w:color="auto"/>
      </w:divBdr>
    </w:div>
    <w:div w:id="92484604">
      <w:bodyDiv w:val="1"/>
      <w:marLeft w:val="0"/>
      <w:marRight w:val="0"/>
      <w:marTop w:val="0"/>
      <w:marBottom w:val="0"/>
      <w:divBdr>
        <w:top w:val="none" w:sz="0" w:space="0" w:color="auto"/>
        <w:left w:val="none" w:sz="0" w:space="0" w:color="auto"/>
        <w:bottom w:val="none" w:sz="0" w:space="0" w:color="auto"/>
        <w:right w:val="none" w:sz="0" w:space="0" w:color="auto"/>
      </w:divBdr>
    </w:div>
    <w:div w:id="93942048">
      <w:bodyDiv w:val="1"/>
      <w:marLeft w:val="0"/>
      <w:marRight w:val="0"/>
      <w:marTop w:val="0"/>
      <w:marBottom w:val="0"/>
      <w:divBdr>
        <w:top w:val="none" w:sz="0" w:space="0" w:color="auto"/>
        <w:left w:val="none" w:sz="0" w:space="0" w:color="auto"/>
        <w:bottom w:val="none" w:sz="0" w:space="0" w:color="auto"/>
        <w:right w:val="none" w:sz="0" w:space="0" w:color="auto"/>
      </w:divBdr>
    </w:div>
    <w:div w:id="94835069">
      <w:bodyDiv w:val="1"/>
      <w:marLeft w:val="0"/>
      <w:marRight w:val="0"/>
      <w:marTop w:val="0"/>
      <w:marBottom w:val="0"/>
      <w:divBdr>
        <w:top w:val="none" w:sz="0" w:space="0" w:color="auto"/>
        <w:left w:val="none" w:sz="0" w:space="0" w:color="auto"/>
        <w:bottom w:val="none" w:sz="0" w:space="0" w:color="auto"/>
        <w:right w:val="none" w:sz="0" w:space="0" w:color="auto"/>
      </w:divBdr>
    </w:div>
    <w:div w:id="94909833">
      <w:bodyDiv w:val="1"/>
      <w:marLeft w:val="0"/>
      <w:marRight w:val="0"/>
      <w:marTop w:val="0"/>
      <w:marBottom w:val="0"/>
      <w:divBdr>
        <w:top w:val="none" w:sz="0" w:space="0" w:color="auto"/>
        <w:left w:val="none" w:sz="0" w:space="0" w:color="auto"/>
        <w:bottom w:val="none" w:sz="0" w:space="0" w:color="auto"/>
        <w:right w:val="none" w:sz="0" w:space="0" w:color="auto"/>
      </w:divBdr>
    </w:div>
    <w:div w:id="99179487">
      <w:bodyDiv w:val="1"/>
      <w:marLeft w:val="0"/>
      <w:marRight w:val="0"/>
      <w:marTop w:val="0"/>
      <w:marBottom w:val="0"/>
      <w:divBdr>
        <w:top w:val="none" w:sz="0" w:space="0" w:color="auto"/>
        <w:left w:val="none" w:sz="0" w:space="0" w:color="auto"/>
        <w:bottom w:val="none" w:sz="0" w:space="0" w:color="auto"/>
        <w:right w:val="none" w:sz="0" w:space="0" w:color="auto"/>
      </w:divBdr>
    </w:div>
    <w:div w:id="99685579">
      <w:bodyDiv w:val="1"/>
      <w:marLeft w:val="0"/>
      <w:marRight w:val="0"/>
      <w:marTop w:val="0"/>
      <w:marBottom w:val="0"/>
      <w:divBdr>
        <w:top w:val="none" w:sz="0" w:space="0" w:color="auto"/>
        <w:left w:val="none" w:sz="0" w:space="0" w:color="auto"/>
        <w:bottom w:val="none" w:sz="0" w:space="0" w:color="auto"/>
        <w:right w:val="none" w:sz="0" w:space="0" w:color="auto"/>
      </w:divBdr>
    </w:div>
    <w:div w:id="100272011">
      <w:bodyDiv w:val="1"/>
      <w:marLeft w:val="0"/>
      <w:marRight w:val="0"/>
      <w:marTop w:val="0"/>
      <w:marBottom w:val="0"/>
      <w:divBdr>
        <w:top w:val="none" w:sz="0" w:space="0" w:color="auto"/>
        <w:left w:val="none" w:sz="0" w:space="0" w:color="auto"/>
        <w:bottom w:val="none" w:sz="0" w:space="0" w:color="auto"/>
        <w:right w:val="none" w:sz="0" w:space="0" w:color="auto"/>
      </w:divBdr>
    </w:div>
    <w:div w:id="103305954">
      <w:bodyDiv w:val="1"/>
      <w:marLeft w:val="0"/>
      <w:marRight w:val="0"/>
      <w:marTop w:val="0"/>
      <w:marBottom w:val="0"/>
      <w:divBdr>
        <w:top w:val="none" w:sz="0" w:space="0" w:color="auto"/>
        <w:left w:val="none" w:sz="0" w:space="0" w:color="auto"/>
        <w:bottom w:val="none" w:sz="0" w:space="0" w:color="auto"/>
        <w:right w:val="none" w:sz="0" w:space="0" w:color="auto"/>
      </w:divBdr>
    </w:div>
    <w:div w:id="110248729">
      <w:bodyDiv w:val="1"/>
      <w:marLeft w:val="0"/>
      <w:marRight w:val="0"/>
      <w:marTop w:val="0"/>
      <w:marBottom w:val="0"/>
      <w:divBdr>
        <w:top w:val="none" w:sz="0" w:space="0" w:color="auto"/>
        <w:left w:val="none" w:sz="0" w:space="0" w:color="auto"/>
        <w:bottom w:val="none" w:sz="0" w:space="0" w:color="auto"/>
        <w:right w:val="none" w:sz="0" w:space="0" w:color="auto"/>
      </w:divBdr>
    </w:div>
    <w:div w:id="110364386">
      <w:bodyDiv w:val="1"/>
      <w:marLeft w:val="0"/>
      <w:marRight w:val="0"/>
      <w:marTop w:val="0"/>
      <w:marBottom w:val="0"/>
      <w:divBdr>
        <w:top w:val="none" w:sz="0" w:space="0" w:color="auto"/>
        <w:left w:val="none" w:sz="0" w:space="0" w:color="auto"/>
        <w:bottom w:val="none" w:sz="0" w:space="0" w:color="auto"/>
        <w:right w:val="none" w:sz="0" w:space="0" w:color="auto"/>
      </w:divBdr>
    </w:div>
    <w:div w:id="112752517">
      <w:bodyDiv w:val="1"/>
      <w:marLeft w:val="0"/>
      <w:marRight w:val="0"/>
      <w:marTop w:val="0"/>
      <w:marBottom w:val="0"/>
      <w:divBdr>
        <w:top w:val="none" w:sz="0" w:space="0" w:color="auto"/>
        <w:left w:val="none" w:sz="0" w:space="0" w:color="auto"/>
        <w:bottom w:val="none" w:sz="0" w:space="0" w:color="auto"/>
        <w:right w:val="none" w:sz="0" w:space="0" w:color="auto"/>
      </w:divBdr>
    </w:div>
    <w:div w:id="115414382">
      <w:bodyDiv w:val="1"/>
      <w:marLeft w:val="0"/>
      <w:marRight w:val="0"/>
      <w:marTop w:val="0"/>
      <w:marBottom w:val="0"/>
      <w:divBdr>
        <w:top w:val="none" w:sz="0" w:space="0" w:color="auto"/>
        <w:left w:val="none" w:sz="0" w:space="0" w:color="auto"/>
        <w:bottom w:val="none" w:sz="0" w:space="0" w:color="auto"/>
        <w:right w:val="none" w:sz="0" w:space="0" w:color="auto"/>
      </w:divBdr>
    </w:div>
    <w:div w:id="122508323">
      <w:bodyDiv w:val="1"/>
      <w:marLeft w:val="0"/>
      <w:marRight w:val="0"/>
      <w:marTop w:val="0"/>
      <w:marBottom w:val="0"/>
      <w:divBdr>
        <w:top w:val="none" w:sz="0" w:space="0" w:color="auto"/>
        <w:left w:val="none" w:sz="0" w:space="0" w:color="auto"/>
        <w:bottom w:val="none" w:sz="0" w:space="0" w:color="auto"/>
        <w:right w:val="none" w:sz="0" w:space="0" w:color="auto"/>
      </w:divBdr>
    </w:div>
    <w:div w:id="133261990">
      <w:bodyDiv w:val="1"/>
      <w:marLeft w:val="0"/>
      <w:marRight w:val="0"/>
      <w:marTop w:val="0"/>
      <w:marBottom w:val="0"/>
      <w:divBdr>
        <w:top w:val="none" w:sz="0" w:space="0" w:color="auto"/>
        <w:left w:val="none" w:sz="0" w:space="0" w:color="auto"/>
        <w:bottom w:val="none" w:sz="0" w:space="0" w:color="auto"/>
        <w:right w:val="none" w:sz="0" w:space="0" w:color="auto"/>
      </w:divBdr>
    </w:div>
    <w:div w:id="135998942">
      <w:bodyDiv w:val="1"/>
      <w:marLeft w:val="0"/>
      <w:marRight w:val="0"/>
      <w:marTop w:val="0"/>
      <w:marBottom w:val="0"/>
      <w:divBdr>
        <w:top w:val="none" w:sz="0" w:space="0" w:color="auto"/>
        <w:left w:val="none" w:sz="0" w:space="0" w:color="auto"/>
        <w:bottom w:val="none" w:sz="0" w:space="0" w:color="auto"/>
        <w:right w:val="none" w:sz="0" w:space="0" w:color="auto"/>
      </w:divBdr>
    </w:div>
    <w:div w:id="137772587">
      <w:bodyDiv w:val="1"/>
      <w:marLeft w:val="0"/>
      <w:marRight w:val="0"/>
      <w:marTop w:val="0"/>
      <w:marBottom w:val="0"/>
      <w:divBdr>
        <w:top w:val="none" w:sz="0" w:space="0" w:color="auto"/>
        <w:left w:val="none" w:sz="0" w:space="0" w:color="auto"/>
        <w:bottom w:val="none" w:sz="0" w:space="0" w:color="auto"/>
        <w:right w:val="none" w:sz="0" w:space="0" w:color="auto"/>
      </w:divBdr>
    </w:div>
    <w:div w:id="142241337">
      <w:bodyDiv w:val="1"/>
      <w:marLeft w:val="0"/>
      <w:marRight w:val="0"/>
      <w:marTop w:val="0"/>
      <w:marBottom w:val="0"/>
      <w:divBdr>
        <w:top w:val="none" w:sz="0" w:space="0" w:color="auto"/>
        <w:left w:val="none" w:sz="0" w:space="0" w:color="auto"/>
        <w:bottom w:val="none" w:sz="0" w:space="0" w:color="auto"/>
        <w:right w:val="none" w:sz="0" w:space="0" w:color="auto"/>
      </w:divBdr>
    </w:div>
    <w:div w:id="144056164">
      <w:bodyDiv w:val="1"/>
      <w:marLeft w:val="0"/>
      <w:marRight w:val="0"/>
      <w:marTop w:val="0"/>
      <w:marBottom w:val="0"/>
      <w:divBdr>
        <w:top w:val="none" w:sz="0" w:space="0" w:color="auto"/>
        <w:left w:val="none" w:sz="0" w:space="0" w:color="auto"/>
        <w:bottom w:val="none" w:sz="0" w:space="0" w:color="auto"/>
        <w:right w:val="none" w:sz="0" w:space="0" w:color="auto"/>
      </w:divBdr>
    </w:div>
    <w:div w:id="147017633">
      <w:bodyDiv w:val="1"/>
      <w:marLeft w:val="0"/>
      <w:marRight w:val="0"/>
      <w:marTop w:val="0"/>
      <w:marBottom w:val="0"/>
      <w:divBdr>
        <w:top w:val="none" w:sz="0" w:space="0" w:color="auto"/>
        <w:left w:val="none" w:sz="0" w:space="0" w:color="auto"/>
        <w:bottom w:val="none" w:sz="0" w:space="0" w:color="auto"/>
        <w:right w:val="none" w:sz="0" w:space="0" w:color="auto"/>
      </w:divBdr>
    </w:div>
    <w:div w:id="150945428">
      <w:bodyDiv w:val="1"/>
      <w:marLeft w:val="0"/>
      <w:marRight w:val="0"/>
      <w:marTop w:val="0"/>
      <w:marBottom w:val="0"/>
      <w:divBdr>
        <w:top w:val="none" w:sz="0" w:space="0" w:color="auto"/>
        <w:left w:val="none" w:sz="0" w:space="0" w:color="auto"/>
        <w:bottom w:val="none" w:sz="0" w:space="0" w:color="auto"/>
        <w:right w:val="none" w:sz="0" w:space="0" w:color="auto"/>
      </w:divBdr>
    </w:div>
    <w:div w:id="154415352">
      <w:bodyDiv w:val="1"/>
      <w:marLeft w:val="0"/>
      <w:marRight w:val="0"/>
      <w:marTop w:val="0"/>
      <w:marBottom w:val="0"/>
      <w:divBdr>
        <w:top w:val="none" w:sz="0" w:space="0" w:color="auto"/>
        <w:left w:val="none" w:sz="0" w:space="0" w:color="auto"/>
        <w:bottom w:val="none" w:sz="0" w:space="0" w:color="auto"/>
        <w:right w:val="none" w:sz="0" w:space="0" w:color="auto"/>
      </w:divBdr>
    </w:div>
    <w:div w:id="155845007">
      <w:bodyDiv w:val="1"/>
      <w:marLeft w:val="0"/>
      <w:marRight w:val="0"/>
      <w:marTop w:val="0"/>
      <w:marBottom w:val="0"/>
      <w:divBdr>
        <w:top w:val="none" w:sz="0" w:space="0" w:color="auto"/>
        <w:left w:val="none" w:sz="0" w:space="0" w:color="auto"/>
        <w:bottom w:val="none" w:sz="0" w:space="0" w:color="auto"/>
        <w:right w:val="none" w:sz="0" w:space="0" w:color="auto"/>
      </w:divBdr>
    </w:div>
    <w:div w:id="157039595">
      <w:bodyDiv w:val="1"/>
      <w:marLeft w:val="0"/>
      <w:marRight w:val="0"/>
      <w:marTop w:val="0"/>
      <w:marBottom w:val="0"/>
      <w:divBdr>
        <w:top w:val="none" w:sz="0" w:space="0" w:color="auto"/>
        <w:left w:val="none" w:sz="0" w:space="0" w:color="auto"/>
        <w:bottom w:val="none" w:sz="0" w:space="0" w:color="auto"/>
        <w:right w:val="none" w:sz="0" w:space="0" w:color="auto"/>
      </w:divBdr>
    </w:div>
    <w:div w:id="159585460">
      <w:bodyDiv w:val="1"/>
      <w:marLeft w:val="0"/>
      <w:marRight w:val="0"/>
      <w:marTop w:val="0"/>
      <w:marBottom w:val="0"/>
      <w:divBdr>
        <w:top w:val="none" w:sz="0" w:space="0" w:color="auto"/>
        <w:left w:val="none" w:sz="0" w:space="0" w:color="auto"/>
        <w:bottom w:val="none" w:sz="0" w:space="0" w:color="auto"/>
        <w:right w:val="none" w:sz="0" w:space="0" w:color="auto"/>
      </w:divBdr>
    </w:div>
    <w:div w:id="162401084">
      <w:bodyDiv w:val="1"/>
      <w:marLeft w:val="0"/>
      <w:marRight w:val="0"/>
      <w:marTop w:val="0"/>
      <w:marBottom w:val="0"/>
      <w:divBdr>
        <w:top w:val="none" w:sz="0" w:space="0" w:color="auto"/>
        <w:left w:val="none" w:sz="0" w:space="0" w:color="auto"/>
        <w:bottom w:val="none" w:sz="0" w:space="0" w:color="auto"/>
        <w:right w:val="none" w:sz="0" w:space="0" w:color="auto"/>
      </w:divBdr>
    </w:div>
    <w:div w:id="164251833">
      <w:bodyDiv w:val="1"/>
      <w:marLeft w:val="0"/>
      <w:marRight w:val="0"/>
      <w:marTop w:val="0"/>
      <w:marBottom w:val="0"/>
      <w:divBdr>
        <w:top w:val="none" w:sz="0" w:space="0" w:color="auto"/>
        <w:left w:val="none" w:sz="0" w:space="0" w:color="auto"/>
        <w:bottom w:val="none" w:sz="0" w:space="0" w:color="auto"/>
        <w:right w:val="none" w:sz="0" w:space="0" w:color="auto"/>
      </w:divBdr>
    </w:div>
    <w:div w:id="179972901">
      <w:bodyDiv w:val="1"/>
      <w:marLeft w:val="0"/>
      <w:marRight w:val="0"/>
      <w:marTop w:val="0"/>
      <w:marBottom w:val="0"/>
      <w:divBdr>
        <w:top w:val="none" w:sz="0" w:space="0" w:color="auto"/>
        <w:left w:val="none" w:sz="0" w:space="0" w:color="auto"/>
        <w:bottom w:val="none" w:sz="0" w:space="0" w:color="auto"/>
        <w:right w:val="none" w:sz="0" w:space="0" w:color="auto"/>
      </w:divBdr>
    </w:div>
    <w:div w:id="187333094">
      <w:bodyDiv w:val="1"/>
      <w:marLeft w:val="0"/>
      <w:marRight w:val="0"/>
      <w:marTop w:val="0"/>
      <w:marBottom w:val="0"/>
      <w:divBdr>
        <w:top w:val="none" w:sz="0" w:space="0" w:color="auto"/>
        <w:left w:val="none" w:sz="0" w:space="0" w:color="auto"/>
        <w:bottom w:val="none" w:sz="0" w:space="0" w:color="auto"/>
        <w:right w:val="none" w:sz="0" w:space="0" w:color="auto"/>
      </w:divBdr>
    </w:div>
    <w:div w:id="188569038">
      <w:bodyDiv w:val="1"/>
      <w:marLeft w:val="0"/>
      <w:marRight w:val="0"/>
      <w:marTop w:val="0"/>
      <w:marBottom w:val="0"/>
      <w:divBdr>
        <w:top w:val="none" w:sz="0" w:space="0" w:color="auto"/>
        <w:left w:val="none" w:sz="0" w:space="0" w:color="auto"/>
        <w:bottom w:val="none" w:sz="0" w:space="0" w:color="auto"/>
        <w:right w:val="none" w:sz="0" w:space="0" w:color="auto"/>
      </w:divBdr>
    </w:div>
    <w:div w:id="202793879">
      <w:bodyDiv w:val="1"/>
      <w:marLeft w:val="0"/>
      <w:marRight w:val="0"/>
      <w:marTop w:val="0"/>
      <w:marBottom w:val="0"/>
      <w:divBdr>
        <w:top w:val="none" w:sz="0" w:space="0" w:color="auto"/>
        <w:left w:val="none" w:sz="0" w:space="0" w:color="auto"/>
        <w:bottom w:val="none" w:sz="0" w:space="0" w:color="auto"/>
        <w:right w:val="none" w:sz="0" w:space="0" w:color="auto"/>
      </w:divBdr>
    </w:div>
    <w:div w:id="205146465">
      <w:bodyDiv w:val="1"/>
      <w:marLeft w:val="0"/>
      <w:marRight w:val="0"/>
      <w:marTop w:val="0"/>
      <w:marBottom w:val="0"/>
      <w:divBdr>
        <w:top w:val="none" w:sz="0" w:space="0" w:color="auto"/>
        <w:left w:val="none" w:sz="0" w:space="0" w:color="auto"/>
        <w:bottom w:val="none" w:sz="0" w:space="0" w:color="auto"/>
        <w:right w:val="none" w:sz="0" w:space="0" w:color="auto"/>
      </w:divBdr>
    </w:div>
    <w:div w:id="207884925">
      <w:bodyDiv w:val="1"/>
      <w:marLeft w:val="0"/>
      <w:marRight w:val="0"/>
      <w:marTop w:val="0"/>
      <w:marBottom w:val="0"/>
      <w:divBdr>
        <w:top w:val="none" w:sz="0" w:space="0" w:color="auto"/>
        <w:left w:val="none" w:sz="0" w:space="0" w:color="auto"/>
        <w:bottom w:val="none" w:sz="0" w:space="0" w:color="auto"/>
        <w:right w:val="none" w:sz="0" w:space="0" w:color="auto"/>
      </w:divBdr>
    </w:div>
    <w:div w:id="212233425">
      <w:bodyDiv w:val="1"/>
      <w:marLeft w:val="0"/>
      <w:marRight w:val="0"/>
      <w:marTop w:val="0"/>
      <w:marBottom w:val="0"/>
      <w:divBdr>
        <w:top w:val="none" w:sz="0" w:space="0" w:color="auto"/>
        <w:left w:val="none" w:sz="0" w:space="0" w:color="auto"/>
        <w:bottom w:val="none" w:sz="0" w:space="0" w:color="auto"/>
        <w:right w:val="none" w:sz="0" w:space="0" w:color="auto"/>
      </w:divBdr>
    </w:div>
    <w:div w:id="214590825">
      <w:bodyDiv w:val="1"/>
      <w:marLeft w:val="0"/>
      <w:marRight w:val="0"/>
      <w:marTop w:val="0"/>
      <w:marBottom w:val="0"/>
      <w:divBdr>
        <w:top w:val="none" w:sz="0" w:space="0" w:color="auto"/>
        <w:left w:val="none" w:sz="0" w:space="0" w:color="auto"/>
        <w:bottom w:val="none" w:sz="0" w:space="0" w:color="auto"/>
        <w:right w:val="none" w:sz="0" w:space="0" w:color="auto"/>
      </w:divBdr>
    </w:div>
    <w:div w:id="220949863">
      <w:bodyDiv w:val="1"/>
      <w:marLeft w:val="0"/>
      <w:marRight w:val="0"/>
      <w:marTop w:val="0"/>
      <w:marBottom w:val="0"/>
      <w:divBdr>
        <w:top w:val="none" w:sz="0" w:space="0" w:color="auto"/>
        <w:left w:val="none" w:sz="0" w:space="0" w:color="auto"/>
        <w:bottom w:val="none" w:sz="0" w:space="0" w:color="auto"/>
        <w:right w:val="none" w:sz="0" w:space="0" w:color="auto"/>
      </w:divBdr>
    </w:div>
    <w:div w:id="225842794">
      <w:bodyDiv w:val="1"/>
      <w:marLeft w:val="0"/>
      <w:marRight w:val="0"/>
      <w:marTop w:val="0"/>
      <w:marBottom w:val="0"/>
      <w:divBdr>
        <w:top w:val="none" w:sz="0" w:space="0" w:color="auto"/>
        <w:left w:val="none" w:sz="0" w:space="0" w:color="auto"/>
        <w:bottom w:val="none" w:sz="0" w:space="0" w:color="auto"/>
        <w:right w:val="none" w:sz="0" w:space="0" w:color="auto"/>
      </w:divBdr>
    </w:div>
    <w:div w:id="228225294">
      <w:bodyDiv w:val="1"/>
      <w:marLeft w:val="0"/>
      <w:marRight w:val="0"/>
      <w:marTop w:val="0"/>
      <w:marBottom w:val="0"/>
      <w:divBdr>
        <w:top w:val="none" w:sz="0" w:space="0" w:color="auto"/>
        <w:left w:val="none" w:sz="0" w:space="0" w:color="auto"/>
        <w:bottom w:val="none" w:sz="0" w:space="0" w:color="auto"/>
        <w:right w:val="none" w:sz="0" w:space="0" w:color="auto"/>
      </w:divBdr>
    </w:div>
    <w:div w:id="230041289">
      <w:bodyDiv w:val="1"/>
      <w:marLeft w:val="0"/>
      <w:marRight w:val="0"/>
      <w:marTop w:val="0"/>
      <w:marBottom w:val="0"/>
      <w:divBdr>
        <w:top w:val="none" w:sz="0" w:space="0" w:color="auto"/>
        <w:left w:val="none" w:sz="0" w:space="0" w:color="auto"/>
        <w:bottom w:val="none" w:sz="0" w:space="0" w:color="auto"/>
        <w:right w:val="none" w:sz="0" w:space="0" w:color="auto"/>
      </w:divBdr>
    </w:div>
    <w:div w:id="238179178">
      <w:bodyDiv w:val="1"/>
      <w:marLeft w:val="0"/>
      <w:marRight w:val="0"/>
      <w:marTop w:val="0"/>
      <w:marBottom w:val="0"/>
      <w:divBdr>
        <w:top w:val="none" w:sz="0" w:space="0" w:color="auto"/>
        <w:left w:val="none" w:sz="0" w:space="0" w:color="auto"/>
        <w:bottom w:val="none" w:sz="0" w:space="0" w:color="auto"/>
        <w:right w:val="none" w:sz="0" w:space="0" w:color="auto"/>
      </w:divBdr>
    </w:div>
    <w:div w:id="238949211">
      <w:bodyDiv w:val="1"/>
      <w:marLeft w:val="0"/>
      <w:marRight w:val="0"/>
      <w:marTop w:val="0"/>
      <w:marBottom w:val="0"/>
      <w:divBdr>
        <w:top w:val="none" w:sz="0" w:space="0" w:color="auto"/>
        <w:left w:val="none" w:sz="0" w:space="0" w:color="auto"/>
        <w:bottom w:val="none" w:sz="0" w:space="0" w:color="auto"/>
        <w:right w:val="none" w:sz="0" w:space="0" w:color="auto"/>
      </w:divBdr>
    </w:div>
    <w:div w:id="239340291">
      <w:bodyDiv w:val="1"/>
      <w:marLeft w:val="0"/>
      <w:marRight w:val="0"/>
      <w:marTop w:val="0"/>
      <w:marBottom w:val="0"/>
      <w:divBdr>
        <w:top w:val="none" w:sz="0" w:space="0" w:color="auto"/>
        <w:left w:val="none" w:sz="0" w:space="0" w:color="auto"/>
        <w:bottom w:val="none" w:sz="0" w:space="0" w:color="auto"/>
        <w:right w:val="none" w:sz="0" w:space="0" w:color="auto"/>
      </w:divBdr>
    </w:div>
    <w:div w:id="260261783">
      <w:bodyDiv w:val="1"/>
      <w:marLeft w:val="0"/>
      <w:marRight w:val="0"/>
      <w:marTop w:val="0"/>
      <w:marBottom w:val="0"/>
      <w:divBdr>
        <w:top w:val="none" w:sz="0" w:space="0" w:color="auto"/>
        <w:left w:val="none" w:sz="0" w:space="0" w:color="auto"/>
        <w:bottom w:val="none" w:sz="0" w:space="0" w:color="auto"/>
        <w:right w:val="none" w:sz="0" w:space="0" w:color="auto"/>
      </w:divBdr>
    </w:div>
    <w:div w:id="261453814">
      <w:bodyDiv w:val="1"/>
      <w:marLeft w:val="0"/>
      <w:marRight w:val="0"/>
      <w:marTop w:val="0"/>
      <w:marBottom w:val="0"/>
      <w:divBdr>
        <w:top w:val="none" w:sz="0" w:space="0" w:color="auto"/>
        <w:left w:val="none" w:sz="0" w:space="0" w:color="auto"/>
        <w:bottom w:val="none" w:sz="0" w:space="0" w:color="auto"/>
        <w:right w:val="none" w:sz="0" w:space="0" w:color="auto"/>
      </w:divBdr>
    </w:div>
    <w:div w:id="262538428">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68318271">
      <w:bodyDiv w:val="1"/>
      <w:marLeft w:val="0"/>
      <w:marRight w:val="0"/>
      <w:marTop w:val="0"/>
      <w:marBottom w:val="0"/>
      <w:divBdr>
        <w:top w:val="none" w:sz="0" w:space="0" w:color="auto"/>
        <w:left w:val="none" w:sz="0" w:space="0" w:color="auto"/>
        <w:bottom w:val="none" w:sz="0" w:space="0" w:color="auto"/>
        <w:right w:val="none" w:sz="0" w:space="0" w:color="auto"/>
      </w:divBdr>
    </w:div>
    <w:div w:id="274137718">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9750768">
      <w:bodyDiv w:val="1"/>
      <w:marLeft w:val="0"/>
      <w:marRight w:val="0"/>
      <w:marTop w:val="0"/>
      <w:marBottom w:val="0"/>
      <w:divBdr>
        <w:top w:val="none" w:sz="0" w:space="0" w:color="auto"/>
        <w:left w:val="none" w:sz="0" w:space="0" w:color="auto"/>
        <w:bottom w:val="none" w:sz="0" w:space="0" w:color="auto"/>
        <w:right w:val="none" w:sz="0" w:space="0" w:color="auto"/>
      </w:divBdr>
    </w:div>
    <w:div w:id="291332042">
      <w:bodyDiv w:val="1"/>
      <w:marLeft w:val="0"/>
      <w:marRight w:val="0"/>
      <w:marTop w:val="0"/>
      <w:marBottom w:val="0"/>
      <w:divBdr>
        <w:top w:val="none" w:sz="0" w:space="0" w:color="auto"/>
        <w:left w:val="none" w:sz="0" w:space="0" w:color="auto"/>
        <w:bottom w:val="none" w:sz="0" w:space="0" w:color="auto"/>
        <w:right w:val="none" w:sz="0" w:space="0" w:color="auto"/>
      </w:divBdr>
    </w:div>
    <w:div w:id="296105313">
      <w:bodyDiv w:val="1"/>
      <w:marLeft w:val="0"/>
      <w:marRight w:val="0"/>
      <w:marTop w:val="0"/>
      <w:marBottom w:val="0"/>
      <w:divBdr>
        <w:top w:val="none" w:sz="0" w:space="0" w:color="auto"/>
        <w:left w:val="none" w:sz="0" w:space="0" w:color="auto"/>
        <w:bottom w:val="none" w:sz="0" w:space="0" w:color="auto"/>
        <w:right w:val="none" w:sz="0" w:space="0" w:color="auto"/>
      </w:divBdr>
    </w:div>
    <w:div w:id="311520103">
      <w:bodyDiv w:val="1"/>
      <w:marLeft w:val="0"/>
      <w:marRight w:val="0"/>
      <w:marTop w:val="0"/>
      <w:marBottom w:val="0"/>
      <w:divBdr>
        <w:top w:val="none" w:sz="0" w:space="0" w:color="auto"/>
        <w:left w:val="none" w:sz="0" w:space="0" w:color="auto"/>
        <w:bottom w:val="none" w:sz="0" w:space="0" w:color="auto"/>
        <w:right w:val="none" w:sz="0" w:space="0" w:color="auto"/>
      </w:divBdr>
    </w:div>
    <w:div w:id="314533983">
      <w:bodyDiv w:val="1"/>
      <w:marLeft w:val="0"/>
      <w:marRight w:val="0"/>
      <w:marTop w:val="0"/>
      <w:marBottom w:val="0"/>
      <w:divBdr>
        <w:top w:val="none" w:sz="0" w:space="0" w:color="auto"/>
        <w:left w:val="none" w:sz="0" w:space="0" w:color="auto"/>
        <w:bottom w:val="none" w:sz="0" w:space="0" w:color="auto"/>
        <w:right w:val="none" w:sz="0" w:space="0" w:color="auto"/>
      </w:divBdr>
    </w:div>
    <w:div w:id="319696077">
      <w:bodyDiv w:val="1"/>
      <w:marLeft w:val="0"/>
      <w:marRight w:val="0"/>
      <w:marTop w:val="0"/>
      <w:marBottom w:val="0"/>
      <w:divBdr>
        <w:top w:val="none" w:sz="0" w:space="0" w:color="auto"/>
        <w:left w:val="none" w:sz="0" w:space="0" w:color="auto"/>
        <w:bottom w:val="none" w:sz="0" w:space="0" w:color="auto"/>
        <w:right w:val="none" w:sz="0" w:space="0" w:color="auto"/>
      </w:divBdr>
    </w:div>
    <w:div w:id="321471390">
      <w:bodyDiv w:val="1"/>
      <w:marLeft w:val="0"/>
      <w:marRight w:val="0"/>
      <w:marTop w:val="0"/>
      <w:marBottom w:val="0"/>
      <w:divBdr>
        <w:top w:val="none" w:sz="0" w:space="0" w:color="auto"/>
        <w:left w:val="none" w:sz="0" w:space="0" w:color="auto"/>
        <w:bottom w:val="none" w:sz="0" w:space="0" w:color="auto"/>
        <w:right w:val="none" w:sz="0" w:space="0" w:color="auto"/>
      </w:divBdr>
    </w:div>
    <w:div w:id="333067720">
      <w:bodyDiv w:val="1"/>
      <w:marLeft w:val="0"/>
      <w:marRight w:val="0"/>
      <w:marTop w:val="0"/>
      <w:marBottom w:val="0"/>
      <w:divBdr>
        <w:top w:val="none" w:sz="0" w:space="0" w:color="auto"/>
        <w:left w:val="none" w:sz="0" w:space="0" w:color="auto"/>
        <w:bottom w:val="none" w:sz="0" w:space="0" w:color="auto"/>
        <w:right w:val="none" w:sz="0" w:space="0" w:color="auto"/>
      </w:divBdr>
    </w:div>
    <w:div w:id="333193477">
      <w:bodyDiv w:val="1"/>
      <w:marLeft w:val="0"/>
      <w:marRight w:val="0"/>
      <w:marTop w:val="0"/>
      <w:marBottom w:val="0"/>
      <w:divBdr>
        <w:top w:val="none" w:sz="0" w:space="0" w:color="auto"/>
        <w:left w:val="none" w:sz="0" w:space="0" w:color="auto"/>
        <w:bottom w:val="none" w:sz="0" w:space="0" w:color="auto"/>
        <w:right w:val="none" w:sz="0" w:space="0" w:color="auto"/>
      </w:divBdr>
    </w:div>
    <w:div w:id="333805530">
      <w:bodyDiv w:val="1"/>
      <w:marLeft w:val="0"/>
      <w:marRight w:val="0"/>
      <w:marTop w:val="0"/>
      <w:marBottom w:val="0"/>
      <w:divBdr>
        <w:top w:val="none" w:sz="0" w:space="0" w:color="auto"/>
        <w:left w:val="none" w:sz="0" w:space="0" w:color="auto"/>
        <w:bottom w:val="none" w:sz="0" w:space="0" w:color="auto"/>
        <w:right w:val="none" w:sz="0" w:space="0" w:color="auto"/>
      </w:divBdr>
    </w:div>
    <w:div w:id="336269860">
      <w:bodyDiv w:val="1"/>
      <w:marLeft w:val="0"/>
      <w:marRight w:val="0"/>
      <w:marTop w:val="0"/>
      <w:marBottom w:val="0"/>
      <w:divBdr>
        <w:top w:val="none" w:sz="0" w:space="0" w:color="auto"/>
        <w:left w:val="none" w:sz="0" w:space="0" w:color="auto"/>
        <w:bottom w:val="none" w:sz="0" w:space="0" w:color="auto"/>
        <w:right w:val="none" w:sz="0" w:space="0" w:color="auto"/>
      </w:divBdr>
    </w:div>
    <w:div w:id="337928124">
      <w:bodyDiv w:val="1"/>
      <w:marLeft w:val="0"/>
      <w:marRight w:val="0"/>
      <w:marTop w:val="0"/>
      <w:marBottom w:val="0"/>
      <w:divBdr>
        <w:top w:val="none" w:sz="0" w:space="0" w:color="auto"/>
        <w:left w:val="none" w:sz="0" w:space="0" w:color="auto"/>
        <w:bottom w:val="none" w:sz="0" w:space="0" w:color="auto"/>
        <w:right w:val="none" w:sz="0" w:space="0" w:color="auto"/>
      </w:divBdr>
    </w:div>
    <w:div w:id="342785360">
      <w:bodyDiv w:val="1"/>
      <w:marLeft w:val="0"/>
      <w:marRight w:val="0"/>
      <w:marTop w:val="0"/>
      <w:marBottom w:val="0"/>
      <w:divBdr>
        <w:top w:val="none" w:sz="0" w:space="0" w:color="auto"/>
        <w:left w:val="none" w:sz="0" w:space="0" w:color="auto"/>
        <w:bottom w:val="none" w:sz="0" w:space="0" w:color="auto"/>
        <w:right w:val="none" w:sz="0" w:space="0" w:color="auto"/>
      </w:divBdr>
    </w:div>
    <w:div w:id="351341686">
      <w:bodyDiv w:val="1"/>
      <w:marLeft w:val="0"/>
      <w:marRight w:val="0"/>
      <w:marTop w:val="0"/>
      <w:marBottom w:val="0"/>
      <w:divBdr>
        <w:top w:val="none" w:sz="0" w:space="0" w:color="auto"/>
        <w:left w:val="none" w:sz="0" w:space="0" w:color="auto"/>
        <w:bottom w:val="none" w:sz="0" w:space="0" w:color="auto"/>
        <w:right w:val="none" w:sz="0" w:space="0" w:color="auto"/>
      </w:divBdr>
    </w:div>
    <w:div w:id="352653273">
      <w:bodyDiv w:val="1"/>
      <w:marLeft w:val="0"/>
      <w:marRight w:val="0"/>
      <w:marTop w:val="0"/>
      <w:marBottom w:val="0"/>
      <w:divBdr>
        <w:top w:val="none" w:sz="0" w:space="0" w:color="auto"/>
        <w:left w:val="none" w:sz="0" w:space="0" w:color="auto"/>
        <w:bottom w:val="none" w:sz="0" w:space="0" w:color="auto"/>
        <w:right w:val="none" w:sz="0" w:space="0" w:color="auto"/>
      </w:divBdr>
    </w:div>
    <w:div w:id="355236948">
      <w:bodyDiv w:val="1"/>
      <w:marLeft w:val="0"/>
      <w:marRight w:val="0"/>
      <w:marTop w:val="0"/>
      <w:marBottom w:val="0"/>
      <w:divBdr>
        <w:top w:val="none" w:sz="0" w:space="0" w:color="auto"/>
        <w:left w:val="none" w:sz="0" w:space="0" w:color="auto"/>
        <w:bottom w:val="none" w:sz="0" w:space="0" w:color="auto"/>
        <w:right w:val="none" w:sz="0" w:space="0" w:color="auto"/>
      </w:divBdr>
    </w:div>
    <w:div w:id="356779492">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65447775">
      <w:bodyDiv w:val="1"/>
      <w:marLeft w:val="0"/>
      <w:marRight w:val="0"/>
      <w:marTop w:val="0"/>
      <w:marBottom w:val="0"/>
      <w:divBdr>
        <w:top w:val="none" w:sz="0" w:space="0" w:color="auto"/>
        <w:left w:val="none" w:sz="0" w:space="0" w:color="auto"/>
        <w:bottom w:val="none" w:sz="0" w:space="0" w:color="auto"/>
        <w:right w:val="none" w:sz="0" w:space="0" w:color="auto"/>
      </w:divBdr>
    </w:div>
    <w:div w:id="373431270">
      <w:bodyDiv w:val="1"/>
      <w:marLeft w:val="0"/>
      <w:marRight w:val="0"/>
      <w:marTop w:val="0"/>
      <w:marBottom w:val="0"/>
      <w:divBdr>
        <w:top w:val="none" w:sz="0" w:space="0" w:color="auto"/>
        <w:left w:val="none" w:sz="0" w:space="0" w:color="auto"/>
        <w:bottom w:val="none" w:sz="0" w:space="0" w:color="auto"/>
        <w:right w:val="none" w:sz="0" w:space="0" w:color="auto"/>
      </w:divBdr>
    </w:div>
    <w:div w:id="376006487">
      <w:bodyDiv w:val="1"/>
      <w:marLeft w:val="0"/>
      <w:marRight w:val="0"/>
      <w:marTop w:val="0"/>
      <w:marBottom w:val="0"/>
      <w:divBdr>
        <w:top w:val="none" w:sz="0" w:space="0" w:color="auto"/>
        <w:left w:val="none" w:sz="0" w:space="0" w:color="auto"/>
        <w:bottom w:val="none" w:sz="0" w:space="0" w:color="auto"/>
        <w:right w:val="none" w:sz="0" w:space="0" w:color="auto"/>
      </w:divBdr>
    </w:div>
    <w:div w:id="380590573">
      <w:bodyDiv w:val="1"/>
      <w:marLeft w:val="0"/>
      <w:marRight w:val="0"/>
      <w:marTop w:val="0"/>
      <w:marBottom w:val="0"/>
      <w:divBdr>
        <w:top w:val="none" w:sz="0" w:space="0" w:color="auto"/>
        <w:left w:val="none" w:sz="0" w:space="0" w:color="auto"/>
        <w:bottom w:val="none" w:sz="0" w:space="0" w:color="auto"/>
        <w:right w:val="none" w:sz="0" w:space="0" w:color="auto"/>
      </w:divBdr>
    </w:div>
    <w:div w:id="388698966">
      <w:bodyDiv w:val="1"/>
      <w:marLeft w:val="0"/>
      <w:marRight w:val="0"/>
      <w:marTop w:val="0"/>
      <w:marBottom w:val="0"/>
      <w:divBdr>
        <w:top w:val="none" w:sz="0" w:space="0" w:color="auto"/>
        <w:left w:val="none" w:sz="0" w:space="0" w:color="auto"/>
        <w:bottom w:val="none" w:sz="0" w:space="0" w:color="auto"/>
        <w:right w:val="none" w:sz="0" w:space="0" w:color="auto"/>
      </w:divBdr>
    </w:div>
    <w:div w:id="38884059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812398">
      <w:bodyDiv w:val="1"/>
      <w:marLeft w:val="0"/>
      <w:marRight w:val="0"/>
      <w:marTop w:val="0"/>
      <w:marBottom w:val="0"/>
      <w:divBdr>
        <w:top w:val="none" w:sz="0" w:space="0" w:color="auto"/>
        <w:left w:val="none" w:sz="0" w:space="0" w:color="auto"/>
        <w:bottom w:val="none" w:sz="0" w:space="0" w:color="auto"/>
        <w:right w:val="none" w:sz="0" w:space="0" w:color="auto"/>
      </w:divBdr>
    </w:div>
    <w:div w:id="394012184">
      <w:bodyDiv w:val="1"/>
      <w:marLeft w:val="0"/>
      <w:marRight w:val="0"/>
      <w:marTop w:val="0"/>
      <w:marBottom w:val="0"/>
      <w:divBdr>
        <w:top w:val="none" w:sz="0" w:space="0" w:color="auto"/>
        <w:left w:val="none" w:sz="0" w:space="0" w:color="auto"/>
        <w:bottom w:val="none" w:sz="0" w:space="0" w:color="auto"/>
        <w:right w:val="none" w:sz="0" w:space="0" w:color="auto"/>
      </w:divBdr>
    </w:div>
    <w:div w:id="394275845">
      <w:bodyDiv w:val="1"/>
      <w:marLeft w:val="0"/>
      <w:marRight w:val="0"/>
      <w:marTop w:val="0"/>
      <w:marBottom w:val="0"/>
      <w:divBdr>
        <w:top w:val="none" w:sz="0" w:space="0" w:color="auto"/>
        <w:left w:val="none" w:sz="0" w:space="0" w:color="auto"/>
        <w:bottom w:val="none" w:sz="0" w:space="0" w:color="auto"/>
        <w:right w:val="none" w:sz="0" w:space="0" w:color="auto"/>
      </w:divBdr>
    </w:div>
    <w:div w:id="395322560">
      <w:bodyDiv w:val="1"/>
      <w:marLeft w:val="0"/>
      <w:marRight w:val="0"/>
      <w:marTop w:val="0"/>
      <w:marBottom w:val="0"/>
      <w:divBdr>
        <w:top w:val="none" w:sz="0" w:space="0" w:color="auto"/>
        <w:left w:val="none" w:sz="0" w:space="0" w:color="auto"/>
        <w:bottom w:val="none" w:sz="0" w:space="0" w:color="auto"/>
        <w:right w:val="none" w:sz="0" w:space="0" w:color="auto"/>
      </w:divBdr>
    </w:div>
    <w:div w:id="403571911">
      <w:bodyDiv w:val="1"/>
      <w:marLeft w:val="0"/>
      <w:marRight w:val="0"/>
      <w:marTop w:val="0"/>
      <w:marBottom w:val="0"/>
      <w:divBdr>
        <w:top w:val="none" w:sz="0" w:space="0" w:color="auto"/>
        <w:left w:val="none" w:sz="0" w:space="0" w:color="auto"/>
        <w:bottom w:val="none" w:sz="0" w:space="0" w:color="auto"/>
        <w:right w:val="none" w:sz="0" w:space="0" w:color="auto"/>
      </w:divBdr>
    </w:div>
    <w:div w:id="406342988">
      <w:bodyDiv w:val="1"/>
      <w:marLeft w:val="0"/>
      <w:marRight w:val="0"/>
      <w:marTop w:val="0"/>
      <w:marBottom w:val="0"/>
      <w:divBdr>
        <w:top w:val="none" w:sz="0" w:space="0" w:color="auto"/>
        <w:left w:val="none" w:sz="0" w:space="0" w:color="auto"/>
        <w:bottom w:val="none" w:sz="0" w:space="0" w:color="auto"/>
        <w:right w:val="none" w:sz="0" w:space="0" w:color="auto"/>
      </w:divBdr>
    </w:div>
    <w:div w:id="408038445">
      <w:bodyDiv w:val="1"/>
      <w:marLeft w:val="0"/>
      <w:marRight w:val="0"/>
      <w:marTop w:val="0"/>
      <w:marBottom w:val="0"/>
      <w:divBdr>
        <w:top w:val="none" w:sz="0" w:space="0" w:color="auto"/>
        <w:left w:val="none" w:sz="0" w:space="0" w:color="auto"/>
        <w:bottom w:val="none" w:sz="0" w:space="0" w:color="auto"/>
        <w:right w:val="none" w:sz="0" w:space="0" w:color="auto"/>
      </w:divBdr>
    </w:div>
    <w:div w:id="414058710">
      <w:bodyDiv w:val="1"/>
      <w:marLeft w:val="0"/>
      <w:marRight w:val="0"/>
      <w:marTop w:val="0"/>
      <w:marBottom w:val="0"/>
      <w:divBdr>
        <w:top w:val="none" w:sz="0" w:space="0" w:color="auto"/>
        <w:left w:val="none" w:sz="0" w:space="0" w:color="auto"/>
        <w:bottom w:val="none" w:sz="0" w:space="0" w:color="auto"/>
        <w:right w:val="none" w:sz="0" w:space="0" w:color="auto"/>
      </w:divBdr>
    </w:div>
    <w:div w:id="415635464">
      <w:bodyDiv w:val="1"/>
      <w:marLeft w:val="0"/>
      <w:marRight w:val="0"/>
      <w:marTop w:val="0"/>
      <w:marBottom w:val="0"/>
      <w:divBdr>
        <w:top w:val="none" w:sz="0" w:space="0" w:color="auto"/>
        <w:left w:val="none" w:sz="0" w:space="0" w:color="auto"/>
        <w:bottom w:val="none" w:sz="0" w:space="0" w:color="auto"/>
        <w:right w:val="none" w:sz="0" w:space="0" w:color="auto"/>
      </w:divBdr>
    </w:div>
    <w:div w:id="417291080">
      <w:bodyDiv w:val="1"/>
      <w:marLeft w:val="0"/>
      <w:marRight w:val="0"/>
      <w:marTop w:val="0"/>
      <w:marBottom w:val="0"/>
      <w:divBdr>
        <w:top w:val="none" w:sz="0" w:space="0" w:color="auto"/>
        <w:left w:val="none" w:sz="0" w:space="0" w:color="auto"/>
        <w:bottom w:val="none" w:sz="0" w:space="0" w:color="auto"/>
        <w:right w:val="none" w:sz="0" w:space="0" w:color="auto"/>
      </w:divBdr>
    </w:div>
    <w:div w:id="420417863">
      <w:bodyDiv w:val="1"/>
      <w:marLeft w:val="0"/>
      <w:marRight w:val="0"/>
      <w:marTop w:val="0"/>
      <w:marBottom w:val="0"/>
      <w:divBdr>
        <w:top w:val="none" w:sz="0" w:space="0" w:color="auto"/>
        <w:left w:val="none" w:sz="0" w:space="0" w:color="auto"/>
        <w:bottom w:val="none" w:sz="0" w:space="0" w:color="auto"/>
        <w:right w:val="none" w:sz="0" w:space="0" w:color="auto"/>
      </w:divBdr>
    </w:div>
    <w:div w:id="423960179">
      <w:bodyDiv w:val="1"/>
      <w:marLeft w:val="0"/>
      <w:marRight w:val="0"/>
      <w:marTop w:val="0"/>
      <w:marBottom w:val="0"/>
      <w:divBdr>
        <w:top w:val="none" w:sz="0" w:space="0" w:color="auto"/>
        <w:left w:val="none" w:sz="0" w:space="0" w:color="auto"/>
        <w:bottom w:val="none" w:sz="0" w:space="0" w:color="auto"/>
        <w:right w:val="none" w:sz="0" w:space="0" w:color="auto"/>
      </w:divBdr>
    </w:div>
    <w:div w:id="424376814">
      <w:bodyDiv w:val="1"/>
      <w:marLeft w:val="0"/>
      <w:marRight w:val="0"/>
      <w:marTop w:val="0"/>
      <w:marBottom w:val="0"/>
      <w:divBdr>
        <w:top w:val="none" w:sz="0" w:space="0" w:color="auto"/>
        <w:left w:val="none" w:sz="0" w:space="0" w:color="auto"/>
        <w:bottom w:val="none" w:sz="0" w:space="0" w:color="auto"/>
        <w:right w:val="none" w:sz="0" w:space="0" w:color="auto"/>
      </w:divBdr>
    </w:div>
    <w:div w:id="434137363">
      <w:bodyDiv w:val="1"/>
      <w:marLeft w:val="0"/>
      <w:marRight w:val="0"/>
      <w:marTop w:val="0"/>
      <w:marBottom w:val="0"/>
      <w:divBdr>
        <w:top w:val="none" w:sz="0" w:space="0" w:color="auto"/>
        <w:left w:val="none" w:sz="0" w:space="0" w:color="auto"/>
        <w:bottom w:val="none" w:sz="0" w:space="0" w:color="auto"/>
        <w:right w:val="none" w:sz="0" w:space="0" w:color="auto"/>
      </w:divBdr>
    </w:div>
    <w:div w:id="435250620">
      <w:bodyDiv w:val="1"/>
      <w:marLeft w:val="0"/>
      <w:marRight w:val="0"/>
      <w:marTop w:val="0"/>
      <w:marBottom w:val="0"/>
      <w:divBdr>
        <w:top w:val="none" w:sz="0" w:space="0" w:color="auto"/>
        <w:left w:val="none" w:sz="0" w:space="0" w:color="auto"/>
        <w:bottom w:val="none" w:sz="0" w:space="0" w:color="auto"/>
        <w:right w:val="none" w:sz="0" w:space="0" w:color="auto"/>
      </w:divBdr>
    </w:div>
    <w:div w:id="435830403">
      <w:bodyDiv w:val="1"/>
      <w:marLeft w:val="0"/>
      <w:marRight w:val="0"/>
      <w:marTop w:val="0"/>
      <w:marBottom w:val="0"/>
      <w:divBdr>
        <w:top w:val="none" w:sz="0" w:space="0" w:color="auto"/>
        <w:left w:val="none" w:sz="0" w:space="0" w:color="auto"/>
        <w:bottom w:val="none" w:sz="0" w:space="0" w:color="auto"/>
        <w:right w:val="none" w:sz="0" w:space="0" w:color="auto"/>
      </w:divBdr>
    </w:div>
    <w:div w:id="440684143">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48815271">
      <w:bodyDiv w:val="1"/>
      <w:marLeft w:val="0"/>
      <w:marRight w:val="0"/>
      <w:marTop w:val="0"/>
      <w:marBottom w:val="0"/>
      <w:divBdr>
        <w:top w:val="none" w:sz="0" w:space="0" w:color="auto"/>
        <w:left w:val="none" w:sz="0" w:space="0" w:color="auto"/>
        <w:bottom w:val="none" w:sz="0" w:space="0" w:color="auto"/>
        <w:right w:val="none" w:sz="0" w:space="0" w:color="auto"/>
      </w:divBdr>
    </w:div>
    <w:div w:id="452140842">
      <w:bodyDiv w:val="1"/>
      <w:marLeft w:val="0"/>
      <w:marRight w:val="0"/>
      <w:marTop w:val="0"/>
      <w:marBottom w:val="0"/>
      <w:divBdr>
        <w:top w:val="none" w:sz="0" w:space="0" w:color="auto"/>
        <w:left w:val="none" w:sz="0" w:space="0" w:color="auto"/>
        <w:bottom w:val="none" w:sz="0" w:space="0" w:color="auto"/>
        <w:right w:val="none" w:sz="0" w:space="0" w:color="auto"/>
      </w:divBdr>
    </w:div>
    <w:div w:id="453598288">
      <w:bodyDiv w:val="1"/>
      <w:marLeft w:val="0"/>
      <w:marRight w:val="0"/>
      <w:marTop w:val="0"/>
      <w:marBottom w:val="0"/>
      <w:divBdr>
        <w:top w:val="none" w:sz="0" w:space="0" w:color="auto"/>
        <w:left w:val="none" w:sz="0" w:space="0" w:color="auto"/>
        <w:bottom w:val="none" w:sz="0" w:space="0" w:color="auto"/>
        <w:right w:val="none" w:sz="0" w:space="0" w:color="auto"/>
      </w:divBdr>
    </w:div>
    <w:div w:id="456026474">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62499102">
      <w:bodyDiv w:val="1"/>
      <w:marLeft w:val="0"/>
      <w:marRight w:val="0"/>
      <w:marTop w:val="0"/>
      <w:marBottom w:val="0"/>
      <w:divBdr>
        <w:top w:val="none" w:sz="0" w:space="0" w:color="auto"/>
        <w:left w:val="none" w:sz="0" w:space="0" w:color="auto"/>
        <w:bottom w:val="none" w:sz="0" w:space="0" w:color="auto"/>
        <w:right w:val="none" w:sz="0" w:space="0" w:color="auto"/>
      </w:divBdr>
    </w:div>
    <w:div w:id="463546884">
      <w:bodyDiv w:val="1"/>
      <w:marLeft w:val="0"/>
      <w:marRight w:val="0"/>
      <w:marTop w:val="0"/>
      <w:marBottom w:val="0"/>
      <w:divBdr>
        <w:top w:val="none" w:sz="0" w:space="0" w:color="auto"/>
        <w:left w:val="none" w:sz="0" w:space="0" w:color="auto"/>
        <w:bottom w:val="none" w:sz="0" w:space="0" w:color="auto"/>
        <w:right w:val="none" w:sz="0" w:space="0" w:color="auto"/>
      </w:divBdr>
    </w:div>
    <w:div w:id="464927266">
      <w:bodyDiv w:val="1"/>
      <w:marLeft w:val="0"/>
      <w:marRight w:val="0"/>
      <w:marTop w:val="0"/>
      <w:marBottom w:val="0"/>
      <w:divBdr>
        <w:top w:val="none" w:sz="0" w:space="0" w:color="auto"/>
        <w:left w:val="none" w:sz="0" w:space="0" w:color="auto"/>
        <w:bottom w:val="none" w:sz="0" w:space="0" w:color="auto"/>
        <w:right w:val="none" w:sz="0" w:space="0" w:color="auto"/>
      </w:divBdr>
    </w:div>
    <w:div w:id="466625906">
      <w:bodyDiv w:val="1"/>
      <w:marLeft w:val="0"/>
      <w:marRight w:val="0"/>
      <w:marTop w:val="0"/>
      <w:marBottom w:val="0"/>
      <w:divBdr>
        <w:top w:val="none" w:sz="0" w:space="0" w:color="auto"/>
        <w:left w:val="none" w:sz="0" w:space="0" w:color="auto"/>
        <w:bottom w:val="none" w:sz="0" w:space="0" w:color="auto"/>
        <w:right w:val="none" w:sz="0" w:space="0" w:color="auto"/>
      </w:divBdr>
    </w:div>
    <w:div w:id="467745669">
      <w:bodyDiv w:val="1"/>
      <w:marLeft w:val="0"/>
      <w:marRight w:val="0"/>
      <w:marTop w:val="0"/>
      <w:marBottom w:val="0"/>
      <w:divBdr>
        <w:top w:val="none" w:sz="0" w:space="0" w:color="auto"/>
        <w:left w:val="none" w:sz="0" w:space="0" w:color="auto"/>
        <w:bottom w:val="none" w:sz="0" w:space="0" w:color="auto"/>
        <w:right w:val="none" w:sz="0" w:space="0" w:color="auto"/>
      </w:divBdr>
    </w:div>
    <w:div w:id="479811610">
      <w:bodyDiv w:val="1"/>
      <w:marLeft w:val="0"/>
      <w:marRight w:val="0"/>
      <w:marTop w:val="0"/>
      <w:marBottom w:val="0"/>
      <w:divBdr>
        <w:top w:val="none" w:sz="0" w:space="0" w:color="auto"/>
        <w:left w:val="none" w:sz="0" w:space="0" w:color="auto"/>
        <w:bottom w:val="none" w:sz="0" w:space="0" w:color="auto"/>
        <w:right w:val="none" w:sz="0" w:space="0" w:color="auto"/>
      </w:divBdr>
    </w:div>
    <w:div w:id="481774736">
      <w:bodyDiv w:val="1"/>
      <w:marLeft w:val="0"/>
      <w:marRight w:val="0"/>
      <w:marTop w:val="0"/>
      <w:marBottom w:val="0"/>
      <w:divBdr>
        <w:top w:val="none" w:sz="0" w:space="0" w:color="auto"/>
        <w:left w:val="none" w:sz="0" w:space="0" w:color="auto"/>
        <w:bottom w:val="none" w:sz="0" w:space="0" w:color="auto"/>
        <w:right w:val="none" w:sz="0" w:space="0" w:color="auto"/>
      </w:divBdr>
    </w:div>
    <w:div w:id="482427499">
      <w:bodyDiv w:val="1"/>
      <w:marLeft w:val="0"/>
      <w:marRight w:val="0"/>
      <w:marTop w:val="0"/>
      <w:marBottom w:val="0"/>
      <w:divBdr>
        <w:top w:val="none" w:sz="0" w:space="0" w:color="auto"/>
        <w:left w:val="none" w:sz="0" w:space="0" w:color="auto"/>
        <w:bottom w:val="none" w:sz="0" w:space="0" w:color="auto"/>
        <w:right w:val="none" w:sz="0" w:space="0" w:color="auto"/>
      </w:divBdr>
    </w:div>
    <w:div w:id="486942729">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4340835">
      <w:bodyDiv w:val="1"/>
      <w:marLeft w:val="0"/>
      <w:marRight w:val="0"/>
      <w:marTop w:val="0"/>
      <w:marBottom w:val="0"/>
      <w:divBdr>
        <w:top w:val="none" w:sz="0" w:space="0" w:color="auto"/>
        <w:left w:val="none" w:sz="0" w:space="0" w:color="auto"/>
        <w:bottom w:val="none" w:sz="0" w:space="0" w:color="auto"/>
        <w:right w:val="none" w:sz="0" w:space="0" w:color="auto"/>
      </w:divBdr>
    </w:div>
    <w:div w:id="494345033">
      <w:bodyDiv w:val="1"/>
      <w:marLeft w:val="0"/>
      <w:marRight w:val="0"/>
      <w:marTop w:val="0"/>
      <w:marBottom w:val="0"/>
      <w:divBdr>
        <w:top w:val="none" w:sz="0" w:space="0" w:color="auto"/>
        <w:left w:val="none" w:sz="0" w:space="0" w:color="auto"/>
        <w:bottom w:val="none" w:sz="0" w:space="0" w:color="auto"/>
        <w:right w:val="none" w:sz="0" w:space="0" w:color="auto"/>
      </w:divBdr>
    </w:div>
    <w:div w:id="498078373">
      <w:bodyDiv w:val="1"/>
      <w:marLeft w:val="0"/>
      <w:marRight w:val="0"/>
      <w:marTop w:val="0"/>
      <w:marBottom w:val="0"/>
      <w:divBdr>
        <w:top w:val="none" w:sz="0" w:space="0" w:color="auto"/>
        <w:left w:val="none" w:sz="0" w:space="0" w:color="auto"/>
        <w:bottom w:val="none" w:sz="0" w:space="0" w:color="auto"/>
        <w:right w:val="none" w:sz="0" w:space="0" w:color="auto"/>
      </w:divBdr>
    </w:div>
    <w:div w:id="498615336">
      <w:bodyDiv w:val="1"/>
      <w:marLeft w:val="0"/>
      <w:marRight w:val="0"/>
      <w:marTop w:val="0"/>
      <w:marBottom w:val="0"/>
      <w:divBdr>
        <w:top w:val="none" w:sz="0" w:space="0" w:color="auto"/>
        <w:left w:val="none" w:sz="0" w:space="0" w:color="auto"/>
        <w:bottom w:val="none" w:sz="0" w:space="0" w:color="auto"/>
        <w:right w:val="none" w:sz="0" w:space="0" w:color="auto"/>
      </w:divBdr>
    </w:div>
    <w:div w:id="500974582">
      <w:bodyDiv w:val="1"/>
      <w:marLeft w:val="0"/>
      <w:marRight w:val="0"/>
      <w:marTop w:val="0"/>
      <w:marBottom w:val="0"/>
      <w:divBdr>
        <w:top w:val="none" w:sz="0" w:space="0" w:color="auto"/>
        <w:left w:val="none" w:sz="0" w:space="0" w:color="auto"/>
        <w:bottom w:val="none" w:sz="0" w:space="0" w:color="auto"/>
        <w:right w:val="none" w:sz="0" w:space="0" w:color="auto"/>
      </w:divBdr>
    </w:div>
    <w:div w:id="503319650">
      <w:bodyDiv w:val="1"/>
      <w:marLeft w:val="0"/>
      <w:marRight w:val="0"/>
      <w:marTop w:val="0"/>
      <w:marBottom w:val="0"/>
      <w:divBdr>
        <w:top w:val="none" w:sz="0" w:space="0" w:color="auto"/>
        <w:left w:val="none" w:sz="0" w:space="0" w:color="auto"/>
        <w:bottom w:val="none" w:sz="0" w:space="0" w:color="auto"/>
        <w:right w:val="none" w:sz="0" w:space="0" w:color="auto"/>
      </w:divBdr>
    </w:div>
    <w:div w:id="505676875">
      <w:bodyDiv w:val="1"/>
      <w:marLeft w:val="0"/>
      <w:marRight w:val="0"/>
      <w:marTop w:val="0"/>
      <w:marBottom w:val="0"/>
      <w:divBdr>
        <w:top w:val="none" w:sz="0" w:space="0" w:color="auto"/>
        <w:left w:val="none" w:sz="0" w:space="0" w:color="auto"/>
        <w:bottom w:val="none" w:sz="0" w:space="0" w:color="auto"/>
        <w:right w:val="none" w:sz="0" w:space="0" w:color="auto"/>
      </w:divBdr>
    </w:div>
    <w:div w:id="508955365">
      <w:bodyDiv w:val="1"/>
      <w:marLeft w:val="0"/>
      <w:marRight w:val="0"/>
      <w:marTop w:val="0"/>
      <w:marBottom w:val="0"/>
      <w:divBdr>
        <w:top w:val="none" w:sz="0" w:space="0" w:color="auto"/>
        <w:left w:val="none" w:sz="0" w:space="0" w:color="auto"/>
        <w:bottom w:val="none" w:sz="0" w:space="0" w:color="auto"/>
        <w:right w:val="none" w:sz="0" w:space="0" w:color="auto"/>
      </w:divBdr>
    </w:div>
    <w:div w:id="516358446">
      <w:bodyDiv w:val="1"/>
      <w:marLeft w:val="0"/>
      <w:marRight w:val="0"/>
      <w:marTop w:val="0"/>
      <w:marBottom w:val="0"/>
      <w:divBdr>
        <w:top w:val="none" w:sz="0" w:space="0" w:color="auto"/>
        <w:left w:val="none" w:sz="0" w:space="0" w:color="auto"/>
        <w:bottom w:val="none" w:sz="0" w:space="0" w:color="auto"/>
        <w:right w:val="none" w:sz="0" w:space="0" w:color="auto"/>
      </w:divBdr>
    </w:div>
    <w:div w:id="523640653">
      <w:bodyDiv w:val="1"/>
      <w:marLeft w:val="0"/>
      <w:marRight w:val="0"/>
      <w:marTop w:val="0"/>
      <w:marBottom w:val="0"/>
      <w:divBdr>
        <w:top w:val="none" w:sz="0" w:space="0" w:color="auto"/>
        <w:left w:val="none" w:sz="0" w:space="0" w:color="auto"/>
        <w:bottom w:val="none" w:sz="0" w:space="0" w:color="auto"/>
        <w:right w:val="none" w:sz="0" w:space="0" w:color="auto"/>
      </w:divBdr>
    </w:div>
    <w:div w:id="525676606">
      <w:bodyDiv w:val="1"/>
      <w:marLeft w:val="0"/>
      <w:marRight w:val="0"/>
      <w:marTop w:val="0"/>
      <w:marBottom w:val="0"/>
      <w:divBdr>
        <w:top w:val="none" w:sz="0" w:space="0" w:color="auto"/>
        <w:left w:val="none" w:sz="0" w:space="0" w:color="auto"/>
        <w:bottom w:val="none" w:sz="0" w:space="0" w:color="auto"/>
        <w:right w:val="none" w:sz="0" w:space="0" w:color="auto"/>
      </w:divBdr>
    </w:div>
    <w:div w:id="525799713">
      <w:bodyDiv w:val="1"/>
      <w:marLeft w:val="0"/>
      <w:marRight w:val="0"/>
      <w:marTop w:val="0"/>
      <w:marBottom w:val="0"/>
      <w:divBdr>
        <w:top w:val="none" w:sz="0" w:space="0" w:color="auto"/>
        <w:left w:val="none" w:sz="0" w:space="0" w:color="auto"/>
        <w:bottom w:val="none" w:sz="0" w:space="0" w:color="auto"/>
        <w:right w:val="none" w:sz="0" w:space="0" w:color="auto"/>
      </w:divBdr>
    </w:div>
    <w:div w:id="528565761">
      <w:bodyDiv w:val="1"/>
      <w:marLeft w:val="0"/>
      <w:marRight w:val="0"/>
      <w:marTop w:val="0"/>
      <w:marBottom w:val="0"/>
      <w:divBdr>
        <w:top w:val="none" w:sz="0" w:space="0" w:color="auto"/>
        <w:left w:val="none" w:sz="0" w:space="0" w:color="auto"/>
        <w:bottom w:val="none" w:sz="0" w:space="0" w:color="auto"/>
        <w:right w:val="none" w:sz="0" w:space="0" w:color="auto"/>
      </w:divBdr>
    </w:div>
    <w:div w:id="538057100">
      <w:bodyDiv w:val="1"/>
      <w:marLeft w:val="0"/>
      <w:marRight w:val="0"/>
      <w:marTop w:val="0"/>
      <w:marBottom w:val="0"/>
      <w:divBdr>
        <w:top w:val="none" w:sz="0" w:space="0" w:color="auto"/>
        <w:left w:val="none" w:sz="0" w:space="0" w:color="auto"/>
        <w:bottom w:val="none" w:sz="0" w:space="0" w:color="auto"/>
        <w:right w:val="none" w:sz="0" w:space="0" w:color="auto"/>
      </w:divBdr>
    </w:div>
    <w:div w:id="539755165">
      <w:bodyDiv w:val="1"/>
      <w:marLeft w:val="0"/>
      <w:marRight w:val="0"/>
      <w:marTop w:val="0"/>
      <w:marBottom w:val="0"/>
      <w:divBdr>
        <w:top w:val="none" w:sz="0" w:space="0" w:color="auto"/>
        <w:left w:val="none" w:sz="0" w:space="0" w:color="auto"/>
        <w:bottom w:val="none" w:sz="0" w:space="0" w:color="auto"/>
        <w:right w:val="none" w:sz="0" w:space="0" w:color="auto"/>
      </w:divBdr>
    </w:div>
    <w:div w:id="543441830">
      <w:bodyDiv w:val="1"/>
      <w:marLeft w:val="0"/>
      <w:marRight w:val="0"/>
      <w:marTop w:val="0"/>
      <w:marBottom w:val="0"/>
      <w:divBdr>
        <w:top w:val="none" w:sz="0" w:space="0" w:color="auto"/>
        <w:left w:val="none" w:sz="0" w:space="0" w:color="auto"/>
        <w:bottom w:val="none" w:sz="0" w:space="0" w:color="auto"/>
        <w:right w:val="none" w:sz="0" w:space="0" w:color="auto"/>
      </w:divBdr>
    </w:div>
    <w:div w:id="545145230">
      <w:bodyDiv w:val="1"/>
      <w:marLeft w:val="0"/>
      <w:marRight w:val="0"/>
      <w:marTop w:val="0"/>
      <w:marBottom w:val="0"/>
      <w:divBdr>
        <w:top w:val="none" w:sz="0" w:space="0" w:color="auto"/>
        <w:left w:val="none" w:sz="0" w:space="0" w:color="auto"/>
        <w:bottom w:val="none" w:sz="0" w:space="0" w:color="auto"/>
        <w:right w:val="none" w:sz="0" w:space="0" w:color="auto"/>
      </w:divBdr>
    </w:div>
    <w:div w:id="545147660">
      <w:bodyDiv w:val="1"/>
      <w:marLeft w:val="0"/>
      <w:marRight w:val="0"/>
      <w:marTop w:val="0"/>
      <w:marBottom w:val="0"/>
      <w:divBdr>
        <w:top w:val="none" w:sz="0" w:space="0" w:color="auto"/>
        <w:left w:val="none" w:sz="0" w:space="0" w:color="auto"/>
        <w:bottom w:val="none" w:sz="0" w:space="0" w:color="auto"/>
        <w:right w:val="none" w:sz="0" w:space="0" w:color="auto"/>
      </w:divBdr>
    </w:div>
    <w:div w:id="546183805">
      <w:bodyDiv w:val="1"/>
      <w:marLeft w:val="0"/>
      <w:marRight w:val="0"/>
      <w:marTop w:val="0"/>
      <w:marBottom w:val="0"/>
      <w:divBdr>
        <w:top w:val="none" w:sz="0" w:space="0" w:color="auto"/>
        <w:left w:val="none" w:sz="0" w:space="0" w:color="auto"/>
        <w:bottom w:val="none" w:sz="0" w:space="0" w:color="auto"/>
        <w:right w:val="none" w:sz="0" w:space="0" w:color="auto"/>
      </w:divBdr>
    </w:div>
    <w:div w:id="548810485">
      <w:bodyDiv w:val="1"/>
      <w:marLeft w:val="0"/>
      <w:marRight w:val="0"/>
      <w:marTop w:val="0"/>
      <w:marBottom w:val="0"/>
      <w:divBdr>
        <w:top w:val="none" w:sz="0" w:space="0" w:color="auto"/>
        <w:left w:val="none" w:sz="0" w:space="0" w:color="auto"/>
        <w:bottom w:val="none" w:sz="0" w:space="0" w:color="auto"/>
        <w:right w:val="none" w:sz="0" w:space="0" w:color="auto"/>
      </w:divBdr>
    </w:div>
    <w:div w:id="549152782">
      <w:bodyDiv w:val="1"/>
      <w:marLeft w:val="0"/>
      <w:marRight w:val="0"/>
      <w:marTop w:val="0"/>
      <w:marBottom w:val="0"/>
      <w:divBdr>
        <w:top w:val="none" w:sz="0" w:space="0" w:color="auto"/>
        <w:left w:val="none" w:sz="0" w:space="0" w:color="auto"/>
        <w:bottom w:val="none" w:sz="0" w:space="0" w:color="auto"/>
        <w:right w:val="none" w:sz="0" w:space="0" w:color="auto"/>
      </w:divBdr>
    </w:div>
    <w:div w:id="551816596">
      <w:bodyDiv w:val="1"/>
      <w:marLeft w:val="0"/>
      <w:marRight w:val="0"/>
      <w:marTop w:val="0"/>
      <w:marBottom w:val="0"/>
      <w:divBdr>
        <w:top w:val="none" w:sz="0" w:space="0" w:color="auto"/>
        <w:left w:val="none" w:sz="0" w:space="0" w:color="auto"/>
        <w:bottom w:val="none" w:sz="0" w:space="0" w:color="auto"/>
        <w:right w:val="none" w:sz="0" w:space="0" w:color="auto"/>
      </w:divBdr>
    </w:div>
    <w:div w:id="553658880">
      <w:bodyDiv w:val="1"/>
      <w:marLeft w:val="0"/>
      <w:marRight w:val="0"/>
      <w:marTop w:val="0"/>
      <w:marBottom w:val="0"/>
      <w:divBdr>
        <w:top w:val="none" w:sz="0" w:space="0" w:color="auto"/>
        <w:left w:val="none" w:sz="0" w:space="0" w:color="auto"/>
        <w:bottom w:val="none" w:sz="0" w:space="0" w:color="auto"/>
        <w:right w:val="none" w:sz="0" w:space="0" w:color="auto"/>
      </w:divBdr>
    </w:div>
    <w:div w:id="555817476">
      <w:bodyDiv w:val="1"/>
      <w:marLeft w:val="0"/>
      <w:marRight w:val="0"/>
      <w:marTop w:val="0"/>
      <w:marBottom w:val="0"/>
      <w:divBdr>
        <w:top w:val="none" w:sz="0" w:space="0" w:color="auto"/>
        <w:left w:val="none" w:sz="0" w:space="0" w:color="auto"/>
        <w:bottom w:val="none" w:sz="0" w:space="0" w:color="auto"/>
        <w:right w:val="none" w:sz="0" w:space="0" w:color="auto"/>
      </w:divBdr>
    </w:div>
    <w:div w:id="558594676">
      <w:bodyDiv w:val="1"/>
      <w:marLeft w:val="0"/>
      <w:marRight w:val="0"/>
      <w:marTop w:val="0"/>
      <w:marBottom w:val="0"/>
      <w:divBdr>
        <w:top w:val="none" w:sz="0" w:space="0" w:color="auto"/>
        <w:left w:val="none" w:sz="0" w:space="0" w:color="auto"/>
        <w:bottom w:val="none" w:sz="0" w:space="0" w:color="auto"/>
        <w:right w:val="none" w:sz="0" w:space="0" w:color="auto"/>
      </w:divBdr>
    </w:div>
    <w:div w:id="560675282">
      <w:bodyDiv w:val="1"/>
      <w:marLeft w:val="0"/>
      <w:marRight w:val="0"/>
      <w:marTop w:val="0"/>
      <w:marBottom w:val="0"/>
      <w:divBdr>
        <w:top w:val="none" w:sz="0" w:space="0" w:color="auto"/>
        <w:left w:val="none" w:sz="0" w:space="0" w:color="auto"/>
        <w:bottom w:val="none" w:sz="0" w:space="0" w:color="auto"/>
        <w:right w:val="none" w:sz="0" w:space="0" w:color="auto"/>
      </w:divBdr>
    </w:div>
    <w:div w:id="562251712">
      <w:bodyDiv w:val="1"/>
      <w:marLeft w:val="0"/>
      <w:marRight w:val="0"/>
      <w:marTop w:val="0"/>
      <w:marBottom w:val="0"/>
      <w:divBdr>
        <w:top w:val="none" w:sz="0" w:space="0" w:color="auto"/>
        <w:left w:val="none" w:sz="0" w:space="0" w:color="auto"/>
        <w:bottom w:val="none" w:sz="0" w:space="0" w:color="auto"/>
        <w:right w:val="none" w:sz="0" w:space="0" w:color="auto"/>
      </w:divBdr>
    </w:div>
    <w:div w:id="567499154">
      <w:bodyDiv w:val="1"/>
      <w:marLeft w:val="0"/>
      <w:marRight w:val="0"/>
      <w:marTop w:val="0"/>
      <w:marBottom w:val="0"/>
      <w:divBdr>
        <w:top w:val="none" w:sz="0" w:space="0" w:color="auto"/>
        <w:left w:val="none" w:sz="0" w:space="0" w:color="auto"/>
        <w:bottom w:val="none" w:sz="0" w:space="0" w:color="auto"/>
        <w:right w:val="none" w:sz="0" w:space="0" w:color="auto"/>
      </w:divBdr>
    </w:div>
    <w:div w:id="570121639">
      <w:bodyDiv w:val="1"/>
      <w:marLeft w:val="0"/>
      <w:marRight w:val="0"/>
      <w:marTop w:val="0"/>
      <w:marBottom w:val="0"/>
      <w:divBdr>
        <w:top w:val="none" w:sz="0" w:space="0" w:color="auto"/>
        <w:left w:val="none" w:sz="0" w:space="0" w:color="auto"/>
        <w:bottom w:val="none" w:sz="0" w:space="0" w:color="auto"/>
        <w:right w:val="none" w:sz="0" w:space="0" w:color="auto"/>
      </w:divBdr>
    </w:div>
    <w:div w:id="571893228">
      <w:bodyDiv w:val="1"/>
      <w:marLeft w:val="0"/>
      <w:marRight w:val="0"/>
      <w:marTop w:val="0"/>
      <w:marBottom w:val="0"/>
      <w:divBdr>
        <w:top w:val="none" w:sz="0" w:space="0" w:color="auto"/>
        <w:left w:val="none" w:sz="0" w:space="0" w:color="auto"/>
        <w:bottom w:val="none" w:sz="0" w:space="0" w:color="auto"/>
        <w:right w:val="none" w:sz="0" w:space="0" w:color="auto"/>
      </w:divBdr>
    </w:div>
    <w:div w:id="582834686">
      <w:bodyDiv w:val="1"/>
      <w:marLeft w:val="0"/>
      <w:marRight w:val="0"/>
      <w:marTop w:val="0"/>
      <w:marBottom w:val="0"/>
      <w:divBdr>
        <w:top w:val="none" w:sz="0" w:space="0" w:color="auto"/>
        <w:left w:val="none" w:sz="0" w:space="0" w:color="auto"/>
        <w:bottom w:val="none" w:sz="0" w:space="0" w:color="auto"/>
        <w:right w:val="none" w:sz="0" w:space="0" w:color="auto"/>
      </w:divBdr>
    </w:div>
    <w:div w:id="590551754">
      <w:bodyDiv w:val="1"/>
      <w:marLeft w:val="0"/>
      <w:marRight w:val="0"/>
      <w:marTop w:val="0"/>
      <w:marBottom w:val="0"/>
      <w:divBdr>
        <w:top w:val="none" w:sz="0" w:space="0" w:color="auto"/>
        <w:left w:val="none" w:sz="0" w:space="0" w:color="auto"/>
        <w:bottom w:val="none" w:sz="0" w:space="0" w:color="auto"/>
        <w:right w:val="none" w:sz="0" w:space="0" w:color="auto"/>
      </w:divBdr>
    </w:div>
    <w:div w:id="596600659">
      <w:bodyDiv w:val="1"/>
      <w:marLeft w:val="0"/>
      <w:marRight w:val="0"/>
      <w:marTop w:val="0"/>
      <w:marBottom w:val="0"/>
      <w:divBdr>
        <w:top w:val="none" w:sz="0" w:space="0" w:color="auto"/>
        <w:left w:val="none" w:sz="0" w:space="0" w:color="auto"/>
        <w:bottom w:val="none" w:sz="0" w:space="0" w:color="auto"/>
        <w:right w:val="none" w:sz="0" w:space="0" w:color="auto"/>
      </w:divBdr>
    </w:div>
    <w:div w:id="600070319">
      <w:bodyDiv w:val="1"/>
      <w:marLeft w:val="0"/>
      <w:marRight w:val="0"/>
      <w:marTop w:val="0"/>
      <w:marBottom w:val="0"/>
      <w:divBdr>
        <w:top w:val="none" w:sz="0" w:space="0" w:color="auto"/>
        <w:left w:val="none" w:sz="0" w:space="0" w:color="auto"/>
        <w:bottom w:val="none" w:sz="0" w:space="0" w:color="auto"/>
        <w:right w:val="none" w:sz="0" w:space="0" w:color="auto"/>
      </w:divBdr>
    </w:div>
    <w:div w:id="600994070">
      <w:bodyDiv w:val="1"/>
      <w:marLeft w:val="0"/>
      <w:marRight w:val="0"/>
      <w:marTop w:val="0"/>
      <w:marBottom w:val="0"/>
      <w:divBdr>
        <w:top w:val="none" w:sz="0" w:space="0" w:color="auto"/>
        <w:left w:val="none" w:sz="0" w:space="0" w:color="auto"/>
        <w:bottom w:val="none" w:sz="0" w:space="0" w:color="auto"/>
        <w:right w:val="none" w:sz="0" w:space="0" w:color="auto"/>
      </w:divBdr>
    </w:div>
    <w:div w:id="609242563">
      <w:bodyDiv w:val="1"/>
      <w:marLeft w:val="0"/>
      <w:marRight w:val="0"/>
      <w:marTop w:val="0"/>
      <w:marBottom w:val="0"/>
      <w:divBdr>
        <w:top w:val="none" w:sz="0" w:space="0" w:color="auto"/>
        <w:left w:val="none" w:sz="0" w:space="0" w:color="auto"/>
        <w:bottom w:val="none" w:sz="0" w:space="0" w:color="auto"/>
        <w:right w:val="none" w:sz="0" w:space="0" w:color="auto"/>
      </w:divBdr>
    </w:div>
    <w:div w:id="610165820">
      <w:bodyDiv w:val="1"/>
      <w:marLeft w:val="0"/>
      <w:marRight w:val="0"/>
      <w:marTop w:val="0"/>
      <w:marBottom w:val="0"/>
      <w:divBdr>
        <w:top w:val="none" w:sz="0" w:space="0" w:color="auto"/>
        <w:left w:val="none" w:sz="0" w:space="0" w:color="auto"/>
        <w:bottom w:val="none" w:sz="0" w:space="0" w:color="auto"/>
        <w:right w:val="none" w:sz="0" w:space="0" w:color="auto"/>
      </w:divBdr>
    </w:div>
    <w:div w:id="612132373">
      <w:bodyDiv w:val="1"/>
      <w:marLeft w:val="0"/>
      <w:marRight w:val="0"/>
      <w:marTop w:val="0"/>
      <w:marBottom w:val="0"/>
      <w:divBdr>
        <w:top w:val="none" w:sz="0" w:space="0" w:color="auto"/>
        <w:left w:val="none" w:sz="0" w:space="0" w:color="auto"/>
        <w:bottom w:val="none" w:sz="0" w:space="0" w:color="auto"/>
        <w:right w:val="none" w:sz="0" w:space="0" w:color="auto"/>
      </w:divBdr>
    </w:div>
    <w:div w:id="614219628">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16836927">
      <w:bodyDiv w:val="1"/>
      <w:marLeft w:val="0"/>
      <w:marRight w:val="0"/>
      <w:marTop w:val="0"/>
      <w:marBottom w:val="0"/>
      <w:divBdr>
        <w:top w:val="none" w:sz="0" w:space="0" w:color="auto"/>
        <w:left w:val="none" w:sz="0" w:space="0" w:color="auto"/>
        <w:bottom w:val="none" w:sz="0" w:space="0" w:color="auto"/>
        <w:right w:val="none" w:sz="0" w:space="0" w:color="auto"/>
      </w:divBdr>
    </w:div>
    <w:div w:id="616909794">
      <w:bodyDiv w:val="1"/>
      <w:marLeft w:val="0"/>
      <w:marRight w:val="0"/>
      <w:marTop w:val="0"/>
      <w:marBottom w:val="0"/>
      <w:divBdr>
        <w:top w:val="none" w:sz="0" w:space="0" w:color="auto"/>
        <w:left w:val="none" w:sz="0" w:space="0" w:color="auto"/>
        <w:bottom w:val="none" w:sz="0" w:space="0" w:color="auto"/>
        <w:right w:val="none" w:sz="0" w:space="0" w:color="auto"/>
      </w:divBdr>
    </w:div>
    <w:div w:id="620458910">
      <w:bodyDiv w:val="1"/>
      <w:marLeft w:val="0"/>
      <w:marRight w:val="0"/>
      <w:marTop w:val="0"/>
      <w:marBottom w:val="0"/>
      <w:divBdr>
        <w:top w:val="none" w:sz="0" w:space="0" w:color="auto"/>
        <w:left w:val="none" w:sz="0" w:space="0" w:color="auto"/>
        <w:bottom w:val="none" w:sz="0" w:space="0" w:color="auto"/>
        <w:right w:val="none" w:sz="0" w:space="0" w:color="auto"/>
      </w:divBdr>
    </w:div>
    <w:div w:id="622658317">
      <w:bodyDiv w:val="1"/>
      <w:marLeft w:val="0"/>
      <w:marRight w:val="0"/>
      <w:marTop w:val="0"/>
      <w:marBottom w:val="0"/>
      <w:divBdr>
        <w:top w:val="none" w:sz="0" w:space="0" w:color="auto"/>
        <w:left w:val="none" w:sz="0" w:space="0" w:color="auto"/>
        <w:bottom w:val="none" w:sz="0" w:space="0" w:color="auto"/>
        <w:right w:val="none" w:sz="0" w:space="0" w:color="auto"/>
      </w:divBdr>
    </w:div>
    <w:div w:id="626938775">
      <w:bodyDiv w:val="1"/>
      <w:marLeft w:val="0"/>
      <w:marRight w:val="0"/>
      <w:marTop w:val="0"/>
      <w:marBottom w:val="0"/>
      <w:divBdr>
        <w:top w:val="none" w:sz="0" w:space="0" w:color="auto"/>
        <w:left w:val="none" w:sz="0" w:space="0" w:color="auto"/>
        <w:bottom w:val="none" w:sz="0" w:space="0" w:color="auto"/>
        <w:right w:val="none" w:sz="0" w:space="0" w:color="auto"/>
      </w:divBdr>
    </w:div>
    <w:div w:id="634138130">
      <w:bodyDiv w:val="1"/>
      <w:marLeft w:val="0"/>
      <w:marRight w:val="0"/>
      <w:marTop w:val="0"/>
      <w:marBottom w:val="0"/>
      <w:divBdr>
        <w:top w:val="none" w:sz="0" w:space="0" w:color="auto"/>
        <w:left w:val="none" w:sz="0" w:space="0" w:color="auto"/>
        <w:bottom w:val="none" w:sz="0" w:space="0" w:color="auto"/>
        <w:right w:val="none" w:sz="0" w:space="0" w:color="auto"/>
      </w:divBdr>
    </w:div>
    <w:div w:id="638267070">
      <w:bodyDiv w:val="1"/>
      <w:marLeft w:val="0"/>
      <w:marRight w:val="0"/>
      <w:marTop w:val="0"/>
      <w:marBottom w:val="0"/>
      <w:divBdr>
        <w:top w:val="none" w:sz="0" w:space="0" w:color="auto"/>
        <w:left w:val="none" w:sz="0" w:space="0" w:color="auto"/>
        <w:bottom w:val="none" w:sz="0" w:space="0" w:color="auto"/>
        <w:right w:val="none" w:sz="0" w:space="0" w:color="auto"/>
      </w:divBdr>
    </w:div>
    <w:div w:id="639000684">
      <w:bodyDiv w:val="1"/>
      <w:marLeft w:val="0"/>
      <w:marRight w:val="0"/>
      <w:marTop w:val="0"/>
      <w:marBottom w:val="0"/>
      <w:divBdr>
        <w:top w:val="none" w:sz="0" w:space="0" w:color="auto"/>
        <w:left w:val="none" w:sz="0" w:space="0" w:color="auto"/>
        <w:bottom w:val="none" w:sz="0" w:space="0" w:color="auto"/>
        <w:right w:val="none" w:sz="0" w:space="0" w:color="auto"/>
      </w:divBdr>
    </w:div>
    <w:div w:id="639581036">
      <w:bodyDiv w:val="1"/>
      <w:marLeft w:val="0"/>
      <w:marRight w:val="0"/>
      <w:marTop w:val="0"/>
      <w:marBottom w:val="0"/>
      <w:divBdr>
        <w:top w:val="none" w:sz="0" w:space="0" w:color="auto"/>
        <w:left w:val="none" w:sz="0" w:space="0" w:color="auto"/>
        <w:bottom w:val="none" w:sz="0" w:space="0" w:color="auto"/>
        <w:right w:val="none" w:sz="0" w:space="0" w:color="auto"/>
      </w:divBdr>
    </w:div>
    <w:div w:id="640615985">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48292761">
      <w:bodyDiv w:val="1"/>
      <w:marLeft w:val="0"/>
      <w:marRight w:val="0"/>
      <w:marTop w:val="0"/>
      <w:marBottom w:val="0"/>
      <w:divBdr>
        <w:top w:val="none" w:sz="0" w:space="0" w:color="auto"/>
        <w:left w:val="none" w:sz="0" w:space="0" w:color="auto"/>
        <w:bottom w:val="none" w:sz="0" w:space="0" w:color="auto"/>
        <w:right w:val="none" w:sz="0" w:space="0" w:color="auto"/>
      </w:divBdr>
    </w:div>
    <w:div w:id="653797253">
      <w:bodyDiv w:val="1"/>
      <w:marLeft w:val="0"/>
      <w:marRight w:val="0"/>
      <w:marTop w:val="0"/>
      <w:marBottom w:val="0"/>
      <w:divBdr>
        <w:top w:val="none" w:sz="0" w:space="0" w:color="auto"/>
        <w:left w:val="none" w:sz="0" w:space="0" w:color="auto"/>
        <w:bottom w:val="none" w:sz="0" w:space="0" w:color="auto"/>
        <w:right w:val="none" w:sz="0" w:space="0" w:color="auto"/>
      </w:divBdr>
    </w:div>
    <w:div w:id="654795501">
      <w:bodyDiv w:val="1"/>
      <w:marLeft w:val="0"/>
      <w:marRight w:val="0"/>
      <w:marTop w:val="0"/>
      <w:marBottom w:val="0"/>
      <w:divBdr>
        <w:top w:val="none" w:sz="0" w:space="0" w:color="auto"/>
        <w:left w:val="none" w:sz="0" w:space="0" w:color="auto"/>
        <w:bottom w:val="none" w:sz="0" w:space="0" w:color="auto"/>
        <w:right w:val="none" w:sz="0" w:space="0" w:color="auto"/>
      </w:divBdr>
    </w:div>
    <w:div w:id="656809124">
      <w:bodyDiv w:val="1"/>
      <w:marLeft w:val="0"/>
      <w:marRight w:val="0"/>
      <w:marTop w:val="0"/>
      <w:marBottom w:val="0"/>
      <w:divBdr>
        <w:top w:val="none" w:sz="0" w:space="0" w:color="auto"/>
        <w:left w:val="none" w:sz="0" w:space="0" w:color="auto"/>
        <w:bottom w:val="none" w:sz="0" w:space="0" w:color="auto"/>
        <w:right w:val="none" w:sz="0" w:space="0" w:color="auto"/>
      </w:divBdr>
    </w:div>
    <w:div w:id="659188959">
      <w:bodyDiv w:val="1"/>
      <w:marLeft w:val="0"/>
      <w:marRight w:val="0"/>
      <w:marTop w:val="0"/>
      <w:marBottom w:val="0"/>
      <w:divBdr>
        <w:top w:val="none" w:sz="0" w:space="0" w:color="auto"/>
        <w:left w:val="none" w:sz="0" w:space="0" w:color="auto"/>
        <w:bottom w:val="none" w:sz="0" w:space="0" w:color="auto"/>
        <w:right w:val="none" w:sz="0" w:space="0" w:color="auto"/>
      </w:divBdr>
    </w:div>
    <w:div w:id="659231426">
      <w:bodyDiv w:val="1"/>
      <w:marLeft w:val="0"/>
      <w:marRight w:val="0"/>
      <w:marTop w:val="0"/>
      <w:marBottom w:val="0"/>
      <w:divBdr>
        <w:top w:val="none" w:sz="0" w:space="0" w:color="auto"/>
        <w:left w:val="none" w:sz="0" w:space="0" w:color="auto"/>
        <w:bottom w:val="none" w:sz="0" w:space="0" w:color="auto"/>
        <w:right w:val="none" w:sz="0" w:space="0" w:color="auto"/>
      </w:divBdr>
    </w:div>
    <w:div w:id="660353783">
      <w:bodyDiv w:val="1"/>
      <w:marLeft w:val="0"/>
      <w:marRight w:val="0"/>
      <w:marTop w:val="0"/>
      <w:marBottom w:val="0"/>
      <w:divBdr>
        <w:top w:val="none" w:sz="0" w:space="0" w:color="auto"/>
        <w:left w:val="none" w:sz="0" w:space="0" w:color="auto"/>
        <w:bottom w:val="none" w:sz="0" w:space="0" w:color="auto"/>
        <w:right w:val="none" w:sz="0" w:space="0" w:color="auto"/>
      </w:divBdr>
    </w:div>
    <w:div w:id="667947673">
      <w:bodyDiv w:val="1"/>
      <w:marLeft w:val="0"/>
      <w:marRight w:val="0"/>
      <w:marTop w:val="0"/>
      <w:marBottom w:val="0"/>
      <w:divBdr>
        <w:top w:val="none" w:sz="0" w:space="0" w:color="auto"/>
        <w:left w:val="none" w:sz="0" w:space="0" w:color="auto"/>
        <w:bottom w:val="none" w:sz="0" w:space="0" w:color="auto"/>
        <w:right w:val="none" w:sz="0" w:space="0" w:color="auto"/>
      </w:divBdr>
    </w:div>
    <w:div w:id="669214063">
      <w:bodyDiv w:val="1"/>
      <w:marLeft w:val="0"/>
      <w:marRight w:val="0"/>
      <w:marTop w:val="0"/>
      <w:marBottom w:val="0"/>
      <w:divBdr>
        <w:top w:val="none" w:sz="0" w:space="0" w:color="auto"/>
        <w:left w:val="none" w:sz="0" w:space="0" w:color="auto"/>
        <w:bottom w:val="none" w:sz="0" w:space="0" w:color="auto"/>
        <w:right w:val="none" w:sz="0" w:space="0" w:color="auto"/>
      </w:divBdr>
    </w:div>
    <w:div w:id="679308901">
      <w:bodyDiv w:val="1"/>
      <w:marLeft w:val="0"/>
      <w:marRight w:val="0"/>
      <w:marTop w:val="0"/>
      <w:marBottom w:val="0"/>
      <w:divBdr>
        <w:top w:val="none" w:sz="0" w:space="0" w:color="auto"/>
        <w:left w:val="none" w:sz="0" w:space="0" w:color="auto"/>
        <w:bottom w:val="none" w:sz="0" w:space="0" w:color="auto"/>
        <w:right w:val="none" w:sz="0" w:space="0" w:color="auto"/>
      </w:divBdr>
    </w:div>
    <w:div w:id="679504110">
      <w:bodyDiv w:val="1"/>
      <w:marLeft w:val="0"/>
      <w:marRight w:val="0"/>
      <w:marTop w:val="0"/>
      <w:marBottom w:val="0"/>
      <w:divBdr>
        <w:top w:val="none" w:sz="0" w:space="0" w:color="auto"/>
        <w:left w:val="none" w:sz="0" w:space="0" w:color="auto"/>
        <w:bottom w:val="none" w:sz="0" w:space="0" w:color="auto"/>
        <w:right w:val="none" w:sz="0" w:space="0" w:color="auto"/>
      </w:divBdr>
    </w:div>
    <w:div w:id="691568067">
      <w:bodyDiv w:val="1"/>
      <w:marLeft w:val="0"/>
      <w:marRight w:val="0"/>
      <w:marTop w:val="0"/>
      <w:marBottom w:val="0"/>
      <w:divBdr>
        <w:top w:val="none" w:sz="0" w:space="0" w:color="auto"/>
        <w:left w:val="none" w:sz="0" w:space="0" w:color="auto"/>
        <w:bottom w:val="none" w:sz="0" w:space="0" w:color="auto"/>
        <w:right w:val="none" w:sz="0" w:space="0" w:color="auto"/>
      </w:divBdr>
    </w:div>
    <w:div w:id="695237433">
      <w:bodyDiv w:val="1"/>
      <w:marLeft w:val="0"/>
      <w:marRight w:val="0"/>
      <w:marTop w:val="0"/>
      <w:marBottom w:val="0"/>
      <w:divBdr>
        <w:top w:val="none" w:sz="0" w:space="0" w:color="auto"/>
        <w:left w:val="none" w:sz="0" w:space="0" w:color="auto"/>
        <w:bottom w:val="none" w:sz="0" w:space="0" w:color="auto"/>
        <w:right w:val="none" w:sz="0" w:space="0" w:color="auto"/>
      </w:divBdr>
    </w:div>
    <w:div w:id="695499212">
      <w:bodyDiv w:val="1"/>
      <w:marLeft w:val="0"/>
      <w:marRight w:val="0"/>
      <w:marTop w:val="0"/>
      <w:marBottom w:val="0"/>
      <w:divBdr>
        <w:top w:val="none" w:sz="0" w:space="0" w:color="auto"/>
        <w:left w:val="none" w:sz="0" w:space="0" w:color="auto"/>
        <w:bottom w:val="none" w:sz="0" w:space="0" w:color="auto"/>
        <w:right w:val="none" w:sz="0" w:space="0" w:color="auto"/>
      </w:divBdr>
    </w:div>
    <w:div w:id="696663550">
      <w:bodyDiv w:val="1"/>
      <w:marLeft w:val="0"/>
      <w:marRight w:val="0"/>
      <w:marTop w:val="0"/>
      <w:marBottom w:val="0"/>
      <w:divBdr>
        <w:top w:val="none" w:sz="0" w:space="0" w:color="auto"/>
        <w:left w:val="none" w:sz="0" w:space="0" w:color="auto"/>
        <w:bottom w:val="none" w:sz="0" w:space="0" w:color="auto"/>
        <w:right w:val="none" w:sz="0" w:space="0" w:color="auto"/>
      </w:divBdr>
    </w:div>
    <w:div w:id="711345992">
      <w:bodyDiv w:val="1"/>
      <w:marLeft w:val="0"/>
      <w:marRight w:val="0"/>
      <w:marTop w:val="0"/>
      <w:marBottom w:val="0"/>
      <w:divBdr>
        <w:top w:val="none" w:sz="0" w:space="0" w:color="auto"/>
        <w:left w:val="none" w:sz="0" w:space="0" w:color="auto"/>
        <w:bottom w:val="none" w:sz="0" w:space="0" w:color="auto"/>
        <w:right w:val="none" w:sz="0" w:space="0" w:color="auto"/>
      </w:divBdr>
    </w:div>
    <w:div w:id="711534239">
      <w:bodyDiv w:val="1"/>
      <w:marLeft w:val="0"/>
      <w:marRight w:val="0"/>
      <w:marTop w:val="0"/>
      <w:marBottom w:val="0"/>
      <w:divBdr>
        <w:top w:val="none" w:sz="0" w:space="0" w:color="auto"/>
        <w:left w:val="none" w:sz="0" w:space="0" w:color="auto"/>
        <w:bottom w:val="none" w:sz="0" w:space="0" w:color="auto"/>
        <w:right w:val="none" w:sz="0" w:space="0" w:color="auto"/>
      </w:divBdr>
    </w:div>
    <w:div w:id="723023257">
      <w:bodyDiv w:val="1"/>
      <w:marLeft w:val="0"/>
      <w:marRight w:val="0"/>
      <w:marTop w:val="0"/>
      <w:marBottom w:val="0"/>
      <w:divBdr>
        <w:top w:val="none" w:sz="0" w:space="0" w:color="auto"/>
        <w:left w:val="none" w:sz="0" w:space="0" w:color="auto"/>
        <w:bottom w:val="none" w:sz="0" w:space="0" w:color="auto"/>
        <w:right w:val="none" w:sz="0" w:space="0" w:color="auto"/>
      </w:divBdr>
    </w:div>
    <w:div w:id="723917439">
      <w:bodyDiv w:val="1"/>
      <w:marLeft w:val="0"/>
      <w:marRight w:val="0"/>
      <w:marTop w:val="0"/>
      <w:marBottom w:val="0"/>
      <w:divBdr>
        <w:top w:val="none" w:sz="0" w:space="0" w:color="auto"/>
        <w:left w:val="none" w:sz="0" w:space="0" w:color="auto"/>
        <w:bottom w:val="none" w:sz="0" w:space="0" w:color="auto"/>
        <w:right w:val="none" w:sz="0" w:space="0" w:color="auto"/>
      </w:divBdr>
    </w:div>
    <w:div w:id="724526868">
      <w:bodyDiv w:val="1"/>
      <w:marLeft w:val="0"/>
      <w:marRight w:val="0"/>
      <w:marTop w:val="0"/>
      <w:marBottom w:val="0"/>
      <w:divBdr>
        <w:top w:val="none" w:sz="0" w:space="0" w:color="auto"/>
        <w:left w:val="none" w:sz="0" w:space="0" w:color="auto"/>
        <w:bottom w:val="none" w:sz="0" w:space="0" w:color="auto"/>
        <w:right w:val="none" w:sz="0" w:space="0" w:color="auto"/>
      </w:divBdr>
    </w:div>
    <w:div w:id="728574273">
      <w:bodyDiv w:val="1"/>
      <w:marLeft w:val="0"/>
      <w:marRight w:val="0"/>
      <w:marTop w:val="0"/>
      <w:marBottom w:val="0"/>
      <w:divBdr>
        <w:top w:val="none" w:sz="0" w:space="0" w:color="auto"/>
        <w:left w:val="none" w:sz="0" w:space="0" w:color="auto"/>
        <w:bottom w:val="none" w:sz="0" w:space="0" w:color="auto"/>
        <w:right w:val="none" w:sz="0" w:space="0" w:color="auto"/>
      </w:divBdr>
    </w:div>
    <w:div w:id="735133189">
      <w:bodyDiv w:val="1"/>
      <w:marLeft w:val="0"/>
      <w:marRight w:val="0"/>
      <w:marTop w:val="0"/>
      <w:marBottom w:val="0"/>
      <w:divBdr>
        <w:top w:val="none" w:sz="0" w:space="0" w:color="auto"/>
        <w:left w:val="none" w:sz="0" w:space="0" w:color="auto"/>
        <w:bottom w:val="none" w:sz="0" w:space="0" w:color="auto"/>
        <w:right w:val="none" w:sz="0" w:space="0" w:color="auto"/>
      </w:divBdr>
    </w:div>
    <w:div w:id="743383064">
      <w:bodyDiv w:val="1"/>
      <w:marLeft w:val="0"/>
      <w:marRight w:val="0"/>
      <w:marTop w:val="0"/>
      <w:marBottom w:val="0"/>
      <w:divBdr>
        <w:top w:val="none" w:sz="0" w:space="0" w:color="auto"/>
        <w:left w:val="none" w:sz="0" w:space="0" w:color="auto"/>
        <w:bottom w:val="none" w:sz="0" w:space="0" w:color="auto"/>
        <w:right w:val="none" w:sz="0" w:space="0" w:color="auto"/>
      </w:divBdr>
    </w:div>
    <w:div w:id="754741153">
      <w:bodyDiv w:val="1"/>
      <w:marLeft w:val="0"/>
      <w:marRight w:val="0"/>
      <w:marTop w:val="0"/>
      <w:marBottom w:val="0"/>
      <w:divBdr>
        <w:top w:val="none" w:sz="0" w:space="0" w:color="auto"/>
        <w:left w:val="none" w:sz="0" w:space="0" w:color="auto"/>
        <w:bottom w:val="none" w:sz="0" w:space="0" w:color="auto"/>
        <w:right w:val="none" w:sz="0" w:space="0" w:color="auto"/>
      </w:divBdr>
    </w:div>
    <w:div w:id="757101102">
      <w:bodyDiv w:val="1"/>
      <w:marLeft w:val="0"/>
      <w:marRight w:val="0"/>
      <w:marTop w:val="0"/>
      <w:marBottom w:val="0"/>
      <w:divBdr>
        <w:top w:val="none" w:sz="0" w:space="0" w:color="auto"/>
        <w:left w:val="none" w:sz="0" w:space="0" w:color="auto"/>
        <w:bottom w:val="none" w:sz="0" w:space="0" w:color="auto"/>
        <w:right w:val="none" w:sz="0" w:space="0" w:color="auto"/>
      </w:divBdr>
    </w:div>
    <w:div w:id="757601393">
      <w:bodyDiv w:val="1"/>
      <w:marLeft w:val="0"/>
      <w:marRight w:val="0"/>
      <w:marTop w:val="0"/>
      <w:marBottom w:val="0"/>
      <w:divBdr>
        <w:top w:val="none" w:sz="0" w:space="0" w:color="auto"/>
        <w:left w:val="none" w:sz="0" w:space="0" w:color="auto"/>
        <w:bottom w:val="none" w:sz="0" w:space="0" w:color="auto"/>
        <w:right w:val="none" w:sz="0" w:space="0" w:color="auto"/>
      </w:divBdr>
    </w:div>
    <w:div w:id="759641304">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767503572">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786005271">
      <w:bodyDiv w:val="1"/>
      <w:marLeft w:val="0"/>
      <w:marRight w:val="0"/>
      <w:marTop w:val="0"/>
      <w:marBottom w:val="0"/>
      <w:divBdr>
        <w:top w:val="none" w:sz="0" w:space="0" w:color="auto"/>
        <w:left w:val="none" w:sz="0" w:space="0" w:color="auto"/>
        <w:bottom w:val="none" w:sz="0" w:space="0" w:color="auto"/>
        <w:right w:val="none" w:sz="0" w:space="0" w:color="auto"/>
      </w:divBdr>
    </w:div>
    <w:div w:id="786506326">
      <w:bodyDiv w:val="1"/>
      <w:marLeft w:val="0"/>
      <w:marRight w:val="0"/>
      <w:marTop w:val="0"/>
      <w:marBottom w:val="0"/>
      <w:divBdr>
        <w:top w:val="none" w:sz="0" w:space="0" w:color="auto"/>
        <w:left w:val="none" w:sz="0" w:space="0" w:color="auto"/>
        <w:bottom w:val="none" w:sz="0" w:space="0" w:color="auto"/>
        <w:right w:val="none" w:sz="0" w:space="0" w:color="auto"/>
      </w:divBdr>
    </w:div>
    <w:div w:id="786704392">
      <w:bodyDiv w:val="1"/>
      <w:marLeft w:val="0"/>
      <w:marRight w:val="0"/>
      <w:marTop w:val="0"/>
      <w:marBottom w:val="0"/>
      <w:divBdr>
        <w:top w:val="none" w:sz="0" w:space="0" w:color="auto"/>
        <w:left w:val="none" w:sz="0" w:space="0" w:color="auto"/>
        <w:bottom w:val="none" w:sz="0" w:space="0" w:color="auto"/>
        <w:right w:val="none" w:sz="0" w:space="0" w:color="auto"/>
      </w:divBdr>
    </w:div>
    <w:div w:id="790703996">
      <w:bodyDiv w:val="1"/>
      <w:marLeft w:val="0"/>
      <w:marRight w:val="0"/>
      <w:marTop w:val="0"/>
      <w:marBottom w:val="0"/>
      <w:divBdr>
        <w:top w:val="none" w:sz="0" w:space="0" w:color="auto"/>
        <w:left w:val="none" w:sz="0" w:space="0" w:color="auto"/>
        <w:bottom w:val="none" w:sz="0" w:space="0" w:color="auto"/>
        <w:right w:val="none" w:sz="0" w:space="0" w:color="auto"/>
      </w:divBdr>
    </w:div>
    <w:div w:id="793135672">
      <w:bodyDiv w:val="1"/>
      <w:marLeft w:val="0"/>
      <w:marRight w:val="0"/>
      <w:marTop w:val="0"/>
      <w:marBottom w:val="0"/>
      <w:divBdr>
        <w:top w:val="none" w:sz="0" w:space="0" w:color="auto"/>
        <w:left w:val="none" w:sz="0" w:space="0" w:color="auto"/>
        <w:bottom w:val="none" w:sz="0" w:space="0" w:color="auto"/>
        <w:right w:val="none" w:sz="0" w:space="0" w:color="auto"/>
      </w:divBdr>
    </w:div>
    <w:div w:id="793446545">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01849127">
      <w:bodyDiv w:val="1"/>
      <w:marLeft w:val="0"/>
      <w:marRight w:val="0"/>
      <w:marTop w:val="0"/>
      <w:marBottom w:val="0"/>
      <w:divBdr>
        <w:top w:val="none" w:sz="0" w:space="0" w:color="auto"/>
        <w:left w:val="none" w:sz="0" w:space="0" w:color="auto"/>
        <w:bottom w:val="none" w:sz="0" w:space="0" w:color="auto"/>
        <w:right w:val="none" w:sz="0" w:space="0" w:color="auto"/>
      </w:divBdr>
    </w:div>
    <w:div w:id="802189880">
      <w:bodyDiv w:val="1"/>
      <w:marLeft w:val="0"/>
      <w:marRight w:val="0"/>
      <w:marTop w:val="0"/>
      <w:marBottom w:val="0"/>
      <w:divBdr>
        <w:top w:val="none" w:sz="0" w:space="0" w:color="auto"/>
        <w:left w:val="none" w:sz="0" w:space="0" w:color="auto"/>
        <w:bottom w:val="none" w:sz="0" w:space="0" w:color="auto"/>
        <w:right w:val="none" w:sz="0" w:space="0" w:color="auto"/>
      </w:divBdr>
    </w:div>
    <w:div w:id="816995897">
      <w:bodyDiv w:val="1"/>
      <w:marLeft w:val="0"/>
      <w:marRight w:val="0"/>
      <w:marTop w:val="0"/>
      <w:marBottom w:val="0"/>
      <w:divBdr>
        <w:top w:val="none" w:sz="0" w:space="0" w:color="auto"/>
        <w:left w:val="none" w:sz="0" w:space="0" w:color="auto"/>
        <w:bottom w:val="none" w:sz="0" w:space="0" w:color="auto"/>
        <w:right w:val="none" w:sz="0" w:space="0" w:color="auto"/>
      </w:divBdr>
    </w:div>
    <w:div w:id="827551765">
      <w:bodyDiv w:val="1"/>
      <w:marLeft w:val="0"/>
      <w:marRight w:val="0"/>
      <w:marTop w:val="0"/>
      <w:marBottom w:val="0"/>
      <w:divBdr>
        <w:top w:val="none" w:sz="0" w:space="0" w:color="auto"/>
        <w:left w:val="none" w:sz="0" w:space="0" w:color="auto"/>
        <w:bottom w:val="none" w:sz="0" w:space="0" w:color="auto"/>
        <w:right w:val="none" w:sz="0" w:space="0" w:color="auto"/>
      </w:divBdr>
    </w:div>
    <w:div w:id="830876776">
      <w:bodyDiv w:val="1"/>
      <w:marLeft w:val="0"/>
      <w:marRight w:val="0"/>
      <w:marTop w:val="0"/>
      <w:marBottom w:val="0"/>
      <w:divBdr>
        <w:top w:val="none" w:sz="0" w:space="0" w:color="auto"/>
        <w:left w:val="none" w:sz="0" w:space="0" w:color="auto"/>
        <w:bottom w:val="none" w:sz="0" w:space="0" w:color="auto"/>
        <w:right w:val="none" w:sz="0" w:space="0" w:color="auto"/>
      </w:divBdr>
    </w:div>
    <w:div w:id="835191989">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7233914">
      <w:bodyDiv w:val="1"/>
      <w:marLeft w:val="0"/>
      <w:marRight w:val="0"/>
      <w:marTop w:val="0"/>
      <w:marBottom w:val="0"/>
      <w:divBdr>
        <w:top w:val="none" w:sz="0" w:space="0" w:color="auto"/>
        <w:left w:val="none" w:sz="0" w:space="0" w:color="auto"/>
        <w:bottom w:val="none" w:sz="0" w:space="0" w:color="auto"/>
        <w:right w:val="none" w:sz="0" w:space="0" w:color="auto"/>
      </w:divBdr>
    </w:div>
    <w:div w:id="839464792">
      <w:bodyDiv w:val="1"/>
      <w:marLeft w:val="0"/>
      <w:marRight w:val="0"/>
      <w:marTop w:val="0"/>
      <w:marBottom w:val="0"/>
      <w:divBdr>
        <w:top w:val="none" w:sz="0" w:space="0" w:color="auto"/>
        <w:left w:val="none" w:sz="0" w:space="0" w:color="auto"/>
        <w:bottom w:val="none" w:sz="0" w:space="0" w:color="auto"/>
        <w:right w:val="none" w:sz="0" w:space="0" w:color="auto"/>
      </w:divBdr>
    </w:div>
    <w:div w:id="841508995">
      <w:bodyDiv w:val="1"/>
      <w:marLeft w:val="0"/>
      <w:marRight w:val="0"/>
      <w:marTop w:val="0"/>
      <w:marBottom w:val="0"/>
      <w:divBdr>
        <w:top w:val="none" w:sz="0" w:space="0" w:color="auto"/>
        <w:left w:val="none" w:sz="0" w:space="0" w:color="auto"/>
        <w:bottom w:val="none" w:sz="0" w:space="0" w:color="auto"/>
        <w:right w:val="none" w:sz="0" w:space="0" w:color="auto"/>
      </w:divBdr>
    </w:div>
    <w:div w:id="842817642">
      <w:bodyDiv w:val="1"/>
      <w:marLeft w:val="0"/>
      <w:marRight w:val="0"/>
      <w:marTop w:val="0"/>
      <w:marBottom w:val="0"/>
      <w:divBdr>
        <w:top w:val="none" w:sz="0" w:space="0" w:color="auto"/>
        <w:left w:val="none" w:sz="0" w:space="0" w:color="auto"/>
        <w:bottom w:val="none" w:sz="0" w:space="0" w:color="auto"/>
        <w:right w:val="none" w:sz="0" w:space="0" w:color="auto"/>
      </w:divBdr>
    </w:div>
    <w:div w:id="845244970">
      <w:bodyDiv w:val="1"/>
      <w:marLeft w:val="0"/>
      <w:marRight w:val="0"/>
      <w:marTop w:val="0"/>
      <w:marBottom w:val="0"/>
      <w:divBdr>
        <w:top w:val="none" w:sz="0" w:space="0" w:color="auto"/>
        <w:left w:val="none" w:sz="0" w:space="0" w:color="auto"/>
        <w:bottom w:val="none" w:sz="0" w:space="0" w:color="auto"/>
        <w:right w:val="none" w:sz="0" w:space="0" w:color="auto"/>
      </w:divBdr>
    </w:div>
    <w:div w:id="846288813">
      <w:bodyDiv w:val="1"/>
      <w:marLeft w:val="0"/>
      <w:marRight w:val="0"/>
      <w:marTop w:val="0"/>
      <w:marBottom w:val="0"/>
      <w:divBdr>
        <w:top w:val="none" w:sz="0" w:space="0" w:color="auto"/>
        <w:left w:val="none" w:sz="0" w:space="0" w:color="auto"/>
        <w:bottom w:val="none" w:sz="0" w:space="0" w:color="auto"/>
        <w:right w:val="none" w:sz="0" w:space="0" w:color="auto"/>
      </w:divBdr>
    </w:div>
    <w:div w:id="846476938">
      <w:bodyDiv w:val="1"/>
      <w:marLeft w:val="0"/>
      <w:marRight w:val="0"/>
      <w:marTop w:val="0"/>
      <w:marBottom w:val="0"/>
      <w:divBdr>
        <w:top w:val="none" w:sz="0" w:space="0" w:color="auto"/>
        <w:left w:val="none" w:sz="0" w:space="0" w:color="auto"/>
        <w:bottom w:val="none" w:sz="0" w:space="0" w:color="auto"/>
        <w:right w:val="none" w:sz="0" w:space="0" w:color="auto"/>
      </w:divBdr>
    </w:div>
    <w:div w:id="851340382">
      <w:bodyDiv w:val="1"/>
      <w:marLeft w:val="0"/>
      <w:marRight w:val="0"/>
      <w:marTop w:val="0"/>
      <w:marBottom w:val="0"/>
      <w:divBdr>
        <w:top w:val="none" w:sz="0" w:space="0" w:color="auto"/>
        <w:left w:val="none" w:sz="0" w:space="0" w:color="auto"/>
        <w:bottom w:val="none" w:sz="0" w:space="0" w:color="auto"/>
        <w:right w:val="none" w:sz="0" w:space="0" w:color="auto"/>
      </w:divBdr>
    </w:div>
    <w:div w:id="852917047">
      <w:bodyDiv w:val="1"/>
      <w:marLeft w:val="0"/>
      <w:marRight w:val="0"/>
      <w:marTop w:val="0"/>
      <w:marBottom w:val="0"/>
      <w:divBdr>
        <w:top w:val="none" w:sz="0" w:space="0" w:color="auto"/>
        <w:left w:val="none" w:sz="0" w:space="0" w:color="auto"/>
        <w:bottom w:val="none" w:sz="0" w:space="0" w:color="auto"/>
        <w:right w:val="none" w:sz="0" w:space="0" w:color="auto"/>
      </w:divBdr>
    </w:div>
    <w:div w:id="853349716">
      <w:bodyDiv w:val="1"/>
      <w:marLeft w:val="0"/>
      <w:marRight w:val="0"/>
      <w:marTop w:val="0"/>
      <w:marBottom w:val="0"/>
      <w:divBdr>
        <w:top w:val="none" w:sz="0" w:space="0" w:color="auto"/>
        <w:left w:val="none" w:sz="0" w:space="0" w:color="auto"/>
        <w:bottom w:val="none" w:sz="0" w:space="0" w:color="auto"/>
        <w:right w:val="none" w:sz="0" w:space="0" w:color="auto"/>
      </w:divBdr>
    </w:div>
    <w:div w:id="857429553">
      <w:bodyDiv w:val="1"/>
      <w:marLeft w:val="0"/>
      <w:marRight w:val="0"/>
      <w:marTop w:val="0"/>
      <w:marBottom w:val="0"/>
      <w:divBdr>
        <w:top w:val="none" w:sz="0" w:space="0" w:color="auto"/>
        <w:left w:val="none" w:sz="0" w:space="0" w:color="auto"/>
        <w:bottom w:val="none" w:sz="0" w:space="0" w:color="auto"/>
        <w:right w:val="none" w:sz="0" w:space="0" w:color="auto"/>
      </w:divBdr>
    </w:div>
    <w:div w:id="857696875">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863176040">
      <w:bodyDiv w:val="1"/>
      <w:marLeft w:val="0"/>
      <w:marRight w:val="0"/>
      <w:marTop w:val="0"/>
      <w:marBottom w:val="0"/>
      <w:divBdr>
        <w:top w:val="none" w:sz="0" w:space="0" w:color="auto"/>
        <w:left w:val="none" w:sz="0" w:space="0" w:color="auto"/>
        <w:bottom w:val="none" w:sz="0" w:space="0" w:color="auto"/>
        <w:right w:val="none" w:sz="0" w:space="0" w:color="auto"/>
      </w:divBdr>
    </w:div>
    <w:div w:id="865368275">
      <w:bodyDiv w:val="1"/>
      <w:marLeft w:val="0"/>
      <w:marRight w:val="0"/>
      <w:marTop w:val="0"/>
      <w:marBottom w:val="0"/>
      <w:divBdr>
        <w:top w:val="none" w:sz="0" w:space="0" w:color="auto"/>
        <w:left w:val="none" w:sz="0" w:space="0" w:color="auto"/>
        <w:bottom w:val="none" w:sz="0" w:space="0" w:color="auto"/>
        <w:right w:val="none" w:sz="0" w:space="0" w:color="auto"/>
      </w:divBdr>
    </w:div>
    <w:div w:id="890266373">
      <w:bodyDiv w:val="1"/>
      <w:marLeft w:val="0"/>
      <w:marRight w:val="0"/>
      <w:marTop w:val="0"/>
      <w:marBottom w:val="0"/>
      <w:divBdr>
        <w:top w:val="none" w:sz="0" w:space="0" w:color="auto"/>
        <w:left w:val="none" w:sz="0" w:space="0" w:color="auto"/>
        <w:bottom w:val="none" w:sz="0" w:space="0" w:color="auto"/>
        <w:right w:val="none" w:sz="0" w:space="0" w:color="auto"/>
      </w:divBdr>
    </w:div>
    <w:div w:id="904267087">
      <w:bodyDiv w:val="1"/>
      <w:marLeft w:val="0"/>
      <w:marRight w:val="0"/>
      <w:marTop w:val="0"/>
      <w:marBottom w:val="0"/>
      <w:divBdr>
        <w:top w:val="none" w:sz="0" w:space="0" w:color="auto"/>
        <w:left w:val="none" w:sz="0" w:space="0" w:color="auto"/>
        <w:bottom w:val="none" w:sz="0" w:space="0" w:color="auto"/>
        <w:right w:val="none" w:sz="0" w:space="0" w:color="auto"/>
      </w:divBdr>
    </w:div>
    <w:div w:id="917832159">
      <w:bodyDiv w:val="1"/>
      <w:marLeft w:val="0"/>
      <w:marRight w:val="0"/>
      <w:marTop w:val="0"/>
      <w:marBottom w:val="0"/>
      <w:divBdr>
        <w:top w:val="none" w:sz="0" w:space="0" w:color="auto"/>
        <w:left w:val="none" w:sz="0" w:space="0" w:color="auto"/>
        <w:bottom w:val="none" w:sz="0" w:space="0" w:color="auto"/>
        <w:right w:val="none" w:sz="0" w:space="0" w:color="auto"/>
      </w:divBdr>
    </w:div>
    <w:div w:id="917834736">
      <w:bodyDiv w:val="1"/>
      <w:marLeft w:val="0"/>
      <w:marRight w:val="0"/>
      <w:marTop w:val="0"/>
      <w:marBottom w:val="0"/>
      <w:divBdr>
        <w:top w:val="none" w:sz="0" w:space="0" w:color="auto"/>
        <w:left w:val="none" w:sz="0" w:space="0" w:color="auto"/>
        <w:bottom w:val="none" w:sz="0" w:space="0" w:color="auto"/>
        <w:right w:val="none" w:sz="0" w:space="0" w:color="auto"/>
      </w:divBdr>
    </w:div>
    <w:div w:id="920286945">
      <w:bodyDiv w:val="1"/>
      <w:marLeft w:val="0"/>
      <w:marRight w:val="0"/>
      <w:marTop w:val="0"/>
      <w:marBottom w:val="0"/>
      <w:divBdr>
        <w:top w:val="none" w:sz="0" w:space="0" w:color="auto"/>
        <w:left w:val="none" w:sz="0" w:space="0" w:color="auto"/>
        <w:bottom w:val="none" w:sz="0" w:space="0" w:color="auto"/>
        <w:right w:val="none" w:sz="0" w:space="0" w:color="auto"/>
      </w:divBdr>
    </w:div>
    <w:div w:id="921842377">
      <w:bodyDiv w:val="1"/>
      <w:marLeft w:val="0"/>
      <w:marRight w:val="0"/>
      <w:marTop w:val="0"/>
      <w:marBottom w:val="0"/>
      <w:divBdr>
        <w:top w:val="none" w:sz="0" w:space="0" w:color="auto"/>
        <w:left w:val="none" w:sz="0" w:space="0" w:color="auto"/>
        <w:bottom w:val="none" w:sz="0" w:space="0" w:color="auto"/>
        <w:right w:val="none" w:sz="0" w:space="0" w:color="auto"/>
      </w:divBdr>
    </w:div>
    <w:div w:id="933513222">
      <w:bodyDiv w:val="1"/>
      <w:marLeft w:val="0"/>
      <w:marRight w:val="0"/>
      <w:marTop w:val="0"/>
      <w:marBottom w:val="0"/>
      <w:divBdr>
        <w:top w:val="none" w:sz="0" w:space="0" w:color="auto"/>
        <w:left w:val="none" w:sz="0" w:space="0" w:color="auto"/>
        <w:bottom w:val="none" w:sz="0" w:space="0" w:color="auto"/>
        <w:right w:val="none" w:sz="0" w:space="0" w:color="auto"/>
      </w:divBdr>
    </w:div>
    <w:div w:id="935093146">
      <w:bodyDiv w:val="1"/>
      <w:marLeft w:val="0"/>
      <w:marRight w:val="0"/>
      <w:marTop w:val="0"/>
      <w:marBottom w:val="0"/>
      <w:divBdr>
        <w:top w:val="none" w:sz="0" w:space="0" w:color="auto"/>
        <w:left w:val="none" w:sz="0" w:space="0" w:color="auto"/>
        <w:bottom w:val="none" w:sz="0" w:space="0" w:color="auto"/>
        <w:right w:val="none" w:sz="0" w:space="0" w:color="auto"/>
      </w:divBdr>
    </w:div>
    <w:div w:id="941494582">
      <w:bodyDiv w:val="1"/>
      <w:marLeft w:val="0"/>
      <w:marRight w:val="0"/>
      <w:marTop w:val="0"/>
      <w:marBottom w:val="0"/>
      <w:divBdr>
        <w:top w:val="none" w:sz="0" w:space="0" w:color="auto"/>
        <w:left w:val="none" w:sz="0" w:space="0" w:color="auto"/>
        <w:bottom w:val="none" w:sz="0" w:space="0" w:color="auto"/>
        <w:right w:val="none" w:sz="0" w:space="0" w:color="auto"/>
      </w:divBdr>
    </w:div>
    <w:div w:id="944580460">
      <w:bodyDiv w:val="1"/>
      <w:marLeft w:val="0"/>
      <w:marRight w:val="0"/>
      <w:marTop w:val="0"/>
      <w:marBottom w:val="0"/>
      <w:divBdr>
        <w:top w:val="none" w:sz="0" w:space="0" w:color="auto"/>
        <w:left w:val="none" w:sz="0" w:space="0" w:color="auto"/>
        <w:bottom w:val="none" w:sz="0" w:space="0" w:color="auto"/>
        <w:right w:val="none" w:sz="0" w:space="0" w:color="auto"/>
      </w:divBdr>
    </w:div>
    <w:div w:id="946037285">
      <w:bodyDiv w:val="1"/>
      <w:marLeft w:val="0"/>
      <w:marRight w:val="0"/>
      <w:marTop w:val="0"/>
      <w:marBottom w:val="0"/>
      <w:divBdr>
        <w:top w:val="none" w:sz="0" w:space="0" w:color="auto"/>
        <w:left w:val="none" w:sz="0" w:space="0" w:color="auto"/>
        <w:bottom w:val="none" w:sz="0" w:space="0" w:color="auto"/>
        <w:right w:val="none" w:sz="0" w:space="0" w:color="auto"/>
      </w:divBdr>
    </w:div>
    <w:div w:id="949820962">
      <w:bodyDiv w:val="1"/>
      <w:marLeft w:val="0"/>
      <w:marRight w:val="0"/>
      <w:marTop w:val="0"/>
      <w:marBottom w:val="0"/>
      <w:divBdr>
        <w:top w:val="none" w:sz="0" w:space="0" w:color="auto"/>
        <w:left w:val="none" w:sz="0" w:space="0" w:color="auto"/>
        <w:bottom w:val="none" w:sz="0" w:space="0" w:color="auto"/>
        <w:right w:val="none" w:sz="0" w:space="0" w:color="auto"/>
      </w:divBdr>
    </w:div>
    <w:div w:id="960113477">
      <w:bodyDiv w:val="1"/>
      <w:marLeft w:val="0"/>
      <w:marRight w:val="0"/>
      <w:marTop w:val="0"/>
      <w:marBottom w:val="0"/>
      <w:divBdr>
        <w:top w:val="none" w:sz="0" w:space="0" w:color="auto"/>
        <w:left w:val="none" w:sz="0" w:space="0" w:color="auto"/>
        <w:bottom w:val="none" w:sz="0" w:space="0" w:color="auto"/>
        <w:right w:val="none" w:sz="0" w:space="0" w:color="auto"/>
      </w:divBdr>
    </w:div>
    <w:div w:id="963118638">
      <w:bodyDiv w:val="1"/>
      <w:marLeft w:val="0"/>
      <w:marRight w:val="0"/>
      <w:marTop w:val="0"/>
      <w:marBottom w:val="0"/>
      <w:divBdr>
        <w:top w:val="none" w:sz="0" w:space="0" w:color="auto"/>
        <w:left w:val="none" w:sz="0" w:space="0" w:color="auto"/>
        <w:bottom w:val="none" w:sz="0" w:space="0" w:color="auto"/>
        <w:right w:val="none" w:sz="0" w:space="0" w:color="auto"/>
      </w:divBdr>
    </w:div>
    <w:div w:id="966203509">
      <w:bodyDiv w:val="1"/>
      <w:marLeft w:val="0"/>
      <w:marRight w:val="0"/>
      <w:marTop w:val="0"/>
      <w:marBottom w:val="0"/>
      <w:divBdr>
        <w:top w:val="none" w:sz="0" w:space="0" w:color="auto"/>
        <w:left w:val="none" w:sz="0" w:space="0" w:color="auto"/>
        <w:bottom w:val="none" w:sz="0" w:space="0" w:color="auto"/>
        <w:right w:val="none" w:sz="0" w:space="0" w:color="auto"/>
      </w:divBdr>
    </w:div>
    <w:div w:id="968121968">
      <w:bodyDiv w:val="1"/>
      <w:marLeft w:val="0"/>
      <w:marRight w:val="0"/>
      <w:marTop w:val="0"/>
      <w:marBottom w:val="0"/>
      <w:divBdr>
        <w:top w:val="none" w:sz="0" w:space="0" w:color="auto"/>
        <w:left w:val="none" w:sz="0" w:space="0" w:color="auto"/>
        <w:bottom w:val="none" w:sz="0" w:space="0" w:color="auto"/>
        <w:right w:val="none" w:sz="0" w:space="0" w:color="auto"/>
      </w:divBdr>
    </w:div>
    <w:div w:id="968324084">
      <w:bodyDiv w:val="1"/>
      <w:marLeft w:val="0"/>
      <w:marRight w:val="0"/>
      <w:marTop w:val="0"/>
      <w:marBottom w:val="0"/>
      <w:divBdr>
        <w:top w:val="none" w:sz="0" w:space="0" w:color="auto"/>
        <w:left w:val="none" w:sz="0" w:space="0" w:color="auto"/>
        <w:bottom w:val="none" w:sz="0" w:space="0" w:color="auto"/>
        <w:right w:val="none" w:sz="0" w:space="0" w:color="auto"/>
      </w:divBdr>
    </w:div>
    <w:div w:id="977151402">
      <w:bodyDiv w:val="1"/>
      <w:marLeft w:val="0"/>
      <w:marRight w:val="0"/>
      <w:marTop w:val="0"/>
      <w:marBottom w:val="0"/>
      <w:divBdr>
        <w:top w:val="none" w:sz="0" w:space="0" w:color="auto"/>
        <w:left w:val="none" w:sz="0" w:space="0" w:color="auto"/>
        <w:bottom w:val="none" w:sz="0" w:space="0" w:color="auto"/>
        <w:right w:val="none" w:sz="0" w:space="0" w:color="auto"/>
      </w:divBdr>
    </w:div>
    <w:div w:id="977563713">
      <w:bodyDiv w:val="1"/>
      <w:marLeft w:val="0"/>
      <w:marRight w:val="0"/>
      <w:marTop w:val="0"/>
      <w:marBottom w:val="0"/>
      <w:divBdr>
        <w:top w:val="none" w:sz="0" w:space="0" w:color="auto"/>
        <w:left w:val="none" w:sz="0" w:space="0" w:color="auto"/>
        <w:bottom w:val="none" w:sz="0" w:space="0" w:color="auto"/>
        <w:right w:val="none" w:sz="0" w:space="0" w:color="auto"/>
      </w:divBdr>
    </w:div>
    <w:div w:id="984821878">
      <w:bodyDiv w:val="1"/>
      <w:marLeft w:val="0"/>
      <w:marRight w:val="0"/>
      <w:marTop w:val="0"/>
      <w:marBottom w:val="0"/>
      <w:divBdr>
        <w:top w:val="none" w:sz="0" w:space="0" w:color="auto"/>
        <w:left w:val="none" w:sz="0" w:space="0" w:color="auto"/>
        <w:bottom w:val="none" w:sz="0" w:space="0" w:color="auto"/>
        <w:right w:val="none" w:sz="0" w:space="0" w:color="auto"/>
      </w:divBdr>
    </w:div>
    <w:div w:id="986668246">
      <w:bodyDiv w:val="1"/>
      <w:marLeft w:val="0"/>
      <w:marRight w:val="0"/>
      <w:marTop w:val="0"/>
      <w:marBottom w:val="0"/>
      <w:divBdr>
        <w:top w:val="none" w:sz="0" w:space="0" w:color="auto"/>
        <w:left w:val="none" w:sz="0" w:space="0" w:color="auto"/>
        <w:bottom w:val="none" w:sz="0" w:space="0" w:color="auto"/>
        <w:right w:val="none" w:sz="0" w:space="0" w:color="auto"/>
      </w:divBdr>
    </w:div>
    <w:div w:id="988217598">
      <w:bodyDiv w:val="1"/>
      <w:marLeft w:val="0"/>
      <w:marRight w:val="0"/>
      <w:marTop w:val="0"/>
      <w:marBottom w:val="0"/>
      <w:divBdr>
        <w:top w:val="none" w:sz="0" w:space="0" w:color="auto"/>
        <w:left w:val="none" w:sz="0" w:space="0" w:color="auto"/>
        <w:bottom w:val="none" w:sz="0" w:space="0" w:color="auto"/>
        <w:right w:val="none" w:sz="0" w:space="0" w:color="auto"/>
      </w:divBdr>
    </w:div>
    <w:div w:id="990720251">
      <w:bodyDiv w:val="1"/>
      <w:marLeft w:val="0"/>
      <w:marRight w:val="0"/>
      <w:marTop w:val="0"/>
      <w:marBottom w:val="0"/>
      <w:divBdr>
        <w:top w:val="none" w:sz="0" w:space="0" w:color="auto"/>
        <w:left w:val="none" w:sz="0" w:space="0" w:color="auto"/>
        <w:bottom w:val="none" w:sz="0" w:space="0" w:color="auto"/>
        <w:right w:val="none" w:sz="0" w:space="0" w:color="auto"/>
      </w:divBdr>
    </w:div>
    <w:div w:id="999429550">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02127466">
      <w:bodyDiv w:val="1"/>
      <w:marLeft w:val="0"/>
      <w:marRight w:val="0"/>
      <w:marTop w:val="0"/>
      <w:marBottom w:val="0"/>
      <w:divBdr>
        <w:top w:val="none" w:sz="0" w:space="0" w:color="auto"/>
        <w:left w:val="none" w:sz="0" w:space="0" w:color="auto"/>
        <w:bottom w:val="none" w:sz="0" w:space="0" w:color="auto"/>
        <w:right w:val="none" w:sz="0" w:space="0" w:color="auto"/>
      </w:divBdr>
    </w:div>
    <w:div w:id="1005085939">
      <w:bodyDiv w:val="1"/>
      <w:marLeft w:val="0"/>
      <w:marRight w:val="0"/>
      <w:marTop w:val="0"/>
      <w:marBottom w:val="0"/>
      <w:divBdr>
        <w:top w:val="none" w:sz="0" w:space="0" w:color="auto"/>
        <w:left w:val="none" w:sz="0" w:space="0" w:color="auto"/>
        <w:bottom w:val="none" w:sz="0" w:space="0" w:color="auto"/>
        <w:right w:val="none" w:sz="0" w:space="0" w:color="auto"/>
      </w:divBdr>
    </w:div>
    <w:div w:id="1008170567">
      <w:bodyDiv w:val="1"/>
      <w:marLeft w:val="0"/>
      <w:marRight w:val="0"/>
      <w:marTop w:val="0"/>
      <w:marBottom w:val="0"/>
      <w:divBdr>
        <w:top w:val="none" w:sz="0" w:space="0" w:color="auto"/>
        <w:left w:val="none" w:sz="0" w:space="0" w:color="auto"/>
        <w:bottom w:val="none" w:sz="0" w:space="0" w:color="auto"/>
        <w:right w:val="none" w:sz="0" w:space="0" w:color="auto"/>
      </w:divBdr>
    </w:div>
    <w:div w:id="1008286595">
      <w:bodyDiv w:val="1"/>
      <w:marLeft w:val="0"/>
      <w:marRight w:val="0"/>
      <w:marTop w:val="0"/>
      <w:marBottom w:val="0"/>
      <w:divBdr>
        <w:top w:val="none" w:sz="0" w:space="0" w:color="auto"/>
        <w:left w:val="none" w:sz="0" w:space="0" w:color="auto"/>
        <w:bottom w:val="none" w:sz="0" w:space="0" w:color="auto"/>
        <w:right w:val="none" w:sz="0" w:space="0" w:color="auto"/>
      </w:divBdr>
    </w:div>
    <w:div w:id="1015962805">
      <w:bodyDiv w:val="1"/>
      <w:marLeft w:val="0"/>
      <w:marRight w:val="0"/>
      <w:marTop w:val="0"/>
      <w:marBottom w:val="0"/>
      <w:divBdr>
        <w:top w:val="none" w:sz="0" w:space="0" w:color="auto"/>
        <w:left w:val="none" w:sz="0" w:space="0" w:color="auto"/>
        <w:bottom w:val="none" w:sz="0" w:space="0" w:color="auto"/>
        <w:right w:val="none" w:sz="0" w:space="0" w:color="auto"/>
      </w:divBdr>
    </w:div>
    <w:div w:id="1016351221">
      <w:bodyDiv w:val="1"/>
      <w:marLeft w:val="0"/>
      <w:marRight w:val="0"/>
      <w:marTop w:val="0"/>
      <w:marBottom w:val="0"/>
      <w:divBdr>
        <w:top w:val="none" w:sz="0" w:space="0" w:color="auto"/>
        <w:left w:val="none" w:sz="0" w:space="0" w:color="auto"/>
        <w:bottom w:val="none" w:sz="0" w:space="0" w:color="auto"/>
        <w:right w:val="none" w:sz="0" w:space="0" w:color="auto"/>
      </w:divBdr>
    </w:div>
    <w:div w:id="1017728636">
      <w:bodyDiv w:val="1"/>
      <w:marLeft w:val="0"/>
      <w:marRight w:val="0"/>
      <w:marTop w:val="0"/>
      <w:marBottom w:val="0"/>
      <w:divBdr>
        <w:top w:val="none" w:sz="0" w:space="0" w:color="auto"/>
        <w:left w:val="none" w:sz="0" w:space="0" w:color="auto"/>
        <w:bottom w:val="none" w:sz="0" w:space="0" w:color="auto"/>
        <w:right w:val="none" w:sz="0" w:space="0" w:color="auto"/>
      </w:divBdr>
    </w:div>
    <w:div w:id="1018312049">
      <w:bodyDiv w:val="1"/>
      <w:marLeft w:val="0"/>
      <w:marRight w:val="0"/>
      <w:marTop w:val="0"/>
      <w:marBottom w:val="0"/>
      <w:divBdr>
        <w:top w:val="none" w:sz="0" w:space="0" w:color="auto"/>
        <w:left w:val="none" w:sz="0" w:space="0" w:color="auto"/>
        <w:bottom w:val="none" w:sz="0" w:space="0" w:color="auto"/>
        <w:right w:val="none" w:sz="0" w:space="0" w:color="auto"/>
      </w:divBdr>
    </w:div>
    <w:div w:id="1019622135">
      <w:bodyDiv w:val="1"/>
      <w:marLeft w:val="0"/>
      <w:marRight w:val="0"/>
      <w:marTop w:val="0"/>
      <w:marBottom w:val="0"/>
      <w:divBdr>
        <w:top w:val="none" w:sz="0" w:space="0" w:color="auto"/>
        <w:left w:val="none" w:sz="0" w:space="0" w:color="auto"/>
        <w:bottom w:val="none" w:sz="0" w:space="0" w:color="auto"/>
        <w:right w:val="none" w:sz="0" w:space="0" w:color="auto"/>
      </w:divBdr>
    </w:div>
    <w:div w:id="1026565682">
      <w:bodyDiv w:val="1"/>
      <w:marLeft w:val="0"/>
      <w:marRight w:val="0"/>
      <w:marTop w:val="0"/>
      <w:marBottom w:val="0"/>
      <w:divBdr>
        <w:top w:val="none" w:sz="0" w:space="0" w:color="auto"/>
        <w:left w:val="none" w:sz="0" w:space="0" w:color="auto"/>
        <w:bottom w:val="none" w:sz="0" w:space="0" w:color="auto"/>
        <w:right w:val="none" w:sz="0" w:space="0" w:color="auto"/>
      </w:divBdr>
    </w:div>
    <w:div w:id="1029262673">
      <w:bodyDiv w:val="1"/>
      <w:marLeft w:val="0"/>
      <w:marRight w:val="0"/>
      <w:marTop w:val="0"/>
      <w:marBottom w:val="0"/>
      <w:divBdr>
        <w:top w:val="none" w:sz="0" w:space="0" w:color="auto"/>
        <w:left w:val="none" w:sz="0" w:space="0" w:color="auto"/>
        <w:bottom w:val="none" w:sz="0" w:space="0" w:color="auto"/>
        <w:right w:val="none" w:sz="0" w:space="0" w:color="auto"/>
      </w:divBdr>
    </w:div>
    <w:div w:id="1034576138">
      <w:bodyDiv w:val="1"/>
      <w:marLeft w:val="0"/>
      <w:marRight w:val="0"/>
      <w:marTop w:val="0"/>
      <w:marBottom w:val="0"/>
      <w:divBdr>
        <w:top w:val="none" w:sz="0" w:space="0" w:color="auto"/>
        <w:left w:val="none" w:sz="0" w:space="0" w:color="auto"/>
        <w:bottom w:val="none" w:sz="0" w:space="0" w:color="auto"/>
        <w:right w:val="none" w:sz="0" w:space="0" w:color="auto"/>
      </w:divBdr>
    </w:div>
    <w:div w:id="1035421932">
      <w:bodyDiv w:val="1"/>
      <w:marLeft w:val="0"/>
      <w:marRight w:val="0"/>
      <w:marTop w:val="0"/>
      <w:marBottom w:val="0"/>
      <w:divBdr>
        <w:top w:val="none" w:sz="0" w:space="0" w:color="auto"/>
        <w:left w:val="none" w:sz="0" w:space="0" w:color="auto"/>
        <w:bottom w:val="none" w:sz="0" w:space="0" w:color="auto"/>
        <w:right w:val="none" w:sz="0" w:space="0" w:color="auto"/>
      </w:divBdr>
    </w:div>
    <w:div w:id="1037238853">
      <w:bodyDiv w:val="1"/>
      <w:marLeft w:val="0"/>
      <w:marRight w:val="0"/>
      <w:marTop w:val="0"/>
      <w:marBottom w:val="0"/>
      <w:divBdr>
        <w:top w:val="none" w:sz="0" w:space="0" w:color="auto"/>
        <w:left w:val="none" w:sz="0" w:space="0" w:color="auto"/>
        <w:bottom w:val="none" w:sz="0" w:space="0" w:color="auto"/>
        <w:right w:val="none" w:sz="0" w:space="0" w:color="auto"/>
      </w:divBdr>
    </w:div>
    <w:div w:id="1040284431">
      <w:bodyDiv w:val="1"/>
      <w:marLeft w:val="0"/>
      <w:marRight w:val="0"/>
      <w:marTop w:val="0"/>
      <w:marBottom w:val="0"/>
      <w:divBdr>
        <w:top w:val="none" w:sz="0" w:space="0" w:color="auto"/>
        <w:left w:val="none" w:sz="0" w:space="0" w:color="auto"/>
        <w:bottom w:val="none" w:sz="0" w:space="0" w:color="auto"/>
        <w:right w:val="none" w:sz="0" w:space="0" w:color="auto"/>
      </w:divBdr>
    </w:div>
    <w:div w:id="1042905294">
      <w:bodyDiv w:val="1"/>
      <w:marLeft w:val="0"/>
      <w:marRight w:val="0"/>
      <w:marTop w:val="0"/>
      <w:marBottom w:val="0"/>
      <w:divBdr>
        <w:top w:val="none" w:sz="0" w:space="0" w:color="auto"/>
        <w:left w:val="none" w:sz="0" w:space="0" w:color="auto"/>
        <w:bottom w:val="none" w:sz="0" w:space="0" w:color="auto"/>
        <w:right w:val="none" w:sz="0" w:space="0" w:color="auto"/>
      </w:divBdr>
    </w:div>
    <w:div w:id="1043864210">
      <w:bodyDiv w:val="1"/>
      <w:marLeft w:val="0"/>
      <w:marRight w:val="0"/>
      <w:marTop w:val="0"/>
      <w:marBottom w:val="0"/>
      <w:divBdr>
        <w:top w:val="none" w:sz="0" w:space="0" w:color="auto"/>
        <w:left w:val="none" w:sz="0" w:space="0" w:color="auto"/>
        <w:bottom w:val="none" w:sz="0" w:space="0" w:color="auto"/>
        <w:right w:val="none" w:sz="0" w:space="0" w:color="auto"/>
      </w:divBdr>
    </w:div>
    <w:div w:id="1046371040">
      <w:bodyDiv w:val="1"/>
      <w:marLeft w:val="0"/>
      <w:marRight w:val="0"/>
      <w:marTop w:val="0"/>
      <w:marBottom w:val="0"/>
      <w:divBdr>
        <w:top w:val="none" w:sz="0" w:space="0" w:color="auto"/>
        <w:left w:val="none" w:sz="0" w:space="0" w:color="auto"/>
        <w:bottom w:val="none" w:sz="0" w:space="0" w:color="auto"/>
        <w:right w:val="none" w:sz="0" w:space="0" w:color="auto"/>
      </w:divBdr>
    </w:div>
    <w:div w:id="1051270742">
      <w:bodyDiv w:val="1"/>
      <w:marLeft w:val="0"/>
      <w:marRight w:val="0"/>
      <w:marTop w:val="0"/>
      <w:marBottom w:val="0"/>
      <w:divBdr>
        <w:top w:val="none" w:sz="0" w:space="0" w:color="auto"/>
        <w:left w:val="none" w:sz="0" w:space="0" w:color="auto"/>
        <w:bottom w:val="none" w:sz="0" w:space="0" w:color="auto"/>
        <w:right w:val="none" w:sz="0" w:space="0" w:color="auto"/>
      </w:divBdr>
    </w:div>
    <w:div w:id="1069382027">
      <w:bodyDiv w:val="1"/>
      <w:marLeft w:val="0"/>
      <w:marRight w:val="0"/>
      <w:marTop w:val="0"/>
      <w:marBottom w:val="0"/>
      <w:divBdr>
        <w:top w:val="none" w:sz="0" w:space="0" w:color="auto"/>
        <w:left w:val="none" w:sz="0" w:space="0" w:color="auto"/>
        <w:bottom w:val="none" w:sz="0" w:space="0" w:color="auto"/>
        <w:right w:val="none" w:sz="0" w:space="0" w:color="auto"/>
      </w:divBdr>
    </w:div>
    <w:div w:id="1074593848">
      <w:bodyDiv w:val="1"/>
      <w:marLeft w:val="0"/>
      <w:marRight w:val="0"/>
      <w:marTop w:val="0"/>
      <w:marBottom w:val="0"/>
      <w:divBdr>
        <w:top w:val="none" w:sz="0" w:space="0" w:color="auto"/>
        <w:left w:val="none" w:sz="0" w:space="0" w:color="auto"/>
        <w:bottom w:val="none" w:sz="0" w:space="0" w:color="auto"/>
        <w:right w:val="none" w:sz="0" w:space="0" w:color="auto"/>
      </w:divBdr>
    </w:div>
    <w:div w:id="1080520658">
      <w:bodyDiv w:val="1"/>
      <w:marLeft w:val="0"/>
      <w:marRight w:val="0"/>
      <w:marTop w:val="0"/>
      <w:marBottom w:val="0"/>
      <w:divBdr>
        <w:top w:val="none" w:sz="0" w:space="0" w:color="auto"/>
        <w:left w:val="none" w:sz="0" w:space="0" w:color="auto"/>
        <w:bottom w:val="none" w:sz="0" w:space="0" w:color="auto"/>
        <w:right w:val="none" w:sz="0" w:space="0" w:color="auto"/>
      </w:divBdr>
    </w:div>
    <w:div w:id="1085223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103771380">
      <w:bodyDiv w:val="1"/>
      <w:marLeft w:val="0"/>
      <w:marRight w:val="0"/>
      <w:marTop w:val="0"/>
      <w:marBottom w:val="0"/>
      <w:divBdr>
        <w:top w:val="none" w:sz="0" w:space="0" w:color="auto"/>
        <w:left w:val="none" w:sz="0" w:space="0" w:color="auto"/>
        <w:bottom w:val="none" w:sz="0" w:space="0" w:color="auto"/>
        <w:right w:val="none" w:sz="0" w:space="0" w:color="auto"/>
      </w:divBdr>
    </w:div>
    <w:div w:id="1105223372">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6147889">
      <w:bodyDiv w:val="1"/>
      <w:marLeft w:val="0"/>
      <w:marRight w:val="0"/>
      <w:marTop w:val="0"/>
      <w:marBottom w:val="0"/>
      <w:divBdr>
        <w:top w:val="none" w:sz="0" w:space="0" w:color="auto"/>
        <w:left w:val="none" w:sz="0" w:space="0" w:color="auto"/>
        <w:bottom w:val="none" w:sz="0" w:space="0" w:color="auto"/>
        <w:right w:val="none" w:sz="0" w:space="0" w:color="auto"/>
      </w:divBdr>
    </w:div>
    <w:div w:id="1107966143">
      <w:bodyDiv w:val="1"/>
      <w:marLeft w:val="0"/>
      <w:marRight w:val="0"/>
      <w:marTop w:val="0"/>
      <w:marBottom w:val="0"/>
      <w:divBdr>
        <w:top w:val="none" w:sz="0" w:space="0" w:color="auto"/>
        <w:left w:val="none" w:sz="0" w:space="0" w:color="auto"/>
        <w:bottom w:val="none" w:sz="0" w:space="0" w:color="auto"/>
        <w:right w:val="none" w:sz="0" w:space="0" w:color="auto"/>
      </w:divBdr>
    </w:div>
    <w:div w:id="1115754028">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22572081">
      <w:bodyDiv w:val="1"/>
      <w:marLeft w:val="0"/>
      <w:marRight w:val="0"/>
      <w:marTop w:val="0"/>
      <w:marBottom w:val="0"/>
      <w:divBdr>
        <w:top w:val="none" w:sz="0" w:space="0" w:color="auto"/>
        <w:left w:val="none" w:sz="0" w:space="0" w:color="auto"/>
        <w:bottom w:val="none" w:sz="0" w:space="0" w:color="auto"/>
        <w:right w:val="none" w:sz="0" w:space="0" w:color="auto"/>
      </w:divBdr>
    </w:div>
    <w:div w:id="1124889726">
      <w:bodyDiv w:val="1"/>
      <w:marLeft w:val="0"/>
      <w:marRight w:val="0"/>
      <w:marTop w:val="0"/>
      <w:marBottom w:val="0"/>
      <w:divBdr>
        <w:top w:val="none" w:sz="0" w:space="0" w:color="auto"/>
        <w:left w:val="none" w:sz="0" w:space="0" w:color="auto"/>
        <w:bottom w:val="none" w:sz="0" w:space="0" w:color="auto"/>
        <w:right w:val="none" w:sz="0" w:space="0" w:color="auto"/>
      </w:divBdr>
    </w:div>
    <w:div w:id="1126974247">
      <w:bodyDiv w:val="1"/>
      <w:marLeft w:val="0"/>
      <w:marRight w:val="0"/>
      <w:marTop w:val="0"/>
      <w:marBottom w:val="0"/>
      <w:divBdr>
        <w:top w:val="none" w:sz="0" w:space="0" w:color="auto"/>
        <w:left w:val="none" w:sz="0" w:space="0" w:color="auto"/>
        <w:bottom w:val="none" w:sz="0" w:space="0" w:color="auto"/>
        <w:right w:val="none" w:sz="0" w:space="0" w:color="auto"/>
      </w:divBdr>
    </w:div>
    <w:div w:id="1129860774">
      <w:bodyDiv w:val="1"/>
      <w:marLeft w:val="0"/>
      <w:marRight w:val="0"/>
      <w:marTop w:val="0"/>
      <w:marBottom w:val="0"/>
      <w:divBdr>
        <w:top w:val="none" w:sz="0" w:space="0" w:color="auto"/>
        <w:left w:val="none" w:sz="0" w:space="0" w:color="auto"/>
        <w:bottom w:val="none" w:sz="0" w:space="0" w:color="auto"/>
        <w:right w:val="none" w:sz="0" w:space="0" w:color="auto"/>
      </w:divBdr>
    </w:div>
    <w:div w:id="1135875874">
      <w:bodyDiv w:val="1"/>
      <w:marLeft w:val="0"/>
      <w:marRight w:val="0"/>
      <w:marTop w:val="0"/>
      <w:marBottom w:val="0"/>
      <w:divBdr>
        <w:top w:val="none" w:sz="0" w:space="0" w:color="auto"/>
        <w:left w:val="none" w:sz="0" w:space="0" w:color="auto"/>
        <w:bottom w:val="none" w:sz="0" w:space="0" w:color="auto"/>
        <w:right w:val="none" w:sz="0" w:space="0" w:color="auto"/>
      </w:divBdr>
    </w:div>
    <w:div w:id="1136532674">
      <w:bodyDiv w:val="1"/>
      <w:marLeft w:val="0"/>
      <w:marRight w:val="0"/>
      <w:marTop w:val="0"/>
      <w:marBottom w:val="0"/>
      <w:divBdr>
        <w:top w:val="none" w:sz="0" w:space="0" w:color="auto"/>
        <w:left w:val="none" w:sz="0" w:space="0" w:color="auto"/>
        <w:bottom w:val="none" w:sz="0" w:space="0" w:color="auto"/>
        <w:right w:val="none" w:sz="0" w:space="0" w:color="auto"/>
      </w:divBdr>
    </w:div>
    <w:div w:id="1137378739">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43087659">
      <w:bodyDiv w:val="1"/>
      <w:marLeft w:val="0"/>
      <w:marRight w:val="0"/>
      <w:marTop w:val="0"/>
      <w:marBottom w:val="0"/>
      <w:divBdr>
        <w:top w:val="none" w:sz="0" w:space="0" w:color="auto"/>
        <w:left w:val="none" w:sz="0" w:space="0" w:color="auto"/>
        <w:bottom w:val="none" w:sz="0" w:space="0" w:color="auto"/>
        <w:right w:val="none" w:sz="0" w:space="0" w:color="auto"/>
      </w:divBdr>
    </w:div>
    <w:div w:id="1144541586">
      <w:bodyDiv w:val="1"/>
      <w:marLeft w:val="0"/>
      <w:marRight w:val="0"/>
      <w:marTop w:val="0"/>
      <w:marBottom w:val="0"/>
      <w:divBdr>
        <w:top w:val="none" w:sz="0" w:space="0" w:color="auto"/>
        <w:left w:val="none" w:sz="0" w:space="0" w:color="auto"/>
        <w:bottom w:val="none" w:sz="0" w:space="0" w:color="auto"/>
        <w:right w:val="none" w:sz="0" w:space="0" w:color="auto"/>
      </w:divBdr>
    </w:div>
    <w:div w:id="1147014174">
      <w:bodyDiv w:val="1"/>
      <w:marLeft w:val="0"/>
      <w:marRight w:val="0"/>
      <w:marTop w:val="0"/>
      <w:marBottom w:val="0"/>
      <w:divBdr>
        <w:top w:val="none" w:sz="0" w:space="0" w:color="auto"/>
        <w:left w:val="none" w:sz="0" w:space="0" w:color="auto"/>
        <w:bottom w:val="none" w:sz="0" w:space="0" w:color="auto"/>
        <w:right w:val="none" w:sz="0" w:space="0" w:color="auto"/>
      </w:divBdr>
    </w:div>
    <w:div w:id="1147086311">
      <w:bodyDiv w:val="1"/>
      <w:marLeft w:val="0"/>
      <w:marRight w:val="0"/>
      <w:marTop w:val="0"/>
      <w:marBottom w:val="0"/>
      <w:divBdr>
        <w:top w:val="none" w:sz="0" w:space="0" w:color="auto"/>
        <w:left w:val="none" w:sz="0" w:space="0" w:color="auto"/>
        <w:bottom w:val="none" w:sz="0" w:space="0" w:color="auto"/>
        <w:right w:val="none" w:sz="0" w:space="0" w:color="auto"/>
      </w:divBdr>
    </w:div>
    <w:div w:id="1152941250">
      <w:bodyDiv w:val="1"/>
      <w:marLeft w:val="0"/>
      <w:marRight w:val="0"/>
      <w:marTop w:val="0"/>
      <w:marBottom w:val="0"/>
      <w:divBdr>
        <w:top w:val="none" w:sz="0" w:space="0" w:color="auto"/>
        <w:left w:val="none" w:sz="0" w:space="0" w:color="auto"/>
        <w:bottom w:val="none" w:sz="0" w:space="0" w:color="auto"/>
        <w:right w:val="none" w:sz="0" w:space="0" w:color="auto"/>
      </w:divBdr>
    </w:div>
    <w:div w:id="1153136406">
      <w:bodyDiv w:val="1"/>
      <w:marLeft w:val="0"/>
      <w:marRight w:val="0"/>
      <w:marTop w:val="0"/>
      <w:marBottom w:val="0"/>
      <w:divBdr>
        <w:top w:val="none" w:sz="0" w:space="0" w:color="auto"/>
        <w:left w:val="none" w:sz="0" w:space="0" w:color="auto"/>
        <w:bottom w:val="none" w:sz="0" w:space="0" w:color="auto"/>
        <w:right w:val="none" w:sz="0" w:space="0" w:color="auto"/>
      </w:divBdr>
    </w:div>
    <w:div w:id="1165320440">
      <w:bodyDiv w:val="1"/>
      <w:marLeft w:val="0"/>
      <w:marRight w:val="0"/>
      <w:marTop w:val="0"/>
      <w:marBottom w:val="0"/>
      <w:divBdr>
        <w:top w:val="none" w:sz="0" w:space="0" w:color="auto"/>
        <w:left w:val="none" w:sz="0" w:space="0" w:color="auto"/>
        <w:bottom w:val="none" w:sz="0" w:space="0" w:color="auto"/>
        <w:right w:val="none" w:sz="0" w:space="0" w:color="auto"/>
      </w:divBdr>
    </w:div>
    <w:div w:id="1165709260">
      <w:bodyDiv w:val="1"/>
      <w:marLeft w:val="0"/>
      <w:marRight w:val="0"/>
      <w:marTop w:val="0"/>
      <w:marBottom w:val="0"/>
      <w:divBdr>
        <w:top w:val="none" w:sz="0" w:space="0" w:color="auto"/>
        <w:left w:val="none" w:sz="0" w:space="0" w:color="auto"/>
        <w:bottom w:val="none" w:sz="0" w:space="0" w:color="auto"/>
        <w:right w:val="none" w:sz="0" w:space="0" w:color="auto"/>
      </w:divBdr>
    </w:div>
    <w:div w:id="1171482824">
      <w:bodyDiv w:val="1"/>
      <w:marLeft w:val="0"/>
      <w:marRight w:val="0"/>
      <w:marTop w:val="0"/>
      <w:marBottom w:val="0"/>
      <w:divBdr>
        <w:top w:val="none" w:sz="0" w:space="0" w:color="auto"/>
        <w:left w:val="none" w:sz="0" w:space="0" w:color="auto"/>
        <w:bottom w:val="none" w:sz="0" w:space="0" w:color="auto"/>
        <w:right w:val="none" w:sz="0" w:space="0" w:color="auto"/>
      </w:divBdr>
    </w:div>
    <w:div w:id="1178351262">
      <w:bodyDiv w:val="1"/>
      <w:marLeft w:val="0"/>
      <w:marRight w:val="0"/>
      <w:marTop w:val="0"/>
      <w:marBottom w:val="0"/>
      <w:divBdr>
        <w:top w:val="none" w:sz="0" w:space="0" w:color="auto"/>
        <w:left w:val="none" w:sz="0" w:space="0" w:color="auto"/>
        <w:bottom w:val="none" w:sz="0" w:space="0" w:color="auto"/>
        <w:right w:val="none" w:sz="0" w:space="0" w:color="auto"/>
      </w:divBdr>
    </w:div>
    <w:div w:id="1186291127">
      <w:bodyDiv w:val="1"/>
      <w:marLeft w:val="0"/>
      <w:marRight w:val="0"/>
      <w:marTop w:val="0"/>
      <w:marBottom w:val="0"/>
      <w:divBdr>
        <w:top w:val="none" w:sz="0" w:space="0" w:color="auto"/>
        <w:left w:val="none" w:sz="0" w:space="0" w:color="auto"/>
        <w:bottom w:val="none" w:sz="0" w:space="0" w:color="auto"/>
        <w:right w:val="none" w:sz="0" w:space="0" w:color="auto"/>
      </w:divBdr>
    </w:div>
    <w:div w:id="1192453104">
      <w:bodyDiv w:val="1"/>
      <w:marLeft w:val="0"/>
      <w:marRight w:val="0"/>
      <w:marTop w:val="0"/>
      <w:marBottom w:val="0"/>
      <w:divBdr>
        <w:top w:val="none" w:sz="0" w:space="0" w:color="auto"/>
        <w:left w:val="none" w:sz="0" w:space="0" w:color="auto"/>
        <w:bottom w:val="none" w:sz="0" w:space="0" w:color="auto"/>
        <w:right w:val="none" w:sz="0" w:space="0" w:color="auto"/>
      </w:divBdr>
    </w:div>
    <w:div w:id="1216157589">
      <w:bodyDiv w:val="1"/>
      <w:marLeft w:val="0"/>
      <w:marRight w:val="0"/>
      <w:marTop w:val="0"/>
      <w:marBottom w:val="0"/>
      <w:divBdr>
        <w:top w:val="none" w:sz="0" w:space="0" w:color="auto"/>
        <w:left w:val="none" w:sz="0" w:space="0" w:color="auto"/>
        <w:bottom w:val="none" w:sz="0" w:space="0" w:color="auto"/>
        <w:right w:val="none" w:sz="0" w:space="0" w:color="auto"/>
      </w:divBdr>
    </w:div>
    <w:div w:id="1220020102">
      <w:bodyDiv w:val="1"/>
      <w:marLeft w:val="0"/>
      <w:marRight w:val="0"/>
      <w:marTop w:val="0"/>
      <w:marBottom w:val="0"/>
      <w:divBdr>
        <w:top w:val="none" w:sz="0" w:space="0" w:color="auto"/>
        <w:left w:val="none" w:sz="0" w:space="0" w:color="auto"/>
        <w:bottom w:val="none" w:sz="0" w:space="0" w:color="auto"/>
        <w:right w:val="none" w:sz="0" w:space="0" w:color="auto"/>
      </w:divBdr>
    </w:div>
    <w:div w:id="1225336062">
      <w:bodyDiv w:val="1"/>
      <w:marLeft w:val="0"/>
      <w:marRight w:val="0"/>
      <w:marTop w:val="0"/>
      <w:marBottom w:val="0"/>
      <w:divBdr>
        <w:top w:val="none" w:sz="0" w:space="0" w:color="auto"/>
        <w:left w:val="none" w:sz="0" w:space="0" w:color="auto"/>
        <w:bottom w:val="none" w:sz="0" w:space="0" w:color="auto"/>
        <w:right w:val="none" w:sz="0" w:space="0" w:color="auto"/>
      </w:divBdr>
    </w:div>
    <w:div w:id="1226262266">
      <w:bodyDiv w:val="1"/>
      <w:marLeft w:val="0"/>
      <w:marRight w:val="0"/>
      <w:marTop w:val="0"/>
      <w:marBottom w:val="0"/>
      <w:divBdr>
        <w:top w:val="none" w:sz="0" w:space="0" w:color="auto"/>
        <w:left w:val="none" w:sz="0" w:space="0" w:color="auto"/>
        <w:bottom w:val="none" w:sz="0" w:space="0" w:color="auto"/>
        <w:right w:val="none" w:sz="0" w:space="0" w:color="auto"/>
      </w:divBdr>
    </w:div>
    <w:div w:id="1234780786">
      <w:bodyDiv w:val="1"/>
      <w:marLeft w:val="0"/>
      <w:marRight w:val="0"/>
      <w:marTop w:val="0"/>
      <w:marBottom w:val="0"/>
      <w:divBdr>
        <w:top w:val="none" w:sz="0" w:space="0" w:color="auto"/>
        <w:left w:val="none" w:sz="0" w:space="0" w:color="auto"/>
        <w:bottom w:val="none" w:sz="0" w:space="0" w:color="auto"/>
        <w:right w:val="none" w:sz="0" w:space="0" w:color="auto"/>
      </w:divBdr>
    </w:div>
    <w:div w:id="1241212013">
      <w:bodyDiv w:val="1"/>
      <w:marLeft w:val="0"/>
      <w:marRight w:val="0"/>
      <w:marTop w:val="0"/>
      <w:marBottom w:val="0"/>
      <w:divBdr>
        <w:top w:val="none" w:sz="0" w:space="0" w:color="auto"/>
        <w:left w:val="none" w:sz="0" w:space="0" w:color="auto"/>
        <w:bottom w:val="none" w:sz="0" w:space="0" w:color="auto"/>
        <w:right w:val="none" w:sz="0" w:space="0" w:color="auto"/>
      </w:divBdr>
    </w:div>
    <w:div w:id="1247766590">
      <w:bodyDiv w:val="1"/>
      <w:marLeft w:val="0"/>
      <w:marRight w:val="0"/>
      <w:marTop w:val="0"/>
      <w:marBottom w:val="0"/>
      <w:divBdr>
        <w:top w:val="none" w:sz="0" w:space="0" w:color="auto"/>
        <w:left w:val="none" w:sz="0" w:space="0" w:color="auto"/>
        <w:bottom w:val="none" w:sz="0" w:space="0" w:color="auto"/>
        <w:right w:val="none" w:sz="0" w:space="0" w:color="auto"/>
      </w:divBdr>
    </w:div>
    <w:div w:id="1262223737">
      <w:bodyDiv w:val="1"/>
      <w:marLeft w:val="0"/>
      <w:marRight w:val="0"/>
      <w:marTop w:val="0"/>
      <w:marBottom w:val="0"/>
      <w:divBdr>
        <w:top w:val="none" w:sz="0" w:space="0" w:color="auto"/>
        <w:left w:val="none" w:sz="0" w:space="0" w:color="auto"/>
        <w:bottom w:val="none" w:sz="0" w:space="0" w:color="auto"/>
        <w:right w:val="none" w:sz="0" w:space="0" w:color="auto"/>
      </w:divBdr>
    </w:div>
    <w:div w:id="1263689513">
      <w:bodyDiv w:val="1"/>
      <w:marLeft w:val="0"/>
      <w:marRight w:val="0"/>
      <w:marTop w:val="0"/>
      <w:marBottom w:val="0"/>
      <w:divBdr>
        <w:top w:val="none" w:sz="0" w:space="0" w:color="auto"/>
        <w:left w:val="none" w:sz="0" w:space="0" w:color="auto"/>
        <w:bottom w:val="none" w:sz="0" w:space="0" w:color="auto"/>
        <w:right w:val="none" w:sz="0" w:space="0" w:color="auto"/>
      </w:divBdr>
    </w:div>
    <w:div w:id="1265964504">
      <w:bodyDiv w:val="1"/>
      <w:marLeft w:val="0"/>
      <w:marRight w:val="0"/>
      <w:marTop w:val="0"/>
      <w:marBottom w:val="0"/>
      <w:divBdr>
        <w:top w:val="none" w:sz="0" w:space="0" w:color="auto"/>
        <w:left w:val="none" w:sz="0" w:space="0" w:color="auto"/>
        <w:bottom w:val="none" w:sz="0" w:space="0" w:color="auto"/>
        <w:right w:val="none" w:sz="0" w:space="0" w:color="auto"/>
      </w:divBdr>
    </w:div>
    <w:div w:id="1270502020">
      <w:bodyDiv w:val="1"/>
      <w:marLeft w:val="0"/>
      <w:marRight w:val="0"/>
      <w:marTop w:val="0"/>
      <w:marBottom w:val="0"/>
      <w:divBdr>
        <w:top w:val="none" w:sz="0" w:space="0" w:color="auto"/>
        <w:left w:val="none" w:sz="0" w:space="0" w:color="auto"/>
        <w:bottom w:val="none" w:sz="0" w:space="0" w:color="auto"/>
        <w:right w:val="none" w:sz="0" w:space="0" w:color="auto"/>
      </w:divBdr>
    </w:div>
    <w:div w:id="1286346672">
      <w:bodyDiv w:val="1"/>
      <w:marLeft w:val="0"/>
      <w:marRight w:val="0"/>
      <w:marTop w:val="0"/>
      <w:marBottom w:val="0"/>
      <w:divBdr>
        <w:top w:val="none" w:sz="0" w:space="0" w:color="auto"/>
        <w:left w:val="none" w:sz="0" w:space="0" w:color="auto"/>
        <w:bottom w:val="none" w:sz="0" w:space="0" w:color="auto"/>
        <w:right w:val="none" w:sz="0" w:space="0" w:color="auto"/>
      </w:divBdr>
    </w:div>
    <w:div w:id="1295019592">
      <w:bodyDiv w:val="1"/>
      <w:marLeft w:val="0"/>
      <w:marRight w:val="0"/>
      <w:marTop w:val="0"/>
      <w:marBottom w:val="0"/>
      <w:divBdr>
        <w:top w:val="none" w:sz="0" w:space="0" w:color="auto"/>
        <w:left w:val="none" w:sz="0" w:space="0" w:color="auto"/>
        <w:bottom w:val="none" w:sz="0" w:space="0" w:color="auto"/>
        <w:right w:val="none" w:sz="0" w:space="0" w:color="auto"/>
      </w:divBdr>
    </w:div>
    <w:div w:id="1299339940">
      <w:bodyDiv w:val="1"/>
      <w:marLeft w:val="0"/>
      <w:marRight w:val="0"/>
      <w:marTop w:val="0"/>
      <w:marBottom w:val="0"/>
      <w:divBdr>
        <w:top w:val="none" w:sz="0" w:space="0" w:color="auto"/>
        <w:left w:val="none" w:sz="0" w:space="0" w:color="auto"/>
        <w:bottom w:val="none" w:sz="0" w:space="0" w:color="auto"/>
        <w:right w:val="none" w:sz="0" w:space="0" w:color="auto"/>
      </w:divBdr>
    </w:div>
    <w:div w:id="1302417206">
      <w:bodyDiv w:val="1"/>
      <w:marLeft w:val="0"/>
      <w:marRight w:val="0"/>
      <w:marTop w:val="0"/>
      <w:marBottom w:val="0"/>
      <w:divBdr>
        <w:top w:val="none" w:sz="0" w:space="0" w:color="auto"/>
        <w:left w:val="none" w:sz="0" w:space="0" w:color="auto"/>
        <w:bottom w:val="none" w:sz="0" w:space="0" w:color="auto"/>
        <w:right w:val="none" w:sz="0" w:space="0" w:color="auto"/>
      </w:divBdr>
    </w:div>
    <w:div w:id="1308824835">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6105206">
      <w:bodyDiv w:val="1"/>
      <w:marLeft w:val="0"/>
      <w:marRight w:val="0"/>
      <w:marTop w:val="0"/>
      <w:marBottom w:val="0"/>
      <w:divBdr>
        <w:top w:val="none" w:sz="0" w:space="0" w:color="auto"/>
        <w:left w:val="none" w:sz="0" w:space="0" w:color="auto"/>
        <w:bottom w:val="none" w:sz="0" w:space="0" w:color="auto"/>
        <w:right w:val="none" w:sz="0" w:space="0" w:color="auto"/>
      </w:divBdr>
    </w:div>
    <w:div w:id="1318342895">
      <w:bodyDiv w:val="1"/>
      <w:marLeft w:val="0"/>
      <w:marRight w:val="0"/>
      <w:marTop w:val="0"/>
      <w:marBottom w:val="0"/>
      <w:divBdr>
        <w:top w:val="none" w:sz="0" w:space="0" w:color="auto"/>
        <w:left w:val="none" w:sz="0" w:space="0" w:color="auto"/>
        <w:bottom w:val="none" w:sz="0" w:space="0" w:color="auto"/>
        <w:right w:val="none" w:sz="0" w:space="0" w:color="auto"/>
      </w:divBdr>
    </w:div>
    <w:div w:id="1318728300">
      <w:bodyDiv w:val="1"/>
      <w:marLeft w:val="0"/>
      <w:marRight w:val="0"/>
      <w:marTop w:val="0"/>
      <w:marBottom w:val="0"/>
      <w:divBdr>
        <w:top w:val="none" w:sz="0" w:space="0" w:color="auto"/>
        <w:left w:val="none" w:sz="0" w:space="0" w:color="auto"/>
        <w:bottom w:val="none" w:sz="0" w:space="0" w:color="auto"/>
        <w:right w:val="none" w:sz="0" w:space="0" w:color="auto"/>
      </w:divBdr>
    </w:div>
    <w:div w:id="1320042151">
      <w:bodyDiv w:val="1"/>
      <w:marLeft w:val="0"/>
      <w:marRight w:val="0"/>
      <w:marTop w:val="0"/>
      <w:marBottom w:val="0"/>
      <w:divBdr>
        <w:top w:val="none" w:sz="0" w:space="0" w:color="auto"/>
        <w:left w:val="none" w:sz="0" w:space="0" w:color="auto"/>
        <w:bottom w:val="none" w:sz="0" w:space="0" w:color="auto"/>
        <w:right w:val="none" w:sz="0" w:space="0" w:color="auto"/>
      </w:divBdr>
    </w:div>
    <w:div w:id="1322152173">
      <w:bodyDiv w:val="1"/>
      <w:marLeft w:val="0"/>
      <w:marRight w:val="0"/>
      <w:marTop w:val="0"/>
      <w:marBottom w:val="0"/>
      <w:divBdr>
        <w:top w:val="none" w:sz="0" w:space="0" w:color="auto"/>
        <w:left w:val="none" w:sz="0" w:space="0" w:color="auto"/>
        <w:bottom w:val="none" w:sz="0" w:space="0" w:color="auto"/>
        <w:right w:val="none" w:sz="0" w:space="0" w:color="auto"/>
      </w:divBdr>
    </w:div>
    <w:div w:id="1324312246">
      <w:bodyDiv w:val="1"/>
      <w:marLeft w:val="0"/>
      <w:marRight w:val="0"/>
      <w:marTop w:val="0"/>
      <w:marBottom w:val="0"/>
      <w:divBdr>
        <w:top w:val="none" w:sz="0" w:space="0" w:color="auto"/>
        <w:left w:val="none" w:sz="0" w:space="0" w:color="auto"/>
        <w:bottom w:val="none" w:sz="0" w:space="0" w:color="auto"/>
        <w:right w:val="none" w:sz="0" w:space="0" w:color="auto"/>
      </w:divBdr>
    </w:div>
    <w:div w:id="1334336394">
      <w:bodyDiv w:val="1"/>
      <w:marLeft w:val="0"/>
      <w:marRight w:val="0"/>
      <w:marTop w:val="0"/>
      <w:marBottom w:val="0"/>
      <w:divBdr>
        <w:top w:val="none" w:sz="0" w:space="0" w:color="auto"/>
        <w:left w:val="none" w:sz="0" w:space="0" w:color="auto"/>
        <w:bottom w:val="none" w:sz="0" w:space="0" w:color="auto"/>
        <w:right w:val="none" w:sz="0" w:space="0" w:color="auto"/>
      </w:divBdr>
    </w:div>
    <w:div w:id="1335762120">
      <w:bodyDiv w:val="1"/>
      <w:marLeft w:val="0"/>
      <w:marRight w:val="0"/>
      <w:marTop w:val="0"/>
      <w:marBottom w:val="0"/>
      <w:divBdr>
        <w:top w:val="none" w:sz="0" w:space="0" w:color="auto"/>
        <w:left w:val="none" w:sz="0" w:space="0" w:color="auto"/>
        <w:bottom w:val="none" w:sz="0" w:space="0" w:color="auto"/>
        <w:right w:val="none" w:sz="0" w:space="0" w:color="auto"/>
      </w:divBdr>
    </w:div>
    <w:div w:id="1337078460">
      <w:bodyDiv w:val="1"/>
      <w:marLeft w:val="0"/>
      <w:marRight w:val="0"/>
      <w:marTop w:val="0"/>
      <w:marBottom w:val="0"/>
      <w:divBdr>
        <w:top w:val="none" w:sz="0" w:space="0" w:color="auto"/>
        <w:left w:val="none" w:sz="0" w:space="0" w:color="auto"/>
        <w:bottom w:val="none" w:sz="0" w:space="0" w:color="auto"/>
        <w:right w:val="none" w:sz="0" w:space="0" w:color="auto"/>
      </w:divBdr>
    </w:div>
    <w:div w:id="1345783796">
      <w:bodyDiv w:val="1"/>
      <w:marLeft w:val="0"/>
      <w:marRight w:val="0"/>
      <w:marTop w:val="0"/>
      <w:marBottom w:val="0"/>
      <w:divBdr>
        <w:top w:val="none" w:sz="0" w:space="0" w:color="auto"/>
        <w:left w:val="none" w:sz="0" w:space="0" w:color="auto"/>
        <w:bottom w:val="none" w:sz="0" w:space="0" w:color="auto"/>
        <w:right w:val="none" w:sz="0" w:space="0" w:color="auto"/>
      </w:divBdr>
    </w:div>
    <w:div w:id="1346177800">
      <w:bodyDiv w:val="1"/>
      <w:marLeft w:val="0"/>
      <w:marRight w:val="0"/>
      <w:marTop w:val="0"/>
      <w:marBottom w:val="0"/>
      <w:divBdr>
        <w:top w:val="none" w:sz="0" w:space="0" w:color="auto"/>
        <w:left w:val="none" w:sz="0" w:space="0" w:color="auto"/>
        <w:bottom w:val="none" w:sz="0" w:space="0" w:color="auto"/>
        <w:right w:val="none" w:sz="0" w:space="0" w:color="auto"/>
      </w:divBdr>
    </w:div>
    <w:div w:id="1351951216">
      <w:bodyDiv w:val="1"/>
      <w:marLeft w:val="0"/>
      <w:marRight w:val="0"/>
      <w:marTop w:val="0"/>
      <w:marBottom w:val="0"/>
      <w:divBdr>
        <w:top w:val="none" w:sz="0" w:space="0" w:color="auto"/>
        <w:left w:val="none" w:sz="0" w:space="0" w:color="auto"/>
        <w:bottom w:val="none" w:sz="0" w:space="0" w:color="auto"/>
        <w:right w:val="none" w:sz="0" w:space="0" w:color="auto"/>
      </w:divBdr>
    </w:div>
    <w:div w:id="1354652920">
      <w:bodyDiv w:val="1"/>
      <w:marLeft w:val="0"/>
      <w:marRight w:val="0"/>
      <w:marTop w:val="0"/>
      <w:marBottom w:val="0"/>
      <w:divBdr>
        <w:top w:val="none" w:sz="0" w:space="0" w:color="auto"/>
        <w:left w:val="none" w:sz="0" w:space="0" w:color="auto"/>
        <w:bottom w:val="none" w:sz="0" w:space="0" w:color="auto"/>
        <w:right w:val="none" w:sz="0" w:space="0" w:color="auto"/>
      </w:divBdr>
    </w:div>
    <w:div w:id="1356421491">
      <w:bodyDiv w:val="1"/>
      <w:marLeft w:val="0"/>
      <w:marRight w:val="0"/>
      <w:marTop w:val="0"/>
      <w:marBottom w:val="0"/>
      <w:divBdr>
        <w:top w:val="none" w:sz="0" w:space="0" w:color="auto"/>
        <w:left w:val="none" w:sz="0" w:space="0" w:color="auto"/>
        <w:bottom w:val="none" w:sz="0" w:space="0" w:color="auto"/>
        <w:right w:val="none" w:sz="0" w:space="0" w:color="auto"/>
      </w:divBdr>
    </w:div>
    <w:div w:id="1364360595">
      <w:bodyDiv w:val="1"/>
      <w:marLeft w:val="0"/>
      <w:marRight w:val="0"/>
      <w:marTop w:val="0"/>
      <w:marBottom w:val="0"/>
      <w:divBdr>
        <w:top w:val="none" w:sz="0" w:space="0" w:color="auto"/>
        <w:left w:val="none" w:sz="0" w:space="0" w:color="auto"/>
        <w:bottom w:val="none" w:sz="0" w:space="0" w:color="auto"/>
        <w:right w:val="none" w:sz="0" w:space="0" w:color="auto"/>
      </w:divBdr>
    </w:div>
    <w:div w:id="1378359101">
      <w:bodyDiv w:val="1"/>
      <w:marLeft w:val="0"/>
      <w:marRight w:val="0"/>
      <w:marTop w:val="0"/>
      <w:marBottom w:val="0"/>
      <w:divBdr>
        <w:top w:val="none" w:sz="0" w:space="0" w:color="auto"/>
        <w:left w:val="none" w:sz="0" w:space="0" w:color="auto"/>
        <w:bottom w:val="none" w:sz="0" w:space="0" w:color="auto"/>
        <w:right w:val="none" w:sz="0" w:space="0" w:color="auto"/>
      </w:divBdr>
    </w:div>
    <w:div w:id="1380475036">
      <w:bodyDiv w:val="1"/>
      <w:marLeft w:val="0"/>
      <w:marRight w:val="0"/>
      <w:marTop w:val="0"/>
      <w:marBottom w:val="0"/>
      <w:divBdr>
        <w:top w:val="none" w:sz="0" w:space="0" w:color="auto"/>
        <w:left w:val="none" w:sz="0" w:space="0" w:color="auto"/>
        <w:bottom w:val="none" w:sz="0" w:space="0" w:color="auto"/>
        <w:right w:val="none" w:sz="0" w:space="0" w:color="auto"/>
      </w:divBdr>
    </w:div>
    <w:div w:id="1381638337">
      <w:bodyDiv w:val="1"/>
      <w:marLeft w:val="0"/>
      <w:marRight w:val="0"/>
      <w:marTop w:val="0"/>
      <w:marBottom w:val="0"/>
      <w:divBdr>
        <w:top w:val="none" w:sz="0" w:space="0" w:color="auto"/>
        <w:left w:val="none" w:sz="0" w:space="0" w:color="auto"/>
        <w:bottom w:val="none" w:sz="0" w:space="0" w:color="auto"/>
        <w:right w:val="none" w:sz="0" w:space="0" w:color="auto"/>
      </w:divBdr>
    </w:div>
    <w:div w:id="1385256989">
      <w:bodyDiv w:val="1"/>
      <w:marLeft w:val="0"/>
      <w:marRight w:val="0"/>
      <w:marTop w:val="0"/>
      <w:marBottom w:val="0"/>
      <w:divBdr>
        <w:top w:val="none" w:sz="0" w:space="0" w:color="auto"/>
        <w:left w:val="none" w:sz="0" w:space="0" w:color="auto"/>
        <w:bottom w:val="none" w:sz="0" w:space="0" w:color="auto"/>
        <w:right w:val="none" w:sz="0" w:space="0" w:color="auto"/>
      </w:divBdr>
    </w:div>
    <w:div w:id="1385761802">
      <w:bodyDiv w:val="1"/>
      <w:marLeft w:val="0"/>
      <w:marRight w:val="0"/>
      <w:marTop w:val="0"/>
      <w:marBottom w:val="0"/>
      <w:divBdr>
        <w:top w:val="none" w:sz="0" w:space="0" w:color="auto"/>
        <w:left w:val="none" w:sz="0" w:space="0" w:color="auto"/>
        <w:bottom w:val="none" w:sz="0" w:space="0" w:color="auto"/>
        <w:right w:val="none" w:sz="0" w:space="0" w:color="auto"/>
      </w:divBdr>
    </w:div>
    <w:div w:id="1388601598">
      <w:bodyDiv w:val="1"/>
      <w:marLeft w:val="0"/>
      <w:marRight w:val="0"/>
      <w:marTop w:val="0"/>
      <w:marBottom w:val="0"/>
      <w:divBdr>
        <w:top w:val="none" w:sz="0" w:space="0" w:color="auto"/>
        <w:left w:val="none" w:sz="0" w:space="0" w:color="auto"/>
        <w:bottom w:val="none" w:sz="0" w:space="0" w:color="auto"/>
        <w:right w:val="none" w:sz="0" w:space="0" w:color="auto"/>
      </w:divBdr>
    </w:div>
    <w:div w:id="1389184032">
      <w:bodyDiv w:val="1"/>
      <w:marLeft w:val="0"/>
      <w:marRight w:val="0"/>
      <w:marTop w:val="0"/>
      <w:marBottom w:val="0"/>
      <w:divBdr>
        <w:top w:val="none" w:sz="0" w:space="0" w:color="auto"/>
        <w:left w:val="none" w:sz="0" w:space="0" w:color="auto"/>
        <w:bottom w:val="none" w:sz="0" w:space="0" w:color="auto"/>
        <w:right w:val="none" w:sz="0" w:space="0" w:color="auto"/>
      </w:divBdr>
    </w:div>
    <w:div w:id="1390959328">
      <w:bodyDiv w:val="1"/>
      <w:marLeft w:val="0"/>
      <w:marRight w:val="0"/>
      <w:marTop w:val="0"/>
      <w:marBottom w:val="0"/>
      <w:divBdr>
        <w:top w:val="none" w:sz="0" w:space="0" w:color="auto"/>
        <w:left w:val="none" w:sz="0" w:space="0" w:color="auto"/>
        <w:bottom w:val="none" w:sz="0" w:space="0" w:color="auto"/>
        <w:right w:val="none" w:sz="0" w:space="0" w:color="auto"/>
      </w:divBdr>
    </w:div>
    <w:div w:id="1395852930">
      <w:bodyDiv w:val="1"/>
      <w:marLeft w:val="0"/>
      <w:marRight w:val="0"/>
      <w:marTop w:val="0"/>
      <w:marBottom w:val="0"/>
      <w:divBdr>
        <w:top w:val="none" w:sz="0" w:space="0" w:color="auto"/>
        <w:left w:val="none" w:sz="0" w:space="0" w:color="auto"/>
        <w:bottom w:val="none" w:sz="0" w:space="0" w:color="auto"/>
        <w:right w:val="none" w:sz="0" w:space="0" w:color="auto"/>
      </w:divBdr>
    </w:div>
    <w:div w:id="1402437384">
      <w:bodyDiv w:val="1"/>
      <w:marLeft w:val="0"/>
      <w:marRight w:val="0"/>
      <w:marTop w:val="0"/>
      <w:marBottom w:val="0"/>
      <w:divBdr>
        <w:top w:val="none" w:sz="0" w:space="0" w:color="auto"/>
        <w:left w:val="none" w:sz="0" w:space="0" w:color="auto"/>
        <w:bottom w:val="none" w:sz="0" w:space="0" w:color="auto"/>
        <w:right w:val="none" w:sz="0" w:space="0" w:color="auto"/>
      </w:divBdr>
    </w:div>
    <w:div w:id="1403605065">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10150455">
      <w:bodyDiv w:val="1"/>
      <w:marLeft w:val="0"/>
      <w:marRight w:val="0"/>
      <w:marTop w:val="0"/>
      <w:marBottom w:val="0"/>
      <w:divBdr>
        <w:top w:val="none" w:sz="0" w:space="0" w:color="auto"/>
        <w:left w:val="none" w:sz="0" w:space="0" w:color="auto"/>
        <w:bottom w:val="none" w:sz="0" w:space="0" w:color="auto"/>
        <w:right w:val="none" w:sz="0" w:space="0" w:color="auto"/>
      </w:divBdr>
    </w:div>
    <w:div w:id="1413159005">
      <w:bodyDiv w:val="1"/>
      <w:marLeft w:val="0"/>
      <w:marRight w:val="0"/>
      <w:marTop w:val="0"/>
      <w:marBottom w:val="0"/>
      <w:divBdr>
        <w:top w:val="none" w:sz="0" w:space="0" w:color="auto"/>
        <w:left w:val="none" w:sz="0" w:space="0" w:color="auto"/>
        <w:bottom w:val="none" w:sz="0" w:space="0" w:color="auto"/>
        <w:right w:val="none" w:sz="0" w:space="0" w:color="auto"/>
      </w:divBdr>
    </w:div>
    <w:div w:id="1416632596">
      <w:bodyDiv w:val="1"/>
      <w:marLeft w:val="0"/>
      <w:marRight w:val="0"/>
      <w:marTop w:val="0"/>
      <w:marBottom w:val="0"/>
      <w:divBdr>
        <w:top w:val="none" w:sz="0" w:space="0" w:color="auto"/>
        <w:left w:val="none" w:sz="0" w:space="0" w:color="auto"/>
        <w:bottom w:val="none" w:sz="0" w:space="0" w:color="auto"/>
        <w:right w:val="none" w:sz="0" w:space="0" w:color="auto"/>
      </w:divBdr>
    </w:div>
    <w:div w:id="1426341239">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5709794">
      <w:bodyDiv w:val="1"/>
      <w:marLeft w:val="0"/>
      <w:marRight w:val="0"/>
      <w:marTop w:val="0"/>
      <w:marBottom w:val="0"/>
      <w:divBdr>
        <w:top w:val="none" w:sz="0" w:space="0" w:color="auto"/>
        <w:left w:val="none" w:sz="0" w:space="0" w:color="auto"/>
        <w:bottom w:val="none" w:sz="0" w:space="0" w:color="auto"/>
        <w:right w:val="none" w:sz="0" w:space="0" w:color="auto"/>
      </w:divBdr>
    </w:div>
    <w:div w:id="1440687681">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0807786">
      <w:bodyDiv w:val="1"/>
      <w:marLeft w:val="0"/>
      <w:marRight w:val="0"/>
      <w:marTop w:val="0"/>
      <w:marBottom w:val="0"/>
      <w:divBdr>
        <w:top w:val="none" w:sz="0" w:space="0" w:color="auto"/>
        <w:left w:val="none" w:sz="0" w:space="0" w:color="auto"/>
        <w:bottom w:val="none" w:sz="0" w:space="0" w:color="auto"/>
        <w:right w:val="none" w:sz="0" w:space="0" w:color="auto"/>
      </w:divBdr>
    </w:div>
    <w:div w:id="1462728980">
      <w:bodyDiv w:val="1"/>
      <w:marLeft w:val="0"/>
      <w:marRight w:val="0"/>
      <w:marTop w:val="0"/>
      <w:marBottom w:val="0"/>
      <w:divBdr>
        <w:top w:val="none" w:sz="0" w:space="0" w:color="auto"/>
        <w:left w:val="none" w:sz="0" w:space="0" w:color="auto"/>
        <w:bottom w:val="none" w:sz="0" w:space="0" w:color="auto"/>
        <w:right w:val="none" w:sz="0" w:space="0" w:color="auto"/>
      </w:divBdr>
    </w:div>
    <w:div w:id="1464881141">
      <w:bodyDiv w:val="1"/>
      <w:marLeft w:val="0"/>
      <w:marRight w:val="0"/>
      <w:marTop w:val="0"/>
      <w:marBottom w:val="0"/>
      <w:divBdr>
        <w:top w:val="none" w:sz="0" w:space="0" w:color="auto"/>
        <w:left w:val="none" w:sz="0" w:space="0" w:color="auto"/>
        <w:bottom w:val="none" w:sz="0" w:space="0" w:color="auto"/>
        <w:right w:val="none" w:sz="0" w:space="0" w:color="auto"/>
      </w:divBdr>
    </w:div>
    <w:div w:id="1467968597">
      <w:bodyDiv w:val="1"/>
      <w:marLeft w:val="0"/>
      <w:marRight w:val="0"/>
      <w:marTop w:val="0"/>
      <w:marBottom w:val="0"/>
      <w:divBdr>
        <w:top w:val="none" w:sz="0" w:space="0" w:color="auto"/>
        <w:left w:val="none" w:sz="0" w:space="0" w:color="auto"/>
        <w:bottom w:val="none" w:sz="0" w:space="0" w:color="auto"/>
        <w:right w:val="none" w:sz="0" w:space="0" w:color="auto"/>
      </w:divBdr>
    </w:div>
    <w:div w:id="1471173970">
      <w:bodyDiv w:val="1"/>
      <w:marLeft w:val="0"/>
      <w:marRight w:val="0"/>
      <w:marTop w:val="0"/>
      <w:marBottom w:val="0"/>
      <w:divBdr>
        <w:top w:val="none" w:sz="0" w:space="0" w:color="auto"/>
        <w:left w:val="none" w:sz="0" w:space="0" w:color="auto"/>
        <w:bottom w:val="none" w:sz="0" w:space="0" w:color="auto"/>
        <w:right w:val="none" w:sz="0" w:space="0" w:color="auto"/>
      </w:divBdr>
    </w:div>
    <w:div w:id="1474985195">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501778442">
      <w:bodyDiv w:val="1"/>
      <w:marLeft w:val="0"/>
      <w:marRight w:val="0"/>
      <w:marTop w:val="0"/>
      <w:marBottom w:val="0"/>
      <w:divBdr>
        <w:top w:val="none" w:sz="0" w:space="0" w:color="auto"/>
        <w:left w:val="none" w:sz="0" w:space="0" w:color="auto"/>
        <w:bottom w:val="none" w:sz="0" w:space="0" w:color="auto"/>
        <w:right w:val="none" w:sz="0" w:space="0" w:color="auto"/>
      </w:divBdr>
    </w:div>
    <w:div w:id="1506096712">
      <w:bodyDiv w:val="1"/>
      <w:marLeft w:val="0"/>
      <w:marRight w:val="0"/>
      <w:marTop w:val="0"/>
      <w:marBottom w:val="0"/>
      <w:divBdr>
        <w:top w:val="none" w:sz="0" w:space="0" w:color="auto"/>
        <w:left w:val="none" w:sz="0" w:space="0" w:color="auto"/>
        <w:bottom w:val="none" w:sz="0" w:space="0" w:color="auto"/>
        <w:right w:val="none" w:sz="0" w:space="0" w:color="auto"/>
      </w:divBdr>
    </w:div>
    <w:div w:id="1512598908">
      <w:bodyDiv w:val="1"/>
      <w:marLeft w:val="0"/>
      <w:marRight w:val="0"/>
      <w:marTop w:val="0"/>
      <w:marBottom w:val="0"/>
      <w:divBdr>
        <w:top w:val="none" w:sz="0" w:space="0" w:color="auto"/>
        <w:left w:val="none" w:sz="0" w:space="0" w:color="auto"/>
        <w:bottom w:val="none" w:sz="0" w:space="0" w:color="auto"/>
        <w:right w:val="none" w:sz="0" w:space="0" w:color="auto"/>
      </w:divBdr>
    </w:div>
    <w:div w:id="1515143639">
      <w:bodyDiv w:val="1"/>
      <w:marLeft w:val="0"/>
      <w:marRight w:val="0"/>
      <w:marTop w:val="0"/>
      <w:marBottom w:val="0"/>
      <w:divBdr>
        <w:top w:val="none" w:sz="0" w:space="0" w:color="auto"/>
        <w:left w:val="none" w:sz="0" w:space="0" w:color="auto"/>
        <w:bottom w:val="none" w:sz="0" w:space="0" w:color="auto"/>
        <w:right w:val="none" w:sz="0" w:space="0" w:color="auto"/>
      </w:divBdr>
    </w:div>
    <w:div w:id="1522158703">
      <w:bodyDiv w:val="1"/>
      <w:marLeft w:val="0"/>
      <w:marRight w:val="0"/>
      <w:marTop w:val="0"/>
      <w:marBottom w:val="0"/>
      <w:divBdr>
        <w:top w:val="none" w:sz="0" w:space="0" w:color="auto"/>
        <w:left w:val="none" w:sz="0" w:space="0" w:color="auto"/>
        <w:bottom w:val="none" w:sz="0" w:space="0" w:color="auto"/>
        <w:right w:val="none" w:sz="0" w:space="0" w:color="auto"/>
      </w:divBdr>
    </w:div>
    <w:div w:id="1523282007">
      <w:bodyDiv w:val="1"/>
      <w:marLeft w:val="0"/>
      <w:marRight w:val="0"/>
      <w:marTop w:val="0"/>
      <w:marBottom w:val="0"/>
      <w:divBdr>
        <w:top w:val="none" w:sz="0" w:space="0" w:color="auto"/>
        <w:left w:val="none" w:sz="0" w:space="0" w:color="auto"/>
        <w:bottom w:val="none" w:sz="0" w:space="0" w:color="auto"/>
        <w:right w:val="none" w:sz="0" w:space="0" w:color="auto"/>
      </w:divBdr>
    </w:div>
    <w:div w:id="1528300003">
      <w:bodyDiv w:val="1"/>
      <w:marLeft w:val="0"/>
      <w:marRight w:val="0"/>
      <w:marTop w:val="0"/>
      <w:marBottom w:val="0"/>
      <w:divBdr>
        <w:top w:val="none" w:sz="0" w:space="0" w:color="auto"/>
        <w:left w:val="none" w:sz="0" w:space="0" w:color="auto"/>
        <w:bottom w:val="none" w:sz="0" w:space="0" w:color="auto"/>
        <w:right w:val="none" w:sz="0" w:space="0" w:color="auto"/>
      </w:divBdr>
    </w:div>
    <w:div w:id="1528910248">
      <w:bodyDiv w:val="1"/>
      <w:marLeft w:val="0"/>
      <w:marRight w:val="0"/>
      <w:marTop w:val="0"/>
      <w:marBottom w:val="0"/>
      <w:divBdr>
        <w:top w:val="none" w:sz="0" w:space="0" w:color="auto"/>
        <w:left w:val="none" w:sz="0" w:space="0" w:color="auto"/>
        <w:bottom w:val="none" w:sz="0" w:space="0" w:color="auto"/>
        <w:right w:val="none" w:sz="0" w:space="0" w:color="auto"/>
      </w:divBdr>
    </w:div>
    <w:div w:id="1531335294">
      <w:bodyDiv w:val="1"/>
      <w:marLeft w:val="0"/>
      <w:marRight w:val="0"/>
      <w:marTop w:val="0"/>
      <w:marBottom w:val="0"/>
      <w:divBdr>
        <w:top w:val="none" w:sz="0" w:space="0" w:color="auto"/>
        <w:left w:val="none" w:sz="0" w:space="0" w:color="auto"/>
        <w:bottom w:val="none" w:sz="0" w:space="0" w:color="auto"/>
        <w:right w:val="none" w:sz="0" w:space="0" w:color="auto"/>
      </w:divBdr>
    </w:div>
    <w:div w:id="1533952486">
      <w:bodyDiv w:val="1"/>
      <w:marLeft w:val="0"/>
      <w:marRight w:val="0"/>
      <w:marTop w:val="0"/>
      <w:marBottom w:val="0"/>
      <w:divBdr>
        <w:top w:val="none" w:sz="0" w:space="0" w:color="auto"/>
        <w:left w:val="none" w:sz="0" w:space="0" w:color="auto"/>
        <w:bottom w:val="none" w:sz="0" w:space="0" w:color="auto"/>
        <w:right w:val="none" w:sz="0" w:space="0" w:color="auto"/>
      </w:divBdr>
    </w:div>
    <w:div w:id="1539666296">
      <w:bodyDiv w:val="1"/>
      <w:marLeft w:val="0"/>
      <w:marRight w:val="0"/>
      <w:marTop w:val="0"/>
      <w:marBottom w:val="0"/>
      <w:divBdr>
        <w:top w:val="none" w:sz="0" w:space="0" w:color="auto"/>
        <w:left w:val="none" w:sz="0" w:space="0" w:color="auto"/>
        <w:bottom w:val="none" w:sz="0" w:space="0" w:color="auto"/>
        <w:right w:val="none" w:sz="0" w:space="0" w:color="auto"/>
      </w:divBdr>
    </w:div>
    <w:div w:id="1540900065">
      <w:bodyDiv w:val="1"/>
      <w:marLeft w:val="0"/>
      <w:marRight w:val="0"/>
      <w:marTop w:val="0"/>
      <w:marBottom w:val="0"/>
      <w:divBdr>
        <w:top w:val="none" w:sz="0" w:space="0" w:color="auto"/>
        <w:left w:val="none" w:sz="0" w:space="0" w:color="auto"/>
        <w:bottom w:val="none" w:sz="0" w:space="0" w:color="auto"/>
        <w:right w:val="none" w:sz="0" w:space="0" w:color="auto"/>
      </w:divBdr>
    </w:div>
    <w:div w:id="1544170253">
      <w:bodyDiv w:val="1"/>
      <w:marLeft w:val="0"/>
      <w:marRight w:val="0"/>
      <w:marTop w:val="0"/>
      <w:marBottom w:val="0"/>
      <w:divBdr>
        <w:top w:val="none" w:sz="0" w:space="0" w:color="auto"/>
        <w:left w:val="none" w:sz="0" w:space="0" w:color="auto"/>
        <w:bottom w:val="none" w:sz="0" w:space="0" w:color="auto"/>
        <w:right w:val="none" w:sz="0" w:space="0" w:color="auto"/>
      </w:divBdr>
    </w:div>
    <w:div w:id="1544513902">
      <w:bodyDiv w:val="1"/>
      <w:marLeft w:val="0"/>
      <w:marRight w:val="0"/>
      <w:marTop w:val="0"/>
      <w:marBottom w:val="0"/>
      <w:divBdr>
        <w:top w:val="none" w:sz="0" w:space="0" w:color="auto"/>
        <w:left w:val="none" w:sz="0" w:space="0" w:color="auto"/>
        <w:bottom w:val="none" w:sz="0" w:space="0" w:color="auto"/>
        <w:right w:val="none" w:sz="0" w:space="0" w:color="auto"/>
      </w:divBdr>
    </w:div>
    <w:div w:id="1549948934">
      <w:bodyDiv w:val="1"/>
      <w:marLeft w:val="0"/>
      <w:marRight w:val="0"/>
      <w:marTop w:val="0"/>
      <w:marBottom w:val="0"/>
      <w:divBdr>
        <w:top w:val="none" w:sz="0" w:space="0" w:color="auto"/>
        <w:left w:val="none" w:sz="0" w:space="0" w:color="auto"/>
        <w:bottom w:val="none" w:sz="0" w:space="0" w:color="auto"/>
        <w:right w:val="none" w:sz="0" w:space="0" w:color="auto"/>
      </w:divBdr>
    </w:div>
    <w:div w:id="1552837787">
      <w:bodyDiv w:val="1"/>
      <w:marLeft w:val="0"/>
      <w:marRight w:val="0"/>
      <w:marTop w:val="0"/>
      <w:marBottom w:val="0"/>
      <w:divBdr>
        <w:top w:val="none" w:sz="0" w:space="0" w:color="auto"/>
        <w:left w:val="none" w:sz="0" w:space="0" w:color="auto"/>
        <w:bottom w:val="none" w:sz="0" w:space="0" w:color="auto"/>
        <w:right w:val="none" w:sz="0" w:space="0" w:color="auto"/>
      </w:divBdr>
    </w:div>
    <w:div w:id="1558780261">
      <w:bodyDiv w:val="1"/>
      <w:marLeft w:val="0"/>
      <w:marRight w:val="0"/>
      <w:marTop w:val="0"/>
      <w:marBottom w:val="0"/>
      <w:divBdr>
        <w:top w:val="none" w:sz="0" w:space="0" w:color="auto"/>
        <w:left w:val="none" w:sz="0" w:space="0" w:color="auto"/>
        <w:bottom w:val="none" w:sz="0" w:space="0" w:color="auto"/>
        <w:right w:val="none" w:sz="0" w:space="0" w:color="auto"/>
      </w:divBdr>
    </w:div>
    <w:div w:id="1559392489">
      <w:bodyDiv w:val="1"/>
      <w:marLeft w:val="0"/>
      <w:marRight w:val="0"/>
      <w:marTop w:val="0"/>
      <w:marBottom w:val="0"/>
      <w:divBdr>
        <w:top w:val="none" w:sz="0" w:space="0" w:color="auto"/>
        <w:left w:val="none" w:sz="0" w:space="0" w:color="auto"/>
        <w:bottom w:val="none" w:sz="0" w:space="0" w:color="auto"/>
        <w:right w:val="none" w:sz="0" w:space="0" w:color="auto"/>
      </w:divBdr>
    </w:div>
    <w:div w:id="1564680470">
      <w:bodyDiv w:val="1"/>
      <w:marLeft w:val="0"/>
      <w:marRight w:val="0"/>
      <w:marTop w:val="0"/>
      <w:marBottom w:val="0"/>
      <w:divBdr>
        <w:top w:val="none" w:sz="0" w:space="0" w:color="auto"/>
        <w:left w:val="none" w:sz="0" w:space="0" w:color="auto"/>
        <w:bottom w:val="none" w:sz="0" w:space="0" w:color="auto"/>
        <w:right w:val="none" w:sz="0" w:space="0" w:color="auto"/>
      </w:divBdr>
    </w:div>
    <w:div w:id="1565489176">
      <w:bodyDiv w:val="1"/>
      <w:marLeft w:val="0"/>
      <w:marRight w:val="0"/>
      <w:marTop w:val="0"/>
      <w:marBottom w:val="0"/>
      <w:divBdr>
        <w:top w:val="none" w:sz="0" w:space="0" w:color="auto"/>
        <w:left w:val="none" w:sz="0" w:space="0" w:color="auto"/>
        <w:bottom w:val="none" w:sz="0" w:space="0" w:color="auto"/>
        <w:right w:val="none" w:sz="0" w:space="0" w:color="auto"/>
      </w:divBdr>
    </w:div>
    <w:div w:id="1568372389">
      <w:bodyDiv w:val="1"/>
      <w:marLeft w:val="0"/>
      <w:marRight w:val="0"/>
      <w:marTop w:val="0"/>
      <w:marBottom w:val="0"/>
      <w:divBdr>
        <w:top w:val="none" w:sz="0" w:space="0" w:color="auto"/>
        <w:left w:val="none" w:sz="0" w:space="0" w:color="auto"/>
        <w:bottom w:val="none" w:sz="0" w:space="0" w:color="auto"/>
        <w:right w:val="none" w:sz="0" w:space="0" w:color="auto"/>
      </w:divBdr>
    </w:div>
    <w:div w:id="1573197007">
      <w:bodyDiv w:val="1"/>
      <w:marLeft w:val="0"/>
      <w:marRight w:val="0"/>
      <w:marTop w:val="0"/>
      <w:marBottom w:val="0"/>
      <w:divBdr>
        <w:top w:val="none" w:sz="0" w:space="0" w:color="auto"/>
        <w:left w:val="none" w:sz="0" w:space="0" w:color="auto"/>
        <w:bottom w:val="none" w:sz="0" w:space="0" w:color="auto"/>
        <w:right w:val="none" w:sz="0" w:space="0" w:color="auto"/>
      </w:divBdr>
    </w:div>
    <w:div w:id="1580018715">
      <w:bodyDiv w:val="1"/>
      <w:marLeft w:val="0"/>
      <w:marRight w:val="0"/>
      <w:marTop w:val="0"/>
      <w:marBottom w:val="0"/>
      <w:divBdr>
        <w:top w:val="none" w:sz="0" w:space="0" w:color="auto"/>
        <w:left w:val="none" w:sz="0" w:space="0" w:color="auto"/>
        <w:bottom w:val="none" w:sz="0" w:space="0" w:color="auto"/>
        <w:right w:val="none" w:sz="0" w:space="0" w:color="auto"/>
      </w:divBdr>
    </w:div>
    <w:div w:id="1594822474">
      <w:bodyDiv w:val="1"/>
      <w:marLeft w:val="0"/>
      <w:marRight w:val="0"/>
      <w:marTop w:val="0"/>
      <w:marBottom w:val="0"/>
      <w:divBdr>
        <w:top w:val="none" w:sz="0" w:space="0" w:color="auto"/>
        <w:left w:val="none" w:sz="0" w:space="0" w:color="auto"/>
        <w:bottom w:val="none" w:sz="0" w:space="0" w:color="auto"/>
        <w:right w:val="none" w:sz="0" w:space="0" w:color="auto"/>
      </w:divBdr>
    </w:div>
    <w:div w:id="1600676059">
      <w:bodyDiv w:val="1"/>
      <w:marLeft w:val="0"/>
      <w:marRight w:val="0"/>
      <w:marTop w:val="0"/>
      <w:marBottom w:val="0"/>
      <w:divBdr>
        <w:top w:val="none" w:sz="0" w:space="0" w:color="auto"/>
        <w:left w:val="none" w:sz="0" w:space="0" w:color="auto"/>
        <w:bottom w:val="none" w:sz="0" w:space="0" w:color="auto"/>
        <w:right w:val="none" w:sz="0" w:space="0" w:color="auto"/>
      </w:divBdr>
    </w:div>
    <w:div w:id="1603491381">
      <w:bodyDiv w:val="1"/>
      <w:marLeft w:val="0"/>
      <w:marRight w:val="0"/>
      <w:marTop w:val="0"/>
      <w:marBottom w:val="0"/>
      <w:divBdr>
        <w:top w:val="none" w:sz="0" w:space="0" w:color="auto"/>
        <w:left w:val="none" w:sz="0" w:space="0" w:color="auto"/>
        <w:bottom w:val="none" w:sz="0" w:space="0" w:color="auto"/>
        <w:right w:val="none" w:sz="0" w:space="0" w:color="auto"/>
      </w:divBdr>
    </w:div>
    <w:div w:id="1605531755">
      <w:bodyDiv w:val="1"/>
      <w:marLeft w:val="0"/>
      <w:marRight w:val="0"/>
      <w:marTop w:val="0"/>
      <w:marBottom w:val="0"/>
      <w:divBdr>
        <w:top w:val="none" w:sz="0" w:space="0" w:color="auto"/>
        <w:left w:val="none" w:sz="0" w:space="0" w:color="auto"/>
        <w:bottom w:val="none" w:sz="0" w:space="0" w:color="auto"/>
        <w:right w:val="none" w:sz="0" w:space="0" w:color="auto"/>
      </w:divBdr>
    </w:div>
    <w:div w:id="1615749341">
      <w:bodyDiv w:val="1"/>
      <w:marLeft w:val="0"/>
      <w:marRight w:val="0"/>
      <w:marTop w:val="0"/>
      <w:marBottom w:val="0"/>
      <w:divBdr>
        <w:top w:val="none" w:sz="0" w:space="0" w:color="auto"/>
        <w:left w:val="none" w:sz="0" w:space="0" w:color="auto"/>
        <w:bottom w:val="none" w:sz="0" w:space="0" w:color="auto"/>
        <w:right w:val="none" w:sz="0" w:space="0" w:color="auto"/>
      </w:divBdr>
    </w:div>
    <w:div w:id="1618414127">
      <w:bodyDiv w:val="1"/>
      <w:marLeft w:val="0"/>
      <w:marRight w:val="0"/>
      <w:marTop w:val="0"/>
      <w:marBottom w:val="0"/>
      <w:divBdr>
        <w:top w:val="none" w:sz="0" w:space="0" w:color="auto"/>
        <w:left w:val="none" w:sz="0" w:space="0" w:color="auto"/>
        <w:bottom w:val="none" w:sz="0" w:space="0" w:color="auto"/>
        <w:right w:val="none" w:sz="0" w:space="0" w:color="auto"/>
      </w:divBdr>
    </w:div>
    <w:div w:id="1622418439">
      <w:bodyDiv w:val="1"/>
      <w:marLeft w:val="0"/>
      <w:marRight w:val="0"/>
      <w:marTop w:val="0"/>
      <w:marBottom w:val="0"/>
      <w:divBdr>
        <w:top w:val="none" w:sz="0" w:space="0" w:color="auto"/>
        <w:left w:val="none" w:sz="0" w:space="0" w:color="auto"/>
        <w:bottom w:val="none" w:sz="0" w:space="0" w:color="auto"/>
        <w:right w:val="none" w:sz="0" w:space="0" w:color="auto"/>
      </w:divBdr>
    </w:div>
    <w:div w:id="1631936651">
      <w:bodyDiv w:val="1"/>
      <w:marLeft w:val="0"/>
      <w:marRight w:val="0"/>
      <w:marTop w:val="0"/>
      <w:marBottom w:val="0"/>
      <w:divBdr>
        <w:top w:val="none" w:sz="0" w:space="0" w:color="auto"/>
        <w:left w:val="none" w:sz="0" w:space="0" w:color="auto"/>
        <w:bottom w:val="none" w:sz="0" w:space="0" w:color="auto"/>
        <w:right w:val="none" w:sz="0" w:space="0" w:color="auto"/>
      </w:divBdr>
    </w:div>
    <w:div w:id="1634098876">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650943949">
      <w:bodyDiv w:val="1"/>
      <w:marLeft w:val="0"/>
      <w:marRight w:val="0"/>
      <w:marTop w:val="0"/>
      <w:marBottom w:val="0"/>
      <w:divBdr>
        <w:top w:val="none" w:sz="0" w:space="0" w:color="auto"/>
        <w:left w:val="none" w:sz="0" w:space="0" w:color="auto"/>
        <w:bottom w:val="none" w:sz="0" w:space="0" w:color="auto"/>
        <w:right w:val="none" w:sz="0" w:space="0" w:color="auto"/>
      </w:divBdr>
    </w:div>
    <w:div w:id="1655379081">
      <w:bodyDiv w:val="1"/>
      <w:marLeft w:val="0"/>
      <w:marRight w:val="0"/>
      <w:marTop w:val="0"/>
      <w:marBottom w:val="0"/>
      <w:divBdr>
        <w:top w:val="none" w:sz="0" w:space="0" w:color="auto"/>
        <w:left w:val="none" w:sz="0" w:space="0" w:color="auto"/>
        <w:bottom w:val="none" w:sz="0" w:space="0" w:color="auto"/>
        <w:right w:val="none" w:sz="0" w:space="0" w:color="auto"/>
      </w:divBdr>
    </w:div>
    <w:div w:id="1658921816">
      <w:bodyDiv w:val="1"/>
      <w:marLeft w:val="0"/>
      <w:marRight w:val="0"/>
      <w:marTop w:val="0"/>
      <w:marBottom w:val="0"/>
      <w:divBdr>
        <w:top w:val="none" w:sz="0" w:space="0" w:color="auto"/>
        <w:left w:val="none" w:sz="0" w:space="0" w:color="auto"/>
        <w:bottom w:val="none" w:sz="0" w:space="0" w:color="auto"/>
        <w:right w:val="none" w:sz="0" w:space="0" w:color="auto"/>
      </w:divBdr>
    </w:div>
    <w:div w:id="1662345356">
      <w:bodyDiv w:val="1"/>
      <w:marLeft w:val="0"/>
      <w:marRight w:val="0"/>
      <w:marTop w:val="0"/>
      <w:marBottom w:val="0"/>
      <w:divBdr>
        <w:top w:val="none" w:sz="0" w:space="0" w:color="auto"/>
        <w:left w:val="none" w:sz="0" w:space="0" w:color="auto"/>
        <w:bottom w:val="none" w:sz="0" w:space="0" w:color="auto"/>
        <w:right w:val="none" w:sz="0" w:space="0" w:color="auto"/>
      </w:divBdr>
    </w:div>
    <w:div w:id="1664157604">
      <w:bodyDiv w:val="1"/>
      <w:marLeft w:val="0"/>
      <w:marRight w:val="0"/>
      <w:marTop w:val="0"/>
      <w:marBottom w:val="0"/>
      <w:divBdr>
        <w:top w:val="none" w:sz="0" w:space="0" w:color="auto"/>
        <w:left w:val="none" w:sz="0" w:space="0" w:color="auto"/>
        <w:bottom w:val="none" w:sz="0" w:space="0" w:color="auto"/>
        <w:right w:val="none" w:sz="0" w:space="0" w:color="auto"/>
      </w:divBdr>
    </w:div>
    <w:div w:id="1666862954">
      <w:bodyDiv w:val="1"/>
      <w:marLeft w:val="0"/>
      <w:marRight w:val="0"/>
      <w:marTop w:val="0"/>
      <w:marBottom w:val="0"/>
      <w:divBdr>
        <w:top w:val="none" w:sz="0" w:space="0" w:color="auto"/>
        <w:left w:val="none" w:sz="0" w:space="0" w:color="auto"/>
        <w:bottom w:val="none" w:sz="0" w:space="0" w:color="auto"/>
        <w:right w:val="none" w:sz="0" w:space="0" w:color="auto"/>
      </w:divBdr>
    </w:div>
    <w:div w:id="1667396477">
      <w:bodyDiv w:val="1"/>
      <w:marLeft w:val="0"/>
      <w:marRight w:val="0"/>
      <w:marTop w:val="0"/>
      <w:marBottom w:val="0"/>
      <w:divBdr>
        <w:top w:val="none" w:sz="0" w:space="0" w:color="auto"/>
        <w:left w:val="none" w:sz="0" w:space="0" w:color="auto"/>
        <w:bottom w:val="none" w:sz="0" w:space="0" w:color="auto"/>
        <w:right w:val="none" w:sz="0" w:space="0" w:color="auto"/>
      </w:divBdr>
    </w:div>
    <w:div w:id="1673291350">
      <w:bodyDiv w:val="1"/>
      <w:marLeft w:val="0"/>
      <w:marRight w:val="0"/>
      <w:marTop w:val="0"/>
      <w:marBottom w:val="0"/>
      <w:divBdr>
        <w:top w:val="none" w:sz="0" w:space="0" w:color="auto"/>
        <w:left w:val="none" w:sz="0" w:space="0" w:color="auto"/>
        <w:bottom w:val="none" w:sz="0" w:space="0" w:color="auto"/>
        <w:right w:val="none" w:sz="0" w:space="0" w:color="auto"/>
      </w:divBdr>
    </w:div>
    <w:div w:id="1680692963">
      <w:bodyDiv w:val="1"/>
      <w:marLeft w:val="0"/>
      <w:marRight w:val="0"/>
      <w:marTop w:val="0"/>
      <w:marBottom w:val="0"/>
      <w:divBdr>
        <w:top w:val="none" w:sz="0" w:space="0" w:color="auto"/>
        <w:left w:val="none" w:sz="0" w:space="0" w:color="auto"/>
        <w:bottom w:val="none" w:sz="0" w:space="0" w:color="auto"/>
        <w:right w:val="none" w:sz="0" w:space="0" w:color="auto"/>
      </w:divBdr>
    </w:div>
    <w:div w:id="1680767201">
      <w:bodyDiv w:val="1"/>
      <w:marLeft w:val="0"/>
      <w:marRight w:val="0"/>
      <w:marTop w:val="0"/>
      <w:marBottom w:val="0"/>
      <w:divBdr>
        <w:top w:val="none" w:sz="0" w:space="0" w:color="auto"/>
        <w:left w:val="none" w:sz="0" w:space="0" w:color="auto"/>
        <w:bottom w:val="none" w:sz="0" w:space="0" w:color="auto"/>
        <w:right w:val="none" w:sz="0" w:space="0" w:color="auto"/>
      </w:divBdr>
    </w:div>
    <w:div w:id="1682511427">
      <w:bodyDiv w:val="1"/>
      <w:marLeft w:val="0"/>
      <w:marRight w:val="0"/>
      <w:marTop w:val="0"/>
      <w:marBottom w:val="0"/>
      <w:divBdr>
        <w:top w:val="none" w:sz="0" w:space="0" w:color="auto"/>
        <w:left w:val="none" w:sz="0" w:space="0" w:color="auto"/>
        <w:bottom w:val="none" w:sz="0" w:space="0" w:color="auto"/>
        <w:right w:val="none" w:sz="0" w:space="0" w:color="auto"/>
      </w:divBdr>
    </w:div>
    <w:div w:id="1687055734">
      <w:bodyDiv w:val="1"/>
      <w:marLeft w:val="0"/>
      <w:marRight w:val="0"/>
      <w:marTop w:val="0"/>
      <w:marBottom w:val="0"/>
      <w:divBdr>
        <w:top w:val="none" w:sz="0" w:space="0" w:color="auto"/>
        <w:left w:val="none" w:sz="0" w:space="0" w:color="auto"/>
        <w:bottom w:val="none" w:sz="0" w:space="0" w:color="auto"/>
        <w:right w:val="none" w:sz="0" w:space="0" w:color="auto"/>
      </w:divBdr>
    </w:div>
    <w:div w:id="1698699173">
      <w:bodyDiv w:val="1"/>
      <w:marLeft w:val="0"/>
      <w:marRight w:val="0"/>
      <w:marTop w:val="0"/>
      <w:marBottom w:val="0"/>
      <w:divBdr>
        <w:top w:val="none" w:sz="0" w:space="0" w:color="auto"/>
        <w:left w:val="none" w:sz="0" w:space="0" w:color="auto"/>
        <w:bottom w:val="none" w:sz="0" w:space="0" w:color="auto"/>
        <w:right w:val="none" w:sz="0" w:space="0" w:color="auto"/>
      </w:divBdr>
    </w:div>
    <w:div w:id="1715739049">
      <w:bodyDiv w:val="1"/>
      <w:marLeft w:val="0"/>
      <w:marRight w:val="0"/>
      <w:marTop w:val="0"/>
      <w:marBottom w:val="0"/>
      <w:divBdr>
        <w:top w:val="none" w:sz="0" w:space="0" w:color="auto"/>
        <w:left w:val="none" w:sz="0" w:space="0" w:color="auto"/>
        <w:bottom w:val="none" w:sz="0" w:space="0" w:color="auto"/>
        <w:right w:val="none" w:sz="0" w:space="0" w:color="auto"/>
      </w:divBdr>
    </w:div>
    <w:div w:id="1721200531">
      <w:bodyDiv w:val="1"/>
      <w:marLeft w:val="0"/>
      <w:marRight w:val="0"/>
      <w:marTop w:val="0"/>
      <w:marBottom w:val="0"/>
      <w:divBdr>
        <w:top w:val="none" w:sz="0" w:space="0" w:color="auto"/>
        <w:left w:val="none" w:sz="0" w:space="0" w:color="auto"/>
        <w:bottom w:val="none" w:sz="0" w:space="0" w:color="auto"/>
        <w:right w:val="none" w:sz="0" w:space="0" w:color="auto"/>
      </w:divBdr>
    </w:div>
    <w:div w:id="1726677408">
      <w:bodyDiv w:val="1"/>
      <w:marLeft w:val="0"/>
      <w:marRight w:val="0"/>
      <w:marTop w:val="0"/>
      <w:marBottom w:val="0"/>
      <w:divBdr>
        <w:top w:val="none" w:sz="0" w:space="0" w:color="auto"/>
        <w:left w:val="none" w:sz="0" w:space="0" w:color="auto"/>
        <w:bottom w:val="none" w:sz="0" w:space="0" w:color="auto"/>
        <w:right w:val="none" w:sz="0" w:space="0" w:color="auto"/>
      </w:divBdr>
    </w:div>
    <w:div w:id="1727021005">
      <w:bodyDiv w:val="1"/>
      <w:marLeft w:val="0"/>
      <w:marRight w:val="0"/>
      <w:marTop w:val="0"/>
      <w:marBottom w:val="0"/>
      <w:divBdr>
        <w:top w:val="none" w:sz="0" w:space="0" w:color="auto"/>
        <w:left w:val="none" w:sz="0" w:space="0" w:color="auto"/>
        <w:bottom w:val="none" w:sz="0" w:space="0" w:color="auto"/>
        <w:right w:val="none" w:sz="0" w:space="0" w:color="auto"/>
      </w:divBdr>
    </w:div>
    <w:div w:id="1728870594">
      <w:bodyDiv w:val="1"/>
      <w:marLeft w:val="0"/>
      <w:marRight w:val="0"/>
      <w:marTop w:val="0"/>
      <w:marBottom w:val="0"/>
      <w:divBdr>
        <w:top w:val="none" w:sz="0" w:space="0" w:color="auto"/>
        <w:left w:val="none" w:sz="0" w:space="0" w:color="auto"/>
        <w:bottom w:val="none" w:sz="0" w:space="0" w:color="auto"/>
        <w:right w:val="none" w:sz="0" w:space="0" w:color="auto"/>
      </w:divBdr>
    </w:div>
    <w:div w:id="1729645280">
      <w:bodyDiv w:val="1"/>
      <w:marLeft w:val="0"/>
      <w:marRight w:val="0"/>
      <w:marTop w:val="0"/>
      <w:marBottom w:val="0"/>
      <w:divBdr>
        <w:top w:val="none" w:sz="0" w:space="0" w:color="auto"/>
        <w:left w:val="none" w:sz="0" w:space="0" w:color="auto"/>
        <w:bottom w:val="none" w:sz="0" w:space="0" w:color="auto"/>
        <w:right w:val="none" w:sz="0" w:space="0" w:color="auto"/>
      </w:divBdr>
    </w:div>
    <w:div w:id="1730111464">
      <w:bodyDiv w:val="1"/>
      <w:marLeft w:val="0"/>
      <w:marRight w:val="0"/>
      <w:marTop w:val="0"/>
      <w:marBottom w:val="0"/>
      <w:divBdr>
        <w:top w:val="none" w:sz="0" w:space="0" w:color="auto"/>
        <w:left w:val="none" w:sz="0" w:space="0" w:color="auto"/>
        <w:bottom w:val="none" w:sz="0" w:space="0" w:color="auto"/>
        <w:right w:val="none" w:sz="0" w:space="0" w:color="auto"/>
      </w:divBdr>
    </w:div>
    <w:div w:id="1740208873">
      <w:bodyDiv w:val="1"/>
      <w:marLeft w:val="0"/>
      <w:marRight w:val="0"/>
      <w:marTop w:val="0"/>
      <w:marBottom w:val="0"/>
      <w:divBdr>
        <w:top w:val="none" w:sz="0" w:space="0" w:color="auto"/>
        <w:left w:val="none" w:sz="0" w:space="0" w:color="auto"/>
        <w:bottom w:val="none" w:sz="0" w:space="0" w:color="auto"/>
        <w:right w:val="none" w:sz="0" w:space="0" w:color="auto"/>
      </w:divBdr>
    </w:div>
    <w:div w:id="1740596211">
      <w:bodyDiv w:val="1"/>
      <w:marLeft w:val="0"/>
      <w:marRight w:val="0"/>
      <w:marTop w:val="0"/>
      <w:marBottom w:val="0"/>
      <w:divBdr>
        <w:top w:val="none" w:sz="0" w:space="0" w:color="auto"/>
        <w:left w:val="none" w:sz="0" w:space="0" w:color="auto"/>
        <w:bottom w:val="none" w:sz="0" w:space="0" w:color="auto"/>
        <w:right w:val="none" w:sz="0" w:space="0" w:color="auto"/>
      </w:divBdr>
    </w:div>
    <w:div w:id="1747070247">
      <w:bodyDiv w:val="1"/>
      <w:marLeft w:val="0"/>
      <w:marRight w:val="0"/>
      <w:marTop w:val="0"/>
      <w:marBottom w:val="0"/>
      <w:divBdr>
        <w:top w:val="none" w:sz="0" w:space="0" w:color="auto"/>
        <w:left w:val="none" w:sz="0" w:space="0" w:color="auto"/>
        <w:bottom w:val="none" w:sz="0" w:space="0" w:color="auto"/>
        <w:right w:val="none" w:sz="0" w:space="0" w:color="auto"/>
      </w:divBdr>
    </w:div>
    <w:div w:id="1751736826">
      <w:bodyDiv w:val="1"/>
      <w:marLeft w:val="0"/>
      <w:marRight w:val="0"/>
      <w:marTop w:val="0"/>
      <w:marBottom w:val="0"/>
      <w:divBdr>
        <w:top w:val="none" w:sz="0" w:space="0" w:color="auto"/>
        <w:left w:val="none" w:sz="0" w:space="0" w:color="auto"/>
        <w:bottom w:val="none" w:sz="0" w:space="0" w:color="auto"/>
        <w:right w:val="none" w:sz="0" w:space="0" w:color="auto"/>
      </w:divBdr>
    </w:div>
    <w:div w:id="1753309223">
      <w:bodyDiv w:val="1"/>
      <w:marLeft w:val="0"/>
      <w:marRight w:val="0"/>
      <w:marTop w:val="0"/>
      <w:marBottom w:val="0"/>
      <w:divBdr>
        <w:top w:val="none" w:sz="0" w:space="0" w:color="auto"/>
        <w:left w:val="none" w:sz="0" w:space="0" w:color="auto"/>
        <w:bottom w:val="none" w:sz="0" w:space="0" w:color="auto"/>
        <w:right w:val="none" w:sz="0" w:space="0" w:color="auto"/>
      </w:divBdr>
    </w:div>
    <w:div w:id="1757239879">
      <w:bodyDiv w:val="1"/>
      <w:marLeft w:val="0"/>
      <w:marRight w:val="0"/>
      <w:marTop w:val="0"/>
      <w:marBottom w:val="0"/>
      <w:divBdr>
        <w:top w:val="none" w:sz="0" w:space="0" w:color="auto"/>
        <w:left w:val="none" w:sz="0" w:space="0" w:color="auto"/>
        <w:bottom w:val="none" w:sz="0" w:space="0" w:color="auto"/>
        <w:right w:val="none" w:sz="0" w:space="0" w:color="auto"/>
      </w:divBdr>
    </w:div>
    <w:div w:id="1764838018">
      <w:bodyDiv w:val="1"/>
      <w:marLeft w:val="0"/>
      <w:marRight w:val="0"/>
      <w:marTop w:val="0"/>
      <w:marBottom w:val="0"/>
      <w:divBdr>
        <w:top w:val="none" w:sz="0" w:space="0" w:color="auto"/>
        <w:left w:val="none" w:sz="0" w:space="0" w:color="auto"/>
        <w:bottom w:val="none" w:sz="0" w:space="0" w:color="auto"/>
        <w:right w:val="none" w:sz="0" w:space="0" w:color="auto"/>
      </w:divBdr>
    </w:div>
    <w:div w:id="1765834544">
      <w:bodyDiv w:val="1"/>
      <w:marLeft w:val="0"/>
      <w:marRight w:val="0"/>
      <w:marTop w:val="0"/>
      <w:marBottom w:val="0"/>
      <w:divBdr>
        <w:top w:val="none" w:sz="0" w:space="0" w:color="auto"/>
        <w:left w:val="none" w:sz="0" w:space="0" w:color="auto"/>
        <w:bottom w:val="none" w:sz="0" w:space="0" w:color="auto"/>
        <w:right w:val="none" w:sz="0" w:space="0" w:color="auto"/>
      </w:divBdr>
    </w:div>
    <w:div w:id="1772511834">
      <w:bodyDiv w:val="1"/>
      <w:marLeft w:val="0"/>
      <w:marRight w:val="0"/>
      <w:marTop w:val="0"/>
      <w:marBottom w:val="0"/>
      <w:divBdr>
        <w:top w:val="none" w:sz="0" w:space="0" w:color="auto"/>
        <w:left w:val="none" w:sz="0" w:space="0" w:color="auto"/>
        <w:bottom w:val="none" w:sz="0" w:space="0" w:color="auto"/>
        <w:right w:val="none" w:sz="0" w:space="0" w:color="auto"/>
      </w:divBdr>
    </w:div>
    <w:div w:id="1775587009">
      <w:bodyDiv w:val="1"/>
      <w:marLeft w:val="0"/>
      <w:marRight w:val="0"/>
      <w:marTop w:val="0"/>
      <w:marBottom w:val="0"/>
      <w:divBdr>
        <w:top w:val="none" w:sz="0" w:space="0" w:color="auto"/>
        <w:left w:val="none" w:sz="0" w:space="0" w:color="auto"/>
        <w:bottom w:val="none" w:sz="0" w:space="0" w:color="auto"/>
        <w:right w:val="none" w:sz="0" w:space="0" w:color="auto"/>
      </w:divBdr>
    </w:div>
    <w:div w:id="1777481445">
      <w:bodyDiv w:val="1"/>
      <w:marLeft w:val="0"/>
      <w:marRight w:val="0"/>
      <w:marTop w:val="0"/>
      <w:marBottom w:val="0"/>
      <w:divBdr>
        <w:top w:val="none" w:sz="0" w:space="0" w:color="auto"/>
        <w:left w:val="none" w:sz="0" w:space="0" w:color="auto"/>
        <w:bottom w:val="none" w:sz="0" w:space="0" w:color="auto"/>
        <w:right w:val="none" w:sz="0" w:space="0" w:color="auto"/>
      </w:divBdr>
    </w:div>
    <w:div w:id="1785923424">
      <w:bodyDiv w:val="1"/>
      <w:marLeft w:val="0"/>
      <w:marRight w:val="0"/>
      <w:marTop w:val="0"/>
      <w:marBottom w:val="0"/>
      <w:divBdr>
        <w:top w:val="none" w:sz="0" w:space="0" w:color="auto"/>
        <w:left w:val="none" w:sz="0" w:space="0" w:color="auto"/>
        <w:bottom w:val="none" w:sz="0" w:space="0" w:color="auto"/>
        <w:right w:val="none" w:sz="0" w:space="0" w:color="auto"/>
      </w:divBdr>
    </w:div>
    <w:div w:id="1793595158">
      <w:bodyDiv w:val="1"/>
      <w:marLeft w:val="0"/>
      <w:marRight w:val="0"/>
      <w:marTop w:val="0"/>
      <w:marBottom w:val="0"/>
      <w:divBdr>
        <w:top w:val="none" w:sz="0" w:space="0" w:color="auto"/>
        <w:left w:val="none" w:sz="0" w:space="0" w:color="auto"/>
        <w:bottom w:val="none" w:sz="0" w:space="0" w:color="auto"/>
        <w:right w:val="none" w:sz="0" w:space="0" w:color="auto"/>
      </w:divBdr>
    </w:div>
    <w:div w:id="1793859645">
      <w:bodyDiv w:val="1"/>
      <w:marLeft w:val="0"/>
      <w:marRight w:val="0"/>
      <w:marTop w:val="0"/>
      <w:marBottom w:val="0"/>
      <w:divBdr>
        <w:top w:val="none" w:sz="0" w:space="0" w:color="auto"/>
        <w:left w:val="none" w:sz="0" w:space="0" w:color="auto"/>
        <w:bottom w:val="none" w:sz="0" w:space="0" w:color="auto"/>
        <w:right w:val="none" w:sz="0" w:space="0" w:color="auto"/>
      </w:divBdr>
    </w:div>
    <w:div w:id="1797600865">
      <w:bodyDiv w:val="1"/>
      <w:marLeft w:val="0"/>
      <w:marRight w:val="0"/>
      <w:marTop w:val="0"/>
      <w:marBottom w:val="0"/>
      <w:divBdr>
        <w:top w:val="none" w:sz="0" w:space="0" w:color="auto"/>
        <w:left w:val="none" w:sz="0" w:space="0" w:color="auto"/>
        <w:bottom w:val="none" w:sz="0" w:space="0" w:color="auto"/>
        <w:right w:val="none" w:sz="0" w:space="0" w:color="auto"/>
      </w:divBdr>
    </w:div>
    <w:div w:id="1799490189">
      <w:bodyDiv w:val="1"/>
      <w:marLeft w:val="0"/>
      <w:marRight w:val="0"/>
      <w:marTop w:val="0"/>
      <w:marBottom w:val="0"/>
      <w:divBdr>
        <w:top w:val="none" w:sz="0" w:space="0" w:color="auto"/>
        <w:left w:val="none" w:sz="0" w:space="0" w:color="auto"/>
        <w:bottom w:val="none" w:sz="0" w:space="0" w:color="auto"/>
        <w:right w:val="none" w:sz="0" w:space="0" w:color="auto"/>
      </w:divBdr>
    </w:div>
    <w:div w:id="1803887811">
      <w:bodyDiv w:val="1"/>
      <w:marLeft w:val="0"/>
      <w:marRight w:val="0"/>
      <w:marTop w:val="0"/>
      <w:marBottom w:val="0"/>
      <w:divBdr>
        <w:top w:val="none" w:sz="0" w:space="0" w:color="auto"/>
        <w:left w:val="none" w:sz="0" w:space="0" w:color="auto"/>
        <w:bottom w:val="none" w:sz="0" w:space="0" w:color="auto"/>
        <w:right w:val="none" w:sz="0" w:space="0" w:color="auto"/>
      </w:divBdr>
    </w:div>
    <w:div w:id="1808233609">
      <w:bodyDiv w:val="1"/>
      <w:marLeft w:val="0"/>
      <w:marRight w:val="0"/>
      <w:marTop w:val="0"/>
      <w:marBottom w:val="0"/>
      <w:divBdr>
        <w:top w:val="none" w:sz="0" w:space="0" w:color="auto"/>
        <w:left w:val="none" w:sz="0" w:space="0" w:color="auto"/>
        <w:bottom w:val="none" w:sz="0" w:space="0" w:color="auto"/>
        <w:right w:val="none" w:sz="0" w:space="0" w:color="auto"/>
      </w:divBdr>
    </w:div>
    <w:div w:id="1809977726">
      <w:bodyDiv w:val="1"/>
      <w:marLeft w:val="0"/>
      <w:marRight w:val="0"/>
      <w:marTop w:val="0"/>
      <w:marBottom w:val="0"/>
      <w:divBdr>
        <w:top w:val="none" w:sz="0" w:space="0" w:color="auto"/>
        <w:left w:val="none" w:sz="0" w:space="0" w:color="auto"/>
        <w:bottom w:val="none" w:sz="0" w:space="0" w:color="auto"/>
        <w:right w:val="none" w:sz="0" w:space="0" w:color="auto"/>
      </w:divBdr>
    </w:div>
    <w:div w:id="1810704510">
      <w:bodyDiv w:val="1"/>
      <w:marLeft w:val="0"/>
      <w:marRight w:val="0"/>
      <w:marTop w:val="0"/>
      <w:marBottom w:val="0"/>
      <w:divBdr>
        <w:top w:val="none" w:sz="0" w:space="0" w:color="auto"/>
        <w:left w:val="none" w:sz="0" w:space="0" w:color="auto"/>
        <w:bottom w:val="none" w:sz="0" w:space="0" w:color="auto"/>
        <w:right w:val="none" w:sz="0" w:space="0" w:color="auto"/>
      </w:divBdr>
    </w:div>
    <w:div w:id="1820000947">
      <w:bodyDiv w:val="1"/>
      <w:marLeft w:val="0"/>
      <w:marRight w:val="0"/>
      <w:marTop w:val="0"/>
      <w:marBottom w:val="0"/>
      <w:divBdr>
        <w:top w:val="none" w:sz="0" w:space="0" w:color="auto"/>
        <w:left w:val="none" w:sz="0" w:space="0" w:color="auto"/>
        <w:bottom w:val="none" w:sz="0" w:space="0" w:color="auto"/>
        <w:right w:val="none" w:sz="0" w:space="0" w:color="auto"/>
      </w:divBdr>
    </w:div>
    <w:div w:id="1821002707">
      <w:bodyDiv w:val="1"/>
      <w:marLeft w:val="0"/>
      <w:marRight w:val="0"/>
      <w:marTop w:val="0"/>
      <w:marBottom w:val="0"/>
      <w:divBdr>
        <w:top w:val="none" w:sz="0" w:space="0" w:color="auto"/>
        <w:left w:val="none" w:sz="0" w:space="0" w:color="auto"/>
        <w:bottom w:val="none" w:sz="0" w:space="0" w:color="auto"/>
        <w:right w:val="none" w:sz="0" w:space="0" w:color="auto"/>
      </w:divBdr>
    </w:div>
    <w:div w:id="1829201633">
      <w:bodyDiv w:val="1"/>
      <w:marLeft w:val="0"/>
      <w:marRight w:val="0"/>
      <w:marTop w:val="0"/>
      <w:marBottom w:val="0"/>
      <w:divBdr>
        <w:top w:val="none" w:sz="0" w:space="0" w:color="auto"/>
        <w:left w:val="none" w:sz="0" w:space="0" w:color="auto"/>
        <w:bottom w:val="none" w:sz="0" w:space="0" w:color="auto"/>
        <w:right w:val="none" w:sz="0" w:space="0" w:color="auto"/>
      </w:divBdr>
    </w:div>
    <w:div w:id="1837569976">
      <w:bodyDiv w:val="1"/>
      <w:marLeft w:val="0"/>
      <w:marRight w:val="0"/>
      <w:marTop w:val="0"/>
      <w:marBottom w:val="0"/>
      <w:divBdr>
        <w:top w:val="none" w:sz="0" w:space="0" w:color="auto"/>
        <w:left w:val="none" w:sz="0" w:space="0" w:color="auto"/>
        <w:bottom w:val="none" w:sz="0" w:space="0" w:color="auto"/>
        <w:right w:val="none" w:sz="0" w:space="0" w:color="auto"/>
      </w:divBdr>
    </w:div>
    <w:div w:id="1839538906">
      <w:bodyDiv w:val="1"/>
      <w:marLeft w:val="0"/>
      <w:marRight w:val="0"/>
      <w:marTop w:val="0"/>
      <w:marBottom w:val="0"/>
      <w:divBdr>
        <w:top w:val="none" w:sz="0" w:space="0" w:color="auto"/>
        <w:left w:val="none" w:sz="0" w:space="0" w:color="auto"/>
        <w:bottom w:val="none" w:sz="0" w:space="0" w:color="auto"/>
        <w:right w:val="none" w:sz="0" w:space="0" w:color="auto"/>
      </w:divBdr>
    </w:div>
    <w:div w:id="1843857252">
      <w:bodyDiv w:val="1"/>
      <w:marLeft w:val="0"/>
      <w:marRight w:val="0"/>
      <w:marTop w:val="0"/>
      <w:marBottom w:val="0"/>
      <w:divBdr>
        <w:top w:val="none" w:sz="0" w:space="0" w:color="auto"/>
        <w:left w:val="none" w:sz="0" w:space="0" w:color="auto"/>
        <w:bottom w:val="none" w:sz="0" w:space="0" w:color="auto"/>
        <w:right w:val="none" w:sz="0" w:space="0" w:color="auto"/>
      </w:divBdr>
    </w:div>
    <w:div w:id="1849632347">
      <w:bodyDiv w:val="1"/>
      <w:marLeft w:val="0"/>
      <w:marRight w:val="0"/>
      <w:marTop w:val="0"/>
      <w:marBottom w:val="0"/>
      <w:divBdr>
        <w:top w:val="none" w:sz="0" w:space="0" w:color="auto"/>
        <w:left w:val="none" w:sz="0" w:space="0" w:color="auto"/>
        <w:bottom w:val="none" w:sz="0" w:space="0" w:color="auto"/>
        <w:right w:val="none" w:sz="0" w:space="0" w:color="auto"/>
      </w:divBdr>
    </w:div>
    <w:div w:id="1855414790">
      <w:bodyDiv w:val="1"/>
      <w:marLeft w:val="0"/>
      <w:marRight w:val="0"/>
      <w:marTop w:val="0"/>
      <w:marBottom w:val="0"/>
      <w:divBdr>
        <w:top w:val="none" w:sz="0" w:space="0" w:color="auto"/>
        <w:left w:val="none" w:sz="0" w:space="0" w:color="auto"/>
        <w:bottom w:val="none" w:sz="0" w:space="0" w:color="auto"/>
        <w:right w:val="none" w:sz="0" w:space="0" w:color="auto"/>
      </w:divBdr>
    </w:div>
    <w:div w:id="1855683045">
      <w:bodyDiv w:val="1"/>
      <w:marLeft w:val="0"/>
      <w:marRight w:val="0"/>
      <w:marTop w:val="0"/>
      <w:marBottom w:val="0"/>
      <w:divBdr>
        <w:top w:val="none" w:sz="0" w:space="0" w:color="auto"/>
        <w:left w:val="none" w:sz="0" w:space="0" w:color="auto"/>
        <w:bottom w:val="none" w:sz="0" w:space="0" w:color="auto"/>
        <w:right w:val="none" w:sz="0" w:space="0" w:color="auto"/>
      </w:divBdr>
    </w:div>
    <w:div w:id="1862814149">
      <w:bodyDiv w:val="1"/>
      <w:marLeft w:val="0"/>
      <w:marRight w:val="0"/>
      <w:marTop w:val="0"/>
      <w:marBottom w:val="0"/>
      <w:divBdr>
        <w:top w:val="none" w:sz="0" w:space="0" w:color="auto"/>
        <w:left w:val="none" w:sz="0" w:space="0" w:color="auto"/>
        <w:bottom w:val="none" w:sz="0" w:space="0" w:color="auto"/>
        <w:right w:val="none" w:sz="0" w:space="0" w:color="auto"/>
      </w:divBdr>
    </w:div>
    <w:div w:id="1884173498">
      <w:bodyDiv w:val="1"/>
      <w:marLeft w:val="0"/>
      <w:marRight w:val="0"/>
      <w:marTop w:val="0"/>
      <w:marBottom w:val="0"/>
      <w:divBdr>
        <w:top w:val="none" w:sz="0" w:space="0" w:color="auto"/>
        <w:left w:val="none" w:sz="0" w:space="0" w:color="auto"/>
        <w:bottom w:val="none" w:sz="0" w:space="0" w:color="auto"/>
        <w:right w:val="none" w:sz="0" w:space="0" w:color="auto"/>
      </w:divBdr>
    </w:div>
    <w:div w:id="1886410883">
      <w:bodyDiv w:val="1"/>
      <w:marLeft w:val="0"/>
      <w:marRight w:val="0"/>
      <w:marTop w:val="0"/>
      <w:marBottom w:val="0"/>
      <w:divBdr>
        <w:top w:val="none" w:sz="0" w:space="0" w:color="auto"/>
        <w:left w:val="none" w:sz="0" w:space="0" w:color="auto"/>
        <w:bottom w:val="none" w:sz="0" w:space="0" w:color="auto"/>
        <w:right w:val="none" w:sz="0" w:space="0" w:color="auto"/>
      </w:divBdr>
    </w:div>
    <w:div w:id="1891186914">
      <w:bodyDiv w:val="1"/>
      <w:marLeft w:val="0"/>
      <w:marRight w:val="0"/>
      <w:marTop w:val="0"/>
      <w:marBottom w:val="0"/>
      <w:divBdr>
        <w:top w:val="none" w:sz="0" w:space="0" w:color="auto"/>
        <w:left w:val="none" w:sz="0" w:space="0" w:color="auto"/>
        <w:bottom w:val="none" w:sz="0" w:space="0" w:color="auto"/>
        <w:right w:val="none" w:sz="0" w:space="0" w:color="auto"/>
      </w:divBdr>
    </w:div>
    <w:div w:id="1892107764">
      <w:bodyDiv w:val="1"/>
      <w:marLeft w:val="0"/>
      <w:marRight w:val="0"/>
      <w:marTop w:val="0"/>
      <w:marBottom w:val="0"/>
      <w:divBdr>
        <w:top w:val="none" w:sz="0" w:space="0" w:color="auto"/>
        <w:left w:val="none" w:sz="0" w:space="0" w:color="auto"/>
        <w:bottom w:val="none" w:sz="0" w:space="0" w:color="auto"/>
        <w:right w:val="none" w:sz="0" w:space="0" w:color="auto"/>
      </w:divBdr>
    </w:div>
    <w:div w:id="1898272509">
      <w:bodyDiv w:val="1"/>
      <w:marLeft w:val="0"/>
      <w:marRight w:val="0"/>
      <w:marTop w:val="0"/>
      <w:marBottom w:val="0"/>
      <w:divBdr>
        <w:top w:val="none" w:sz="0" w:space="0" w:color="auto"/>
        <w:left w:val="none" w:sz="0" w:space="0" w:color="auto"/>
        <w:bottom w:val="none" w:sz="0" w:space="0" w:color="auto"/>
        <w:right w:val="none" w:sz="0" w:space="0" w:color="auto"/>
      </w:divBdr>
    </w:div>
    <w:div w:id="1902519805">
      <w:bodyDiv w:val="1"/>
      <w:marLeft w:val="0"/>
      <w:marRight w:val="0"/>
      <w:marTop w:val="0"/>
      <w:marBottom w:val="0"/>
      <w:divBdr>
        <w:top w:val="none" w:sz="0" w:space="0" w:color="auto"/>
        <w:left w:val="none" w:sz="0" w:space="0" w:color="auto"/>
        <w:bottom w:val="none" w:sz="0" w:space="0" w:color="auto"/>
        <w:right w:val="none" w:sz="0" w:space="0" w:color="auto"/>
      </w:divBdr>
    </w:div>
    <w:div w:id="1904217354">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05481204">
      <w:bodyDiv w:val="1"/>
      <w:marLeft w:val="0"/>
      <w:marRight w:val="0"/>
      <w:marTop w:val="0"/>
      <w:marBottom w:val="0"/>
      <w:divBdr>
        <w:top w:val="none" w:sz="0" w:space="0" w:color="auto"/>
        <w:left w:val="none" w:sz="0" w:space="0" w:color="auto"/>
        <w:bottom w:val="none" w:sz="0" w:space="0" w:color="auto"/>
        <w:right w:val="none" w:sz="0" w:space="0" w:color="auto"/>
      </w:divBdr>
    </w:div>
    <w:div w:id="1905598640">
      <w:bodyDiv w:val="1"/>
      <w:marLeft w:val="0"/>
      <w:marRight w:val="0"/>
      <w:marTop w:val="0"/>
      <w:marBottom w:val="0"/>
      <w:divBdr>
        <w:top w:val="none" w:sz="0" w:space="0" w:color="auto"/>
        <w:left w:val="none" w:sz="0" w:space="0" w:color="auto"/>
        <w:bottom w:val="none" w:sz="0" w:space="0" w:color="auto"/>
        <w:right w:val="none" w:sz="0" w:space="0" w:color="auto"/>
      </w:divBdr>
    </w:div>
    <w:div w:id="1912887780">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16620526">
      <w:bodyDiv w:val="1"/>
      <w:marLeft w:val="0"/>
      <w:marRight w:val="0"/>
      <w:marTop w:val="0"/>
      <w:marBottom w:val="0"/>
      <w:divBdr>
        <w:top w:val="none" w:sz="0" w:space="0" w:color="auto"/>
        <w:left w:val="none" w:sz="0" w:space="0" w:color="auto"/>
        <w:bottom w:val="none" w:sz="0" w:space="0" w:color="auto"/>
        <w:right w:val="none" w:sz="0" w:space="0" w:color="auto"/>
      </w:divBdr>
    </w:div>
    <w:div w:id="1917862185">
      <w:bodyDiv w:val="1"/>
      <w:marLeft w:val="0"/>
      <w:marRight w:val="0"/>
      <w:marTop w:val="0"/>
      <w:marBottom w:val="0"/>
      <w:divBdr>
        <w:top w:val="none" w:sz="0" w:space="0" w:color="auto"/>
        <w:left w:val="none" w:sz="0" w:space="0" w:color="auto"/>
        <w:bottom w:val="none" w:sz="0" w:space="0" w:color="auto"/>
        <w:right w:val="none" w:sz="0" w:space="0" w:color="auto"/>
      </w:divBdr>
    </w:div>
    <w:div w:id="1920288343">
      <w:bodyDiv w:val="1"/>
      <w:marLeft w:val="0"/>
      <w:marRight w:val="0"/>
      <w:marTop w:val="0"/>
      <w:marBottom w:val="0"/>
      <w:divBdr>
        <w:top w:val="none" w:sz="0" w:space="0" w:color="auto"/>
        <w:left w:val="none" w:sz="0" w:space="0" w:color="auto"/>
        <w:bottom w:val="none" w:sz="0" w:space="0" w:color="auto"/>
        <w:right w:val="none" w:sz="0" w:space="0" w:color="auto"/>
      </w:divBdr>
    </w:div>
    <w:div w:id="1924758037">
      <w:bodyDiv w:val="1"/>
      <w:marLeft w:val="0"/>
      <w:marRight w:val="0"/>
      <w:marTop w:val="0"/>
      <w:marBottom w:val="0"/>
      <w:divBdr>
        <w:top w:val="none" w:sz="0" w:space="0" w:color="auto"/>
        <w:left w:val="none" w:sz="0" w:space="0" w:color="auto"/>
        <w:bottom w:val="none" w:sz="0" w:space="0" w:color="auto"/>
        <w:right w:val="none" w:sz="0" w:space="0" w:color="auto"/>
      </w:divBdr>
    </w:div>
    <w:div w:id="1930383162">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39169404">
      <w:bodyDiv w:val="1"/>
      <w:marLeft w:val="0"/>
      <w:marRight w:val="0"/>
      <w:marTop w:val="0"/>
      <w:marBottom w:val="0"/>
      <w:divBdr>
        <w:top w:val="none" w:sz="0" w:space="0" w:color="auto"/>
        <w:left w:val="none" w:sz="0" w:space="0" w:color="auto"/>
        <w:bottom w:val="none" w:sz="0" w:space="0" w:color="auto"/>
        <w:right w:val="none" w:sz="0" w:space="0" w:color="auto"/>
      </w:divBdr>
    </w:div>
    <w:div w:id="1939364746">
      <w:bodyDiv w:val="1"/>
      <w:marLeft w:val="0"/>
      <w:marRight w:val="0"/>
      <w:marTop w:val="0"/>
      <w:marBottom w:val="0"/>
      <w:divBdr>
        <w:top w:val="none" w:sz="0" w:space="0" w:color="auto"/>
        <w:left w:val="none" w:sz="0" w:space="0" w:color="auto"/>
        <w:bottom w:val="none" w:sz="0" w:space="0" w:color="auto"/>
        <w:right w:val="none" w:sz="0" w:space="0" w:color="auto"/>
      </w:divBdr>
    </w:div>
    <w:div w:id="1944603225">
      <w:bodyDiv w:val="1"/>
      <w:marLeft w:val="0"/>
      <w:marRight w:val="0"/>
      <w:marTop w:val="0"/>
      <w:marBottom w:val="0"/>
      <w:divBdr>
        <w:top w:val="none" w:sz="0" w:space="0" w:color="auto"/>
        <w:left w:val="none" w:sz="0" w:space="0" w:color="auto"/>
        <w:bottom w:val="none" w:sz="0" w:space="0" w:color="auto"/>
        <w:right w:val="none" w:sz="0" w:space="0" w:color="auto"/>
      </w:divBdr>
    </w:div>
    <w:div w:id="1944878630">
      <w:bodyDiv w:val="1"/>
      <w:marLeft w:val="0"/>
      <w:marRight w:val="0"/>
      <w:marTop w:val="0"/>
      <w:marBottom w:val="0"/>
      <w:divBdr>
        <w:top w:val="none" w:sz="0" w:space="0" w:color="auto"/>
        <w:left w:val="none" w:sz="0" w:space="0" w:color="auto"/>
        <w:bottom w:val="none" w:sz="0" w:space="0" w:color="auto"/>
        <w:right w:val="none" w:sz="0" w:space="0" w:color="auto"/>
      </w:divBdr>
    </w:div>
    <w:div w:id="1944914933">
      <w:bodyDiv w:val="1"/>
      <w:marLeft w:val="0"/>
      <w:marRight w:val="0"/>
      <w:marTop w:val="0"/>
      <w:marBottom w:val="0"/>
      <w:divBdr>
        <w:top w:val="none" w:sz="0" w:space="0" w:color="auto"/>
        <w:left w:val="none" w:sz="0" w:space="0" w:color="auto"/>
        <w:bottom w:val="none" w:sz="0" w:space="0" w:color="auto"/>
        <w:right w:val="none" w:sz="0" w:space="0" w:color="auto"/>
      </w:divBdr>
    </w:div>
    <w:div w:id="1950622556">
      <w:bodyDiv w:val="1"/>
      <w:marLeft w:val="0"/>
      <w:marRight w:val="0"/>
      <w:marTop w:val="0"/>
      <w:marBottom w:val="0"/>
      <w:divBdr>
        <w:top w:val="none" w:sz="0" w:space="0" w:color="auto"/>
        <w:left w:val="none" w:sz="0" w:space="0" w:color="auto"/>
        <w:bottom w:val="none" w:sz="0" w:space="0" w:color="auto"/>
        <w:right w:val="none" w:sz="0" w:space="0" w:color="auto"/>
      </w:divBdr>
    </w:div>
    <w:div w:id="1952123788">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628232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60068682">
      <w:bodyDiv w:val="1"/>
      <w:marLeft w:val="0"/>
      <w:marRight w:val="0"/>
      <w:marTop w:val="0"/>
      <w:marBottom w:val="0"/>
      <w:divBdr>
        <w:top w:val="none" w:sz="0" w:space="0" w:color="auto"/>
        <w:left w:val="none" w:sz="0" w:space="0" w:color="auto"/>
        <w:bottom w:val="none" w:sz="0" w:space="0" w:color="auto"/>
        <w:right w:val="none" w:sz="0" w:space="0" w:color="auto"/>
      </w:divBdr>
    </w:div>
    <w:div w:id="1961111640">
      <w:bodyDiv w:val="1"/>
      <w:marLeft w:val="0"/>
      <w:marRight w:val="0"/>
      <w:marTop w:val="0"/>
      <w:marBottom w:val="0"/>
      <w:divBdr>
        <w:top w:val="none" w:sz="0" w:space="0" w:color="auto"/>
        <w:left w:val="none" w:sz="0" w:space="0" w:color="auto"/>
        <w:bottom w:val="none" w:sz="0" w:space="0" w:color="auto"/>
        <w:right w:val="none" w:sz="0" w:space="0" w:color="auto"/>
      </w:divBdr>
    </w:div>
    <w:div w:id="1965234047">
      <w:bodyDiv w:val="1"/>
      <w:marLeft w:val="0"/>
      <w:marRight w:val="0"/>
      <w:marTop w:val="0"/>
      <w:marBottom w:val="0"/>
      <w:divBdr>
        <w:top w:val="none" w:sz="0" w:space="0" w:color="auto"/>
        <w:left w:val="none" w:sz="0" w:space="0" w:color="auto"/>
        <w:bottom w:val="none" w:sz="0" w:space="0" w:color="auto"/>
        <w:right w:val="none" w:sz="0" w:space="0" w:color="auto"/>
      </w:divBdr>
    </w:div>
    <w:div w:id="1968126700">
      <w:bodyDiv w:val="1"/>
      <w:marLeft w:val="0"/>
      <w:marRight w:val="0"/>
      <w:marTop w:val="0"/>
      <w:marBottom w:val="0"/>
      <w:divBdr>
        <w:top w:val="none" w:sz="0" w:space="0" w:color="auto"/>
        <w:left w:val="none" w:sz="0" w:space="0" w:color="auto"/>
        <w:bottom w:val="none" w:sz="0" w:space="0" w:color="auto"/>
        <w:right w:val="none" w:sz="0" w:space="0" w:color="auto"/>
      </w:divBdr>
    </w:div>
    <w:div w:id="1971282484">
      <w:bodyDiv w:val="1"/>
      <w:marLeft w:val="0"/>
      <w:marRight w:val="0"/>
      <w:marTop w:val="0"/>
      <w:marBottom w:val="0"/>
      <w:divBdr>
        <w:top w:val="none" w:sz="0" w:space="0" w:color="auto"/>
        <w:left w:val="none" w:sz="0" w:space="0" w:color="auto"/>
        <w:bottom w:val="none" w:sz="0" w:space="0" w:color="auto"/>
        <w:right w:val="none" w:sz="0" w:space="0" w:color="auto"/>
      </w:divBdr>
    </w:div>
    <w:div w:id="1975941395">
      <w:bodyDiv w:val="1"/>
      <w:marLeft w:val="0"/>
      <w:marRight w:val="0"/>
      <w:marTop w:val="0"/>
      <w:marBottom w:val="0"/>
      <w:divBdr>
        <w:top w:val="none" w:sz="0" w:space="0" w:color="auto"/>
        <w:left w:val="none" w:sz="0" w:space="0" w:color="auto"/>
        <w:bottom w:val="none" w:sz="0" w:space="0" w:color="auto"/>
        <w:right w:val="none" w:sz="0" w:space="0" w:color="auto"/>
      </w:divBdr>
    </w:div>
    <w:div w:id="1976719974">
      <w:bodyDiv w:val="1"/>
      <w:marLeft w:val="0"/>
      <w:marRight w:val="0"/>
      <w:marTop w:val="0"/>
      <w:marBottom w:val="0"/>
      <w:divBdr>
        <w:top w:val="none" w:sz="0" w:space="0" w:color="auto"/>
        <w:left w:val="none" w:sz="0" w:space="0" w:color="auto"/>
        <w:bottom w:val="none" w:sz="0" w:space="0" w:color="auto"/>
        <w:right w:val="none" w:sz="0" w:space="0" w:color="auto"/>
      </w:divBdr>
    </w:div>
    <w:div w:id="1985039776">
      <w:bodyDiv w:val="1"/>
      <w:marLeft w:val="0"/>
      <w:marRight w:val="0"/>
      <w:marTop w:val="0"/>
      <w:marBottom w:val="0"/>
      <w:divBdr>
        <w:top w:val="none" w:sz="0" w:space="0" w:color="auto"/>
        <w:left w:val="none" w:sz="0" w:space="0" w:color="auto"/>
        <w:bottom w:val="none" w:sz="0" w:space="0" w:color="auto"/>
        <w:right w:val="none" w:sz="0" w:space="0" w:color="auto"/>
      </w:divBdr>
    </w:div>
    <w:div w:id="1985965812">
      <w:bodyDiv w:val="1"/>
      <w:marLeft w:val="0"/>
      <w:marRight w:val="0"/>
      <w:marTop w:val="0"/>
      <w:marBottom w:val="0"/>
      <w:divBdr>
        <w:top w:val="none" w:sz="0" w:space="0" w:color="auto"/>
        <w:left w:val="none" w:sz="0" w:space="0" w:color="auto"/>
        <w:bottom w:val="none" w:sz="0" w:space="0" w:color="auto"/>
        <w:right w:val="none" w:sz="0" w:space="0" w:color="auto"/>
      </w:divBdr>
    </w:div>
    <w:div w:id="1986659038">
      <w:bodyDiv w:val="1"/>
      <w:marLeft w:val="0"/>
      <w:marRight w:val="0"/>
      <w:marTop w:val="0"/>
      <w:marBottom w:val="0"/>
      <w:divBdr>
        <w:top w:val="none" w:sz="0" w:space="0" w:color="auto"/>
        <w:left w:val="none" w:sz="0" w:space="0" w:color="auto"/>
        <w:bottom w:val="none" w:sz="0" w:space="0" w:color="auto"/>
        <w:right w:val="none" w:sz="0" w:space="0" w:color="auto"/>
      </w:divBdr>
    </w:div>
    <w:div w:id="1987473245">
      <w:bodyDiv w:val="1"/>
      <w:marLeft w:val="0"/>
      <w:marRight w:val="0"/>
      <w:marTop w:val="0"/>
      <w:marBottom w:val="0"/>
      <w:divBdr>
        <w:top w:val="none" w:sz="0" w:space="0" w:color="auto"/>
        <w:left w:val="none" w:sz="0" w:space="0" w:color="auto"/>
        <w:bottom w:val="none" w:sz="0" w:space="0" w:color="auto"/>
        <w:right w:val="none" w:sz="0" w:space="0" w:color="auto"/>
      </w:divBdr>
    </w:div>
    <w:div w:id="1989430991">
      <w:bodyDiv w:val="1"/>
      <w:marLeft w:val="0"/>
      <w:marRight w:val="0"/>
      <w:marTop w:val="0"/>
      <w:marBottom w:val="0"/>
      <w:divBdr>
        <w:top w:val="none" w:sz="0" w:space="0" w:color="auto"/>
        <w:left w:val="none" w:sz="0" w:space="0" w:color="auto"/>
        <w:bottom w:val="none" w:sz="0" w:space="0" w:color="auto"/>
        <w:right w:val="none" w:sz="0" w:space="0" w:color="auto"/>
      </w:divBdr>
    </w:div>
    <w:div w:id="1993485124">
      <w:bodyDiv w:val="1"/>
      <w:marLeft w:val="0"/>
      <w:marRight w:val="0"/>
      <w:marTop w:val="0"/>
      <w:marBottom w:val="0"/>
      <w:divBdr>
        <w:top w:val="none" w:sz="0" w:space="0" w:color="auto"/>
        <w:left w:val="none" w:sz="0" w:space="0" w:color="auto"/>
        <w:bottom w:val="none" w:sz="0" w:space="0" w:color="auto"/>
        <w:right w:val="none" w:sz="0" w:space="0" w:color="auto"/>
      </w:divBdr>
    </w:div>
    <w:div w:id="1995328229">
      <w:bodyDiv w:val="1"/>
      <w:marLeft w:val="0"/>
      <w:marRight w:val="0"/>
      <w:marTop w:val="0"/>
      <w:marBottom w:val="0"/>
      <w:divBdr>
        <w:top w:val="none" w:sz="0" w:space="0" w:color="auto"/>
        <w:left w:val="none" w:sz="0" w:space="0" w:color="auto"/>
        <w:bottom w:val="none" w:sz="0" w:space="0" w:color="auto"/>
        <w:right w:val="none" w:sz="0" w:space="0" w:color="auto"/>
      </w:divBdr>
    </w:div>
    <w:div w:id="2001545681">
      <w:bodyDiv w:val="1"/>
      <w:marLeft w:val="0"/>
      <w:marRight w:val="0"/>
      <w:marTop w:val="0"/>
      <w:marBottom w:val="0"/>
      <w:divBdr>
        <w:top w:val="none" w:sz="0" w:space="0" w:color="auto"/>
        <w:left w:val="none" w:sz="0" w:space="0" w:color="auto"/>
        <w:bottom w:val="none" w:sz="0" w:space="0" w:color="auto"/>
        <w:right w:val="none" w:sz="0" w:space="0" w:color="auto"/>
      </w:divBdr>
    </w:div>
    <w:div w:id="2003386952">
      <w:bodyDiv w:val="1"/>
      <w:marLeft w:val="0"/>
      <w:marRight w:val="0"/>
      <w:marTop w:val="0"/>
      <w:marBottom w:val="0"/>
      <w:divBdr>
        <w:top w:val="none" w:sz="0" w:space="0" w:color="auto"/>
        <w:left w:val="none" w:sz="0" w:space="0" w:color="auto"/>
        <w:bottom w:val="none" w:sz="0" w:space="0" w:color="auto"/>
        <w:right w:val="none" w:sz="0" w:space="0" w:color="auto"/>
      </w:divBdr>
    </w:div>
    <w:div w:id="2018996365">
      <w:bodyDiv w:val="1"/>
      <w:marLeft w:val="0"/>
      <w:marRight w:val="0"/>
      <w:marTop w:val="0"/>
      <w:marBottom w:val="0"/>
      <w:divBdr>
        <w:top w:val="none" w:sz="0" w:space="0" w:color="auto"/>
        <w:left w:val="none" w:sz="0" w:space="0" w:color="auto"/>
        <w:bottom w:val="none" w:sz="0" w:space="0" w:color="auto"/>
        <w:right w:val="none" w:sz="0" w:space="0" w:color="auto"/>
      </w:divBdr>
    </w:div>
    <w:div w:id="2022732849">
      <w:bodyDiv w:val="1"/>
      <w:marLeft w:val="0"/>
      <w:marRight w:val="0"/>
      <w:marTop w:val="0"/>
      <w:marBottom w:val="0"/>
      <w:divBdr>
        <w:top w:val="none" w:sz="0" w:space="0" w:color="auto"/>
        <w:left w:val="none" w:sz="0" w:space="0" w:color="auto"/>
        <w:bottom w:val="none" w:sz="0" w:space="0" w:color="auto"/>
        <w:right w:val="none" w:sz="0" w:space="0" w:color="auto"/>
      </w:divBdr>
    </w:div>
    <w:div w:id="2023048310">
      <w:bodyDiv w:val="1"/>
      <w:marLeft w:val="0"/>
      <w:marRight w:val="0"/>
      <w:marTop w:val="0"/>
      <w:marBottom w:val="0"/>
      <w:divBdr>
        <w:top w:val="none" w:sz="0" w:space="0" w:color="auto"/>
        <w:left w:val="none" w:sz="0" w:space="0" w:color="auto"/>
        <w:bottom w:val="none" w:sz="0" w:space="0" w:color="auto"/>
        <w:right w:val="none" w:sz="0" w:space="0" w:color="auto"/>
      </w:divBdr>
    </w:div>
    <w:div w:id="2027244523">
      <w:bodyDiv w:val="1"/>
      <w:marLeft w:val="0"/>
      <w:marRight w:val="0"/>
      <w:marTop w:val="0"/>
      <w:marBottom w:val="0"/>
      <w:divBdr>
        <w:top w:val="none" w:sz="0" w:space="0" w:color="auto"/>
        <w:left w:val="none" w:sz="0" w:space="0" w:color="auto"/>
        <w:bottom w:val="none" w:sz="0" w:space="0" w:color="auto"/>
        <w:right w:val="none" w:sz="0" w:space="0" w:color="auto"/>
      </w:divBdr>
    </w:div>
    <w:div w:id="2029132656">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9117091">
      <w:bodyDiv w:val="1"/>
      <w:marLeft w:val="0"/>
      <w:marRight w:val="0"/>
      <w:marTop w:val="0"/>
      <w:marBottom w:val="0"/>
      <w:divBdr>
        <w:top w:val="none" w:sz="0" w:space="0" w:color="auto"/>
        <w:left w:val="none" w:sz="0" w:space="0" w:color="auto"/>
        <w:bottom w:val="none" w:sz="0" w:space="0" w:color="auto"/>
        <w:right w:val="none" w:sz="0" w:space="0" w:color="auto"/>
      </w:divBdr>
    </w:div>
    <w:div w:id="2039230615">
      <w:bodyDiv w:val="1"/>
      <w:marLeft w:val="0"/>
      <w:marRight w:val="0"/>
      <w:marTop w:val="0"/>
      <w:marBottom w:val="0"/>
      <w:divBdr>
        <w:top w:val="none" w:sz="0" w:space="0" w:color="auto"/>
        <w:left w:val="none" w:sz="0" w:space="0" w:color="auto"/>
        <w:bottom w:val="none" w:sz="0" w:space="0" w:color="auto"/>
        <w:right w:val="none" w:sz="0" w:space="0" w:color="auto"/>
      </w:divBdr>
    </w:div>
    <w:div w:id="2046251793">
      <w:bodyDiv w:val="1"/>
      <w:marLeft w:val="0"/>
      <w:marRight w:val="0"/>
      <w:marTop w:val="0"/>
      <w:marBottom w:val="0"/>
      <w:divBdr>
        <w:top w:val="none" w:sz="0" w:space="0" w:color="auto"/>
        <w:left w:val="none" w:sz="0" w:space="0" w:color="auto"/>
        <w:bottom w:val="none" w:sz="0" w:space="0" w:color="auto"/>
        <w:right w:val="none" w:sz="0" w:space="0" w:color="auto"/>
      </w:divBdr>
    </w:div>
    <w:div w:id="2049530404">
      <w:bodyDiv w:val="1"/>
      <w:marLeft w:val="0"/>
      <w:marRight w:val="0"/>
      <w:marTop w:val="0"/>
      <w:marBottom w:val="0"/>
      <w:divBdr>
        <w:top w:val="none" w:sz="0" w:space="0" w:color="auto"/>
        <w:left w:val="none" w:sz="0" w:space="0" w:color="auto"/>
        <w:bottom w:val="none" w:sz="0" w:space="0" w:color="auto"/>
        <w:right w:val="none" w:sz="0" w:space="0" w:color="auto"/>
      </w:divBdr>
    </w:div>
    <w:div w:id="2052345388">
      <w:bodyDiv w:val="1"/>
      <w:marLeft w:val="0"/>
      <w:marRight w:val="0"/>
      <w:marTop w:val="0"/>
      <w:marBottom w:val="0"/>
      <w:divBdr>
        <w:top w:val="none" w:sz="0" w:space="0" w:color="auto"/>
        <w:left w:val="none" w:sz="0" w:space="0" w:color="auto"/>
        <w:bottom w:val="none" w:sz="0" w:space="0" w:color="auto"/>
        <w:right w:val="none" w:sz="0" w:space="0" w:color="auto"/>
      </w:divBdr>
    </w:div>
    <w:div w:id="2054772141">
      <w:bodyDiv w:val="1"/>
      <w:marLeft w:val="0"/>
      <w:marRight w:val="0"/>
      <w:marTop w:val="0"/>
      <w:marBottom w:val="0"/>
      <w:divBdr>
        <w:top w:val="none" w:sz="0" w:space="0" w:color="auto"/>
        <w:left w:val="none" w:sz="0" w:space="0" w:color="auto"/>
        <w:bottom w:val="none" w:sz="0" w:space="0" w:color="auto"/>
        <w:right w:val="none" w:sz="0" w:space="0" w:color="auto"/>
      </w:divBdr>
    </w:div>
    <w:div w:id="2068994312">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79400314">
      <w:bodyDiv w:val="1"/>
      <w:marLeft w:val="0"/>
      <w:marRight w:val="0"/>
      <w:marTop w:val="0"/>
      <w:marBottom w:val="0"/>
      <w:divBdr>
        <w:top w:val="none" w:sz="0" w:space="0" w:color="auto"/>
        <w:left w:val="none" w:sz="0" w:space="0" w:color="auto"/>
        <w:bottom w:val="none" w:sz="0" w:space="0" w:color="auto"/>
        <w:right w:val="none" w:sz="0" w:space="0" w:color="auto"/>
      </w:divBdr>
    </w:div>
    <w:div w:id="2081561383">
      <w:bodyDiv w:val="1"/>
      <w:marLeft w:val="0"/>
      <w:marRight w:val="0"/>
      <w:marTop w:val="0"/>
      <w:marBottom w:val="0"/>
      <w:divBdr>
        <w:top w:val="none" w:sz="0" w:space="0" w:color="auto"/>
        <w:left w:val="none" w:sz="0" w:space="0" w:color="auto"/>
        <w:bottom w:val="none" w:sz="0" w:space="0" w:color="auto"/>
        <w:right w:val="none" w:sz="0" w:space="0" w:color="auto"/>
      </w:divBdr>
    </w:div>
    <w:div w:id="2083093738">
      <w:bodyDiv w:val="1"/>
      <w:marLeft w:val="0"/>
      <w:marRight w:val="0"/>
      <w:marTop w:val="0"/>
      <w:marBottom w:val="0"/>
      <w:divBdr>
        <w:top w:val="none" w:sz="0" w:space="0" w:color="auto"/>
        <w:left w:val="none" w:sz="0" w:space="0" w:color="auto"/>
        <w:bottom w:val="none" w:sz="0" w:space="0" w:color="auto"/>
        <w:right w:val="none" w:sz="0" w:space="0" w:color="auto"/>
      </w:divBdr>
    </w:div>
    <w:div w:id="2086220016">
      <w:bodyDiv w:val="1"/>
      <w:marLeft w:val="0"/>
      <w:marRight w:val="0"/>
      <w:marTop w:val="0"/>
      <w:marBottom w:val="0"/>
      <w:divBdr>
        <w:top w:val="none" w:sz="0" w:space="0" w:color="auto"/>
        <w:left w:val="none" w:sz="0" w:space="0" w:color="auto"/>
        <w:bottom w:val="none" w:sz="0" w:space="0" w:color="auto"/>
        <w:right w:val="none" w:sz="0" w:space="0" w:color="auto"/>
      </w:divBdr>
    </w:div>
    <w:div w:id="2089157608">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092461926">
      <w:bodyDiv w:val="1"/>
      <w:marLeft w:val="0"/>
      <w:marRight w:val="0"/>
      <w:marTop w:val="0"/>
      <w:marBottom w:val="0"/>
      <w:divBdr>
        <w:top w:val="none" w:sz="0" w:space="0" w:color="auto"/>
        <w:left w:val="none" w:sz="0" w:space="0" w:color="auto"/>
        <w:bottom w:val="none" w:sz="0" w:space="0" w:color="auto"/>
        <w:right w:val="none" w:sz="0" w:space="0" w:color="auto"/>
      </w:divBdr>
    </w:div>
    <w:div w:id="2098090737">
      <w:bodyDiv w:val="1"/>
      <w:marLeft w:val="0"/>
      <w:marRight w:val="0"/>
      <w:marTop w:val="0"/>
      <w:marBottom w:val="0"/>
      <w:divBdr>
        <w:top w:val="none" w:sz="0" w:space="0" w:color="auto"/>
        <w:left w:val="none" w:sz="0" w:space="0" w:color="auto"/>
        <w:bottom w:val="none" w:sz="0" w:space="0" w:color="auto"/>
        <w:right w:val="none" w:sz="0" w:space="0" w:color="auto"/>
      </w:divBdr>
    </w:div>
    <w:div w:id="2101296032">
      <w:bodyDiv w:val="1"/>
      <w:marLeft w:val="0"/>
      <w:marRight w:val="0"/>
      <w:marTop w:val="0"/>
      <w:marBottom w:val="0"/>
      <w:divBdr>
        <w:top w:val="none" w:sz="0" w:space="0" w:color="auto"/>
        <w:left w:val="none" w:sz="0" w:space="0" w:color="auto"/>
        <w:bottom w:val="none" w:sz="0" w:space="0" w:color="auto"/>
        <w:right w:val="none" w:sz="0" w:space="0" w:color="auto"/>
      </w:divBdr>
    </w:div>
    <w:div w:id="2120173383">
      <w:bodyDiv w:val="1"/>
      <w:marLeft w:val="0"/>
      <w:marRight w:val="0"/>
      <w:marTop w:val="0"/>
      <w:marBottom w:val="0"/>
      <w:divBdr>
        <w:top w:val="none" w:sz="0" w:space="0" w:color="auto"/>
        <w:left w:val="none" w:sz="0" w:space="0" w:color="auto"/>
        <w:bottom w:val="none" w:sz="0" w:space="0" w:color="auto"/>
        <w:right w:val="none" w:sz="0" w:space="0" w:color="auto"/>
      </w:divBdr>
    </w:div>
    <w:div w:id="2125073441">
      <w:bodyDiv w:val="1"/>
      <w:marLeft w:val="0"/>
      <w:marRight w:val="0"/>
      <w:marTop w:val="0"/>
      <w:marBottom w:val="0"/>
      <w:divBdr>
        <w:top w:val="none" w:sz="0" w:space="0" w:color="auto"/>
        <w:left w:val="none" w:sz="0" w:space="0" w:color="auto"/>
        <w:bottom w:val="none" w:sz="0" w:space="0" w:color="auto"/>
        <w:right w:val="none" w:sz="0" w:space="0" w:color="auto"/>
      </w:divBdr>
    </w:div>
    <w:div w:id="2128503887">
      <w:bodyDiv w:val="1"/>
      <w:marLeft w:val="0"/>
      <w:marRight w:val="0"/>
      <w:marTop w:val="0"/>
      <w:marBottom w:val="0"/>
      <w:divBdr>
        <w:top w:val="none" w:sz="0" w:space="0" w:color="auto"/>
        <w:left w:val="none" w:sz="0" w:space="0" w:color="auto"/>
        <w:bottom w:val="none" w:sz="0" w:space="0" w:color="auto"/>
        <w:right w:val="none" w:sz="0" w:space="0" w:color="auto"/>
      </w:divBdr>
    </w:div>
    <w:div w:id="2128892145">
      <w:bodyDiv w:val="1"/>
      <w:marLeft w:val="0"/>
      <w:marRight w:val="0"/>
      <w:marTop w:val="0"/>
      <w:marBottom w:val="0"/>
      <w:divBdr>
        <w:top w:val="none" w:sz="0" w:space="0" w:color="auto"/>
        <w:left w:val="none" w:sz="0" w:space="0" w:color="auto"/>
        <w:bottom w:val="none" w:sz="0" w:space="0" w:color="auto"/>
        <w:right w:val="none" w:sz="0" w:space="0" w:color="auto"/>
      </w:divBdr>
    </w:div>
    <w:div w:id="213077812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1972735">
      <w:bodyDiv w:val="1"/>
      <w:marLeft w:val="0"/>
      <w:marRight w:val="0"/>
      <w:marTop w:val="0"/>
      <w:marBottom w:val="0"/>
      <w:divBdr>
        <w:top w:val="none" w:sz="0" w:space="0" w:color="auto"/>
        <w:left w:val="none" w:sz="0" w:space="0" w:color="auto"/>
        <w:bottom w:val="none" w:sz="0" w:space="0" w:color="auto"/>
        <w:right w:val="none" w:sz="0" w:space="0" w:color="auto"/>
      </w:divBdr>
    </w:div>
    <w:div w:id="2134395789">
      <w:bodyDiv w:val="1"/>
      <w:marLeft w:val="0"/>
      <w:marRight w:val="0"/>
      <w:marTop w:val="0"/>
      <w:marBottom w:val="0"/>
      <w:divBdr>
        <w:top w:val="none" w:sz="0" w:space="0" w:color="auto"/>
        <w:left w:val="none" w:sz="0" w:space="0" w:color="auto"/>
        <w:bottom w:val="none" w:sz="0" w:space="0" w:color="auto"/>
        <w:right w:val="none" w:sz="0" w:space="0" w:color="auto"/>
      </w:divBdr>
    </w:div>
    <w:div w:id="2135127677">
      <w:bodyDiv w:val="1"/>
      <w:marLeft w:val="0"/>
      <w:marRight w:val="0"/>
      <w:marTop w:val="0"/>
      <w:marBottom w:val="0"/>
      <w:divBdr>
        <w:top w:val="none" w:sz="0" w:space="0" w:color="auto"/>
        <w:left w:val="none" w:sz="0" w:space="0" w:color="auto"/>
        <w:bottom w:val="none" w:sz="0" w:space="0" w:color="auto"/>
        <w:right w:val="none" w:sz="0" w:space="0" w:color="auto"/>
      </w:divBdr>
    </w:div>
    <w:div w:id="2138910266">
      <w:bodyDiv w:val="1"/>
      <w:marLeft w:val="0"/>
      <w:marRight w:val="0"/>
      <w:marTop w:val="0"/>
      <w:marBottom w:val="0"/>
      <w:divBdr>
        <w:top w:val="none" w:sz="0" w:space="0" w:color="auto"/>
        <w:left w:val="none" w:sz="0" w:space="0" w:color="auto"/>
        <w:bottom w:val="none" w:sz="0" w:space="0" w:color="auto"/>
        <w:right w:val="none" w:sz="0" w:space="0" w:color="auto"/>
      </w:divBdr>
    </w:div>
    <w:div w:id="2144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6663</Words>
  <Characters>39983</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Deja</dc:creator>
  <cp:lastModifiedBy>gmina</cp:lastModifiedBy>
  <cp:revision>12</cp:revision>
  <cp:lastPrinted>2017-12-05T12:01:00Z</cp:lastPrinted>
  <dcterms:created xsi:type="dcterms:W3CDTF">2017-11-21T12:12:00Z</dcterms:created>
  <dcterms:modified xsi:type="dcterms:W3CDTF">2017-12-05T12:01:00Z</dcterms:modified>
</cp:coreProperties>
</file>