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31" w:rsidRPr="00D21099" w:rsidRDefault="00535731" w:rsidP="00535731">
      <w:pPr>
        <w:jc w:val="center"/>
        <w:rPr>
          <w:b/>
          <w:lang w:eastAsia="en-US"/>
        </w:rPr>
      </w:pPr>
      <w:r w:rsidRPr="00D21099">
        <w:rPr>
          <w:b/>
          <w:lang w:eastAsia="en-US"/>
        </w:rPr>
        <w:t xml:space="preserve">UCHWAŁA NR </w:t>
      </w:r>
      <w:r w:rsidR="00072888" w:rsidRPr="00D21099">
        <w:rPr>
          <w:b/>
          <w:lang w:eastAsia="en-US"/>
        </w:rPr>
        <w:t>XXXVII</w:t>
      </w:r>
      <w:r w:rsidR="00D21099">
        <w:rPr>
          <w:b/>
          <w:lang w:eastAsia="en-US"/>
        </w:rPr>
        <w:t>I.399.</w:t>
      </w:r>
      <w:r w:rsidR="00072888" w:rsidRPr="00D21099">
        <w:rPr>
          <w:b/>
          <w:lang w:eastAsia="en-US"/>
        </w:rPr>
        <w:t>2018</w:t>
      </w:r>
      <w:r w:rsidRPr="00D21099">
        <w:rPr>
          <w:b/>
          <w:lang w:eastAsia="en-US"/>
        </w:rPr>
        <w:br/>
        <w:t>RADY GMINY ZŁOTÓW</w:t>
      </w:r>
    </w:p>
    <w:p w:rsidR="00535731" w:rsidRPr="00D21099" w:rsidRDefault="00535731" w:rsidP="00535731">
      <w:pPr>
        <w:jc w:val="center"/>
        <w:rPr>
          <w:b/>
          <w:lang w:eastAsia="en-US"/>
        </w:rPr>
      </w:pPr>
      <w:r w:rsidRPr="00D21099">
        <w:rPr>
          <w:b/>
          <w:lang w:eastAsia="en-US"/>
        </w:rPr>
        <w:t xml:space="preserve">z dnia </w:t>
      </w:r>
      <w:r w:rsidR="00072888" w:rsidRPr="00D21099">
        <w:rPr>
          <w:b/>
          <w:lang w:eastAsia="en-US"/>
        </w:rPr>
        <w:t>25 stycznia</w:t>
      </w:r>
      <w:r w:rsidRPr="00D21099">
        <w:rPr>
          <w:b/>
          <w:lang w:eastAsia="en-US"/>
        </w:rPr>
        <w:t xml:space="preserve"> 201</w:t>
      </w:r>
      <w:r w:rsidR="0028214E" w:rsidRPr="00D21099">
        <w:rPr>
          <w:b/>
          <w:lang w:eastAsia="en-US"/>
        </w:rPr>
        <w:t>8</w:t>
      </w:r>
      <w:r w:rsidRPr="00D21099">
        <w:rPr>
          <w:b/>
          <w:lang w:eastAsia="en-US"/>
        </w:rPr>
        <w:t xml:space="preserve"> r.</w:t>
      </w:r>
    </w:p>
    <w:p w:rsidR="00535731" w:rsidRPr="00535731" w:rsidRDefault="00535731" w:rsidP="00535731">
      <w:pPr>
        <w:jc w:val="center"/>
        <w:rPr>
          <w:lang w:eastAsia="en-US"/>
        </w:rPr>
      </w:pPr>
    </w:p>
    <w:p w:rsidR="00535731" w:rsidRPr="00D21099" w:rsidRDefault="00535731" w:rsidP="00D21099">
      <w:pPr>
        <w:jc w:val="center"/>
        <w:rPr>
          <w:b/>
          <w:lang w:eastAsia="en-US"/>
        </w:rPr>
      </w:pPr>
      <w:r w:rsidRPr="00D21099">
        <w:rPr>
          <w:b/>
          <w:lang w:eastAsia="en-US"/>
        </w:rPr>
        <w:t>w sprawie określenia zasad obciążania nieruchomości stanowiących własność</w:t>
      </w:r>
      <w:r w:rsidR="00D21099">
        <w:rPr>
          <w:b/>
          <w:lang w:eastAsia="en-US"/>
        </w:rPr>
        <w:t xml:space="preserve">        </w:t>
      </w:r>
      <w:r w:rsidRPr="00D21099">
        <w:rPr>
          <w:b/>
          <w:lang w:eastAsia="en-US"/>
        </w:rPr>
        <w:t xml:space="preserve"> Gminy Złot</w:t>
      </w:r>
      <w:r w:rsidR="00D21099">
        <w:rPr>
          <w:b/>
          <w:lang w:eastAsia="en-US"/>
        </w:rPr>
        <w:t xml:space="preserve">ów </w:t>
      </w:r>
      <w:r w:rsidRPr="00D21099">
        <w:rPr>
          <w:b/>
          <w:lang w:eastAsia="en-US"/>
        </w:rPr>
        <w:t>służebnościami przesy</w:t>
      </w:r>
      <w:r w:rsidR="00C006A0" w:rsidRPr="00D21099">
        <w:rPr>
          <w:b/>
          <w:lang w:eastAsia="en-US"/>
        </w:rPr>
        <w:t>ł</w:t>
      </w:r>
      <w:r w:rsidRPr="00D21099">
        <w:rPr>
          <w:b/>
          <w:lang w:eastAsia="en-US"/>
        </w:rPr>
        <w:t>u</w:t>
      </w:r>
    </w:p>
    <w:p w:rsidR="002F7557" w:rsidRDefault="002F7557" w:rsidP="00535731">
      <w:pPr>
        <w:rPr>
          <w:lang w:eastAsia="en-US"/>
        </w:rPr>
      </w:pPr>
    </w:p>
    <w:p w:rsidR="00535731" w:rsidRPr="00535731" w:rsidRDefault="00535731" w:rsidP="00535731">
      <w:pPr>
        <w:rPr>
          <w:lang w:eastAsia="en-US"/>
        </w:rPr>
      </w:pPr>
    </w:p>
    <w:p w:rsidR="00535731" w:rsidRDefault="00535731" w:rsidP="00D21099">
      <w:pPr>
        <w:ind w:firstLine="360"/>
        <w:jc w:val="both"/>
        <w:rPr>
          <w:lang w:eastAsia="en-US"/>
        </w:rPr>
      </w:pPr>
      <w:r w:rsidRPr="00535731">
        <w:rPr>
          <w:lang w:eastAsia="en-US"/>
        </w:rPr>
        <w:t xml:space="preserve">Na podstawie art. 18 ust. 2 pkt. 9 lit. a, art. 40 ust. 1 i ust. 2 pkt. 3 oraz art. 41 ust. </w:t>
      </w:r>
      <w:r w:rsidR="00072888">
        <w:rPr>
          <w:lang w:eastAsia="en-US"/>
        </w:rPr>
        <w:t>1</w:t>
      </w:r>
      <w:r w:rsidRPr="00535731">
        <w:rPr>
          <w:lang w:eastAsia="en-US"/>
        </w:rPr>
        <w:t xml:space="preserve"> ustawy </w:t>
      </w:r>
      <w:r w:rsidR="003879FF">
        <w:rPr>
          <w:lang w:eastAsia="en-US"/>
        </w:rPr>
        <w:br/>
      </w:r>
      <w:r w:rsidRPr="00535731">
        <w:rPr>
          <w:lang w:eastAsia="en-US"/>
        </w:rPr>
        <w:t>z dnia 8 marca 1990 roku o samorządzie gminnym (Dz. U. z 2017 r. poz. 1875</w:t>
      </w:r>
      <w:r w:rsidR="00B007F6">
        <w:rPr>
          <w:lang w:eastAsia="en-US"/>
        </w:rPr>
        <w:t xml:space="preserve"> i 2232</w:t>
      </w:r>
      <w:r w:rsidRPr="00535731">
        <w:rPr>
          <w:lang w:eastAsia="en-US"/>
        </w:rPr>
        <w:t xml:space="preserve">), art. 13 ust. 1 ustawy z dnia 21 sierpnia 1997 roku o gospodarce nieruchomościami (Dz. U. z 2016 r. poz. 2147 </w:t>
      </w:r>
      <w:r w:rsidRPr="001023EE">
        <w:rPr>
          <w:lang w:eastAsia="en-US"/>
        </w:rPr>
        <w:t xml:space="preserve">z </w:t>
      </w:r>
      <w:hyperlink r:id="rId6" w:history="1">
        <w:r w:rsidRPr="001023EE">
          <w:rPr>
            <w:lang w:eastAsia="en-US"/>
          </w:rPr>
          <w:t>późn. zm</w:t>
        </w:r>
      </w:hyperlink>
      <w:r w:rsidRPr="001023EE">
        <w:rPr>
          <w:lang w:eastAsia="en-US"/>
        </w:rPr>
        <w:t>.) w związku art. 305</w:t>
      </w:r>
      <w:r w:rsidRPr="00747A8F">
        <w:rPr>
          <w:vertAlign w:val="superscript"/>
          <w:lang w:eastAsia="en-US"/>
        </w:rPr>
        <w:t>1</w:t>
      </w:r>
      <w:r w:rsidRPr="001023EE">
        <w:rPr>
          <w:lang w:eastAsia="en-US"/>
        </w:rPr>
        <w:t xml:space="preserve"> ustawy z dnia 23 kwietnia 1964r. Kodeks cywilny </w:t>
      </w:r>
      <w:r w:rsidR="00D21099">
        <w:rPr>
          <w:lang w:eastAsia="en-US"/>
        </w:rPr>
        <w:t xml:space="preserve">       </w:t>
      </w:r>
      <w:r w:rsidRPr="001023EE">
        <w:rPr>
          <w:lang w:eastAsia="en-US"/>
        </w:rPr>
        <w:t xml:space="preserve">(Dz. U. z 2017 r. poz. 459 z </w:t>
      </w:r>
      <w:hyperlink r:id="rId7" w:history="1">
        <w:r w:rsidRPr="001023EE">
          <w:rPr>
            <w:lang w:eastAsia="en-US"/>
          </w:rPr>
          <w:t>późn. zm</w:t>
        </w:r>
      </w:hyperlink>
      <w:r w:rsidRPr="001023EE">
        <w:rPr>
          <w:lang w:eastAsia="en-US"/>
        </w:rPr>
        <w:t xml:space="preserve">.) Rada </w:t>
      </w:r>
      <w:r w:rsidR="00C006A0">
        <w:rPr>
          <w:lang w:eastAsia="en-US"/>
        </w:rPr>
        <w:t>Gminy Złotów</w:t>
      </w:r>
      <w:r w:rsidRPr="00535731">
        <w:rPr>
          <w:lang w:eastAsia="en-US"/>
        </w:rPr>
        <w:t xml:space="preserve"> </w:t>
      </w:r>
      <w:r w:rsidRPr="00D21099">
        <w:rPr>
          <w:b/>
          <w:lang w:eastAsia="en-US"/>
        </w:rPr>
        <w:t>uchwała, co następuje:</w:t>
      </w:r>
    </w:p>
    <w:p w:rsidR="001023EE" w:rsidRPr="00535731" w:rsidRDefault="001023EE" w:rsidP="0028214E">
      <w:pPr>
        <w:jc w:val="both"/>
        <w:rPr>
          <w:lang w:eastAsia="en-US"/>
        </w:rPr>
      </w:pPr>
    </w:p>
    <w:p w:rsidR="00535731" w:rsidRDefault="0028214E" w:rsidP="0028214E">
      <w:pPr>
        <w:ind w:firstLine="360"/>
        <w:jc w:val="both"/>
        <w:rPr>
          <w:lang w:eastAsia="en-US"/>
        </w:rPr>
      </w:pPr>
      <w:r>
        <w:rPr>
          <w:lang w:eastAsia="en-US"/>
        </w:rPr>
        <w:t xml:space="preserve">§ 1. </w:t>
      </w:r>
      <w:r w:rsidR="00535731" w:rsidRPr="00535731">
        <w:rPr>
          <w:lang w:eastAsia="en-US"/>
        </w:rPr>
        <w:t xml:space="preserve">Upoważnia się </w:t>
      </w:r>
      <w:r>
        <w:rPr>
          <w:lang w:eastAsia="en-US"/>
        </w:rPr>
        <w:t>Wójta Gminy Złotów</w:t>
      </w:r>
      <w:r w:rsidR="00535731" w:rsidRPr="00535731">
        <w:rPr>
          <w:lang w:eastAsia="en-US"/>
        </w:rPr>
        <w:t xml:space="preserve"> do obciążania nieruchomości stanowiących własność </w:t>
      </w:r>
      <w:r w:rsidR="00C006A0">
        <w:rPr>
          <w:lang w:eastAsia="en-US"/>
        </w:rPr>
        <w:t>Gminy Złotów</w:t>
      </w:r>
      <w:r w:rsidR="00535731" w:rsidRPr="00535731">
        <w:rPr>
          <w:lang w:eastAsia="en-US"/>
        </w:rPr>
        <w:t xml:space="preserve">, bez uprzedniej zgody Rady </w:t>
      </w:r>
      <w:r>
        <w:rPr>
          <w:lang w:eastAsia="en-US"/>
        </w:rPr>
        <w:t>Gminy Złotów</w:t>
      </w:r>
      <w:r w:rsidR="00535731" w:rsidRPr="00535731">
        <w:rPr>
          <w:lang w:eastAsia="en-US"/>
        </w:rPr>
        <w:t xml:space="preserve">, służebnościami przesyłu na rzecz przedsiębiorców, którzy zamierzają wybudować, lub których własność stanowią urządzenia, o których mowa w art. 49 § </w:t>
      </w:r>
      <w:r w:rsidR="00072888">
        <w:rPr>
          <w:lang w:eastAsia="en-US"/>
        </w:rPr>
        <w:t>1</w:t>
      </w:r>
      <w:r w:rsidR="00535731" w:rsidRPr="00535731">
        <w:rPr>
          <w:lang w:eastAsia="en-US"/>
        </w:rPr>
        <w:t xml:space="preserve"> Kodeksu Cywilnego tj. służące do doprowadzania lub odprowadzania płynów, pary, gazu, energii elektrycznej oraz inne urządzenia przesyłowe nie należące do części składowych nieruchomości, jeśli wchodzą w skład przedsiębiorstwa.</w:t>
      </w:r>
    </w:p>
    <w:p w:rsidR="0028214E" w:rsidRPr="00535731" w:rsidRDefault="0028214E" w:rsidP="00537B7E">
      <w:pPr>
        <w:ind w:left="360"/>
        <w:rPr>
          <w:lang w:eastAsia="en-US"/>
        </w:rPr>
      </w:pPr>
    </w:p>
    <w:p w:rsidR="00535731" w:rsidRDefault="00537B7E" w:rsidP="00537B7E">
      <w:pPr>
        <w:ind w:firstLine="360"/>
        <w:jc w:val="both"/>
        <w:rPr>
          <w:lang w:eastAsia="en-US"/>
        </w:rPr>
      </w:pPr>
      <w:r>
        <w:rPr>
          <w:lang w:eastAsia="en-US"/>
        </w:rPr>
        <w:t xml:space="preserve">§ </w:t>
      </w:r>
      <w:r w:rsidR="00535731" w:rsidRPr="00535731">
        <w:rPr>
          <w:lang w:eastAsia="en-US"/>
        </w:rPr>
        <w:t>2.</w:t>
      </w:r>
      <w:r w:rsidR="00072888">
        <w:rPr>
          <w:lang w:eastAsia="en-US"/>
        </w:rPr>
        <w:t>1.</w:t>
      </w:r>
      <w:r w:rsidR="00535731" w:rsidRPr="00535731">
        <w:rPr>
          <w:lang w:eastAsia="en-US"/>
        </w:rPr>
        <w:t xml:space="preserve"> Ustala zasady obciążania nieruchomości stanowiących własność </w:t>
      </w:r>
      <w:r>
        <w:rPr>
          <w:lang w:eastAsia="en-US"/>
        </w:rPr>
        <w:t>Gminy Złotów</w:t>
      </w:r>
      <w:r w:rsidRPr="00535731">
        <w:rPr>
          <w:lang w:eastAsia="en-US"/>
        </w:rPr>
        <w:t xml:space="preserve"> </w:t>
      </w:r>
      <w:r w:rsidR="00535731" w:rsidRPr="00535731">
        <w:rPr>
          <w:lang w:eastAsia="en-US"/>
        </w:rPr>
        <w:t xml:space="preserve">służebnościami przesyłu na rzecz przedsiębiorców, którzy zamierzają wybudować lub których własność stanowią urządzenia, o których mowa wart. 49 § I Kodeksu Cywilnego, tj. służące do doprowadzania </w:t>
      </w:r>
      <w:r w:rsidR="000176CD">
        <w:rPr>
          <w:lang w:eastAsia="en-US"/>
        </w:rPr>
        <w:t>l</w:t>
      </w:r>
      <w:r w:rsidR="00535731" w:rsidRPr="00535731">
        <w:rPr>
          <w:lang w:eastAsia="en-US"/>
        </w:rPr>
        <w:t>ub odprowadzania płynów, pary, gazu, energii elektrycznej oraz inne urządzenia podobne nie należące do części składowych nieruchomości, jeśli wchodzą w skład przedsiębiorstwa:</w:t>
      </w:r>
    </w:p>
    <w:p w:rsidR="00537B7E" w:rsidRPr="00535731" w:rsidRDefault="00537B7E" w:rsidP="00537B7E">
      <w:pPr>
        <w:ind w:firstLine="360"/>
        <w:jc w:val="both"/>
        <w:rPr>
          <w:lang w:eastAsia="en-US"/>
        </w:rPr>
      </w:pPr>
    </w:p>
    <w:p w:rsidR="00535731" w:rsidRDefault="00072888" w:rsidP="00537B7E">
      <w:pPr>
        <w:ind w:firstLine="360"/>
        <w:jc w:val="both"/>
        <w:rPr>
          <w:lang w:eastAsia="en-US"/>
        </w:rPr>
      </w:pPr>
      <w:r>
        <w:rPr>
          <w:lang w:eastAsia="en-US"/>
        </w:rPr>
        <w:t>2</w:t>
      </w:r>
      <w:r w:rsidR="00535731" w:rsidRPr="00535731">
        <w:rPr>
          <w:lang w:eastAsia="en-US"/>
        </w:rPr>
        <w:t xml:space="preserve">. Służebność przesyłu może być ustanawiana na wniosek lub z urzędu, gdy jest to niezbędne oraz gospodarczo, społecznie i ekonomicznie uzasadnione i gdy nie utrudnia wykonywania zadań własnych </w:t>
      </w:r>
      <w:r w:rsidR="00C006A0">
        <w:rPr>
          <w:lang w:eastAsia="en-US"/>
        </w:rPr>
        <w:t>Gminy Złotów</w:t>
      </w:r>
      <w:r w:rsidR="00535731" w:rsidRPr="00535731">
        <w:rPr>
          <w:lang w:eastAsia="en-US"/>
        </w:rPr>
        <w:t>. W przypadku braku wniosku i stwierdzenia przez gminę potrzeby ustanowienia służebności, czynności wszczyna się z urzędu.</w:t>
      </w:r>
    </w:p>
    <w:p w:rsidR="00537B7E" w:rsidRPr="00535731" w:rsidRDefault="00537B7E" w:rsidP="00535731">
      <w:pPr>
        <w:rPr>
          <w:lang w:eastAsia="en-US"/>
        </w:rPr>
      </w:pPr>
    </w:p>
    <w:p w:rsidR="00535731" w:rsidRDefault="00072888" w:rsidP="00537B7E">
      <w:pPr>
        <w:ind w:firstLine="360"/>
        <w:jc w:val="both"/>
        <w:rPr>
          <w:lang w:eastAsia="en-US"/>
        </w:rPr>
      </w:pPr>
      <w:r>
        <w:rPr>
          <w:lang w:eastAsia="en-US"/>
        </w:rPr>
        <w:t>3</w:t>
      </w:r>
      <w:r w:rsidR="00535731" w:rsidRPr="00535731">
        <w:rPr>
          <w:lang w:eastAsia="en-US"/>
        </w:rPr>
        <w:t>. Służebność przesy</w:t>
      </w:r>
      <w:r w:rsidR="00537B7E">
        <w:rPr>
          <w:lang w:eastAsia="en-US"/>
        </w:rPr>
        <w:t>ł</w:t>
      </w:r>
      <w:r w:rsidR="00535731" w:rsidRPr="00535731">
        <w:rPr>
          <w:lang w:eastAsia="en-US"/>
        </w:rPr>
        <w:t>u powinna w</w:t>
      </w:r>
      <w:r w:rsidR="001023EE">
        <w:rPr>
          <w:lang w:eastAsia="en-US"/>
        </w:rPr>
        <w:t xml:space="preserve"> </w:t>
      </w:r>
      <w:r w:rsidR="00535731" w:rsidRPr="00535731">
        <w:rPr>
          <w:lang w:eastAsia="en-US"/>
        </w:rPr>
        <w:t xml:space="preserve">jak najmniejszym stopniu utrudniać korzystanie </w:t>
      </w:r>
      <w:r w:rsidR="003879FF">
        <w:rPr>
          <w:lang w:eastAsia="en-US"/>
        </w:rPr>
        <w:br/>
      </w:r>
      <w:r w:rsidR="00535731" w:rsidRPr="00535731">
        <w:rPr>
          <w:lang w:eastAsia="en-US"/>
        </w:rPr>
        <w:t xml:space="preserve">z nieruchomości obciążonej w szczególności poprzez wykorzystanie istniejącego na nieruchomości układu komunikacyjnego, w tym ścieżek i przejść oraz poprzez jej ustanowienie w miarę możliwości wzdłuż granic nieruchomości </w:t>
      </w:r>
      <w:r w:rsidR="00565962">
        <w:rPr>
          <w:lang w:eastAsia="en-US"/>
        </w:rPr>
        <w:t>L</w:t>
      </w:r>
      <w:r w:rsidR="00535731" w:rsidRPr="00535731">
        <w:rPr>
          <w:lang w:eastAsia="en-US"/>
        </w:rPr>
        <w:t xml:space="preserve">ub w pasie istniejącej infrastruktury technicznej. Ponadto służebność przesyłu powinna zapewnić możliwość realizacji </w:t>
      </w:r>
      <w:r w:rsidR="003879FF">
        <w:rPr>
          <w:lang w:eastAsia="en-US"/>
        </w:rPr>
        <w:br/>
      </w:r>
      <w:r w:rsidR="00535731" w:rsidRPr="00535731">
        <w:rPr>
          <w:lang w:eastAsia="en-US"/>
        </w:rPr>
        <w:t>i eksploatacji urządzeń przesyłowych.</w:t>
      </w:r>
    </w:p>
    <w:p w:rsidR="00537B7E" w:rsidRPr="00535731" w:rsidRDefault="00537B7E" w:rsidP="00535731">
      <w:pPr>
        <w:rPr>
          <w:lang w:eastAsia="en-US"/>
        </w:rPr>
      </w:pPr>
    </w:p>
    <w:p w:rsidR="00535731" w:rsidRDefault="00FD1285" w:rsidP="00FD1285">
      <w:pPr>
        <w:ind w:firstLine="360"/>
        <w:jc w:val="both"/>
        <w:rPr>
          <w:lang w:eastAsia="en-US"/>
        </w:rPr>
      </w:pPr>
      <w:r>
        <w:rPr>
          <w:lang w:eastAsia="en-US"/>
        </w:rPr>
        <w:t xml:space="preserve">§ </w:t>
      </w:r>
      <w:r w:rsidR="00535731" w:rsidRPr="00535731">
        <w:rPr>
          <w:lang w:eastAsia="en-US"/>
        </w:rPr>
        <w:t>3. 1. Ustanowienie służebności przesyłu następować będzie na podstawie umowy zawartej w formie aktu notarialnego, która każdorazowo będzie określać przebieg służebności, powierzchnię służebności, szczegółowy zakres korzystania z nieruchomości obciążanej, oraz okres czasu na jaki zostaje ustanowiona.</w:t>
      </w:r>
    </w:p>
    <w:p w:rsidR="00FD1285" w:rsidRPr="00535731" w:rsidRDefault="00FD1285" w:rsidP="00FD1285">
      <w:pPr>
        <w:ind w:firstLine="360"/>
        <w:jc w:val="both"/>
        <w:rPr>
          <w:lang w:eastAsia="en-US"/>
        </w:rPr>
      </w:pPr>
    </w:p>
    <w:p w:rsidR="00535731" w:rsidRDefault="00535731" w:rsidP="00FD1285">
      <w:pPr>
        <w:ind w:firstLine="360"/>
        <w:jc w:val="both"/>
        <w:rPr>
          <w:lang w:eastAsia="en-US"/>
        </w:rPr>
      </w:pPr>
      <w:r w:rsidRPr="00535731">
        <w:rPr>
          <w:lang w:eastAsia="en-US"/>
        </w:rPr>
        <w:t>2. Wszelkie koszty związane z ustanawianiem służebności, w tym koszty: operatu szacunkowego, wypisu z rejestru gruntów, odpisu z księgi wieczystej, zawarcia aktu notarialnego oraz wpisu do księgi wieczystej ponosi przedsiębiorca przesyłowy.</w:t>
      </w:r>
    </w:p>
    <w:p w:rsidR="0007252B" w:rsidRDefault="0007252B" w:rsidP="00FD1285">
      <w:pPr>
        <w:ind w:firstLine="360"/>
        <w:jc w:val="both"/>
        <w:rPr>
          <w:lang w:eastAsia="en-US"/>
        </w:rPr>
      </w:pPr>
    </w:p>
    <w:p w:rsidR="0007252B" w:rsidRPr="00535731" w:rsidRDefault="0007252B" w:rsidP="00FD1285">
      <w:pPr>
        <w:ind w:firstLine="360"/>
        <w:jc w:val="both"/>
        <w:rPr>
          <w:lang w:eastAsia="en-US"/>
        </w:rPr>
      </w:pPr>
    </w:p>
    <w:p w:rsidR="00535731" w:rsidRDefault="00FD1285" w:rsidP="00FD1285">
      <w:pPr>
        <w:ind w:firstLine="360"/>
        <w:jc w:val="both"/>
        <w:rPr>
          <w:lang w:eastAsia="en-US"/>
        </w:rPr>
      </w:pPr>
      <w:r>
        <w:rPr>
          <w:lang w:eastAsia="en-US"/>
        </w:rPr>
        <w:lastRenderedPageBreak/>
        <w:t xml:space="preserve">§ </w:t>
      </w:r>
      <w:r w:rsidR="00535731" w:rsidRPr="00535731">
        <w:rPr>
          <w:lang w:eastAsia="en-US"/>
        </w:rPr>
        <w:t xml:space="preserve">4. Obciążenie nieruchomości należących do </w:t>
      </w:r>
      <w:r>
        <w:rPr>
          <w:lang w:eastAsia="en-US"/>
        </w:rPr>
        <w:t>Gminy Złotów</w:t>
      </w:r>
      <w:r w:rsidRPr="00535731">
        <w:rPr>
          <w:lang w:eastAsia="en-US"/>
        </w:rPr>
        <w:t xml:space="preserve"> </w:t>
      </w:r>
      <w:r w:rsidR="00535731" w:rsidRPr="00535731">
        <w:rPr>
          <w:lang w:eastAsia="en-US"/>
        </w:rPr>
        <w:t>służebnościami przesy</w:t>
      </w:r>
      <w:r w:rsidR="00C006A0">
        <w:rPr>
          <w:lang w:eastAsia="en-US"/>
        </w:rPr>
        <w:t>ł</w:t>
      </w:r>
      <w:r w:rsidR="00535731" w:rsidRPr="00535731">
        <w:rPr>
          <w:lang w:eastAsia="en-US"/>
        </w:rPr>
        <w:t>u następuje za wynagrodzeniem płatnym jednorazowo przed dniem zawarcia aktu notarialnego.</w:t>
      </w:r>
    </w:p>
    <w:p w:rsidR="00FD1285" w:rsidRPr="00535731" w:rsidRDefault="00FD1285" w:rsidP="00FD1285">
      <w:pPr>
        <w:ind w:firstLine="360"/>
        <w:rPr>
          <w:lang w:eastAsia="en-US"/>
        </w:rPr>
      </w:pPr>
    </w:p>
    <w:p w:rsidR="00535731" w:rsidRDefault="00FD1285" w:rsidP="00FD1285">
      <w:pPr>
        <w:ind w:firstLine="360"/>
        <w:jc w:val="both"/>
        <w:rPr>
          <w:lang w:eastAsia="en-US"/>
        </w:rPr>
      </w:pPr>
      <w:r>
        <w:rPr>
          <w:lang w:eastAsia="en-US"/>
        </w:rPr>
        <w:t xml:space="preserve">§ </w:t>
      </w:r>
      <w:r w:rsidR="00535731" w:rsidRPr="00535731">
        <w:rPr>
          <w:lang w:eastAsia="en-US"/>
        </w:rPr>
        <w:t xml:space="preserve">5. Obciążenie nieruchomości należących do </w:t>
      </w:r>
      <w:r>
        <w:rPr>
          <w:lang w:eastAsia="en-US"/>
        </w:rPr>
        <w:t>Gminy Złotów</w:t>
      </w:r>
      <w:r w:rsidRPr="00535731">
        <w:rPr>
          <w:lang w:eastAsia="en-US"/>
        </w:rPr>
        <w:t xml:space="preserve"> </w:t>
      </w:r>
      <w:r w:rsidR="00535731" w:rsidRPr="00535731">
        <w:rPr>
          <w:lang w:eastAsia="en-US"/>
        </w:rPr>
        <w:t xml:space="preserve">nieodpłatną służebnością przesyłu może nastąpić wtedy, gdy jest to związane z wykonywaniem zadań własnych Gminy </w:t>
      </w:r>
      <w:r>
        <w:rPr>
          <w:lang w:eastAsia="en-US"/>
        </w:rPr>
        <w:t>Złotów</w:t>
      </w:r>
      <w:r w:rsidR="00535731" w:rsidRPr="00535731">
        <w:rPr>
          <w:lang w:eastAsia="en-US"/>
        </w:rPr>
        <w:t>.</w:t>
      </w:r>
    </w:p>
    <w:p w:rsidR="00FD1285" w:rsidRPr="00535731" w:rsidRDefault="00FD1285" w:rsidP="00535731">
      <w:pPr>
        <w:rPr>
          <w:lang w:eastAsia="en-US"/>
        </w:rPr>
      </w:pPr>
    </w:p>
    <w:p w:rsidR="00535731" w:rsidRDefault="00FD1285" w:rsidP="00FD1285">
      <w:pPr>
        <w:ind w:firstLine="360"/>
        <w:jc w:val="both"/>
        <w:rPr>
          <w:lang w:eastAsia="en-US"/>
        </w:rPr>
      </w:pPr>
      <w:r>
        <w:rPr>
          <w:lang w:eastAsia="en-US"/>
        </w:rPr>
        <w:t xml:space="preserve">§ </w:t>
      </w:r>
      <w:r w:rsidR="00535731" w:rsidRPr="00535731">
        <w:rPr>
          <w:lang w:eastAsia="en-US"/>
        </w:rPr>
        <w:t xml:space="preserve">6. Wysokość wynagrodzenia należnego </w:t>
      </w:r>
      <w:r>
        <w:rPr>
          <w:lang w:eastAsia="en-US"/>
        </w:rPr>
        <w:t>Gminie Złotów</w:t>
      </w:r>
      <w:r w:rsidRPr="00535731">
        <w:rPr>
          <w:lang w:eastAsia="en-US"/>
        </w:rPr>
        <w:t xml:space="preserve"> </w:t>
      </w:r>
      <w:r w:rsidR="00535731" w:rsidRPr="00535731">
        <w:rPr>
          <w:lang w:eastAsia="en-US"/>
        </w:rPr>
        <w:t xml:space="preserve">z tytułu obciążenia nieruchomości służebnością przesyłu określi </w:t>
      </w:r>
      <w:r>
        <w:rPr>
          <w:lang w:eastAsia="en-US"/>
        </w:rPr>
        <w:t>Wójt Gminy Złotów</w:t>
      </w:r>
      <w:r w:rsidR="00535731" w:rsidRPr="00535731">
        <w:rPr>
          <w:lang w:eastAsia="en-US"/>
        </w:rPr>
        <w:t xml:space="preserve"> w oparciu o operat szacunkowy sporządzony przez uprawnionego rzeczoznawcę majątkowego. Wynagrodzenie za ustanowienie służebności przesyłu nie może być niższe niż kwota określona w operacie szacunkowym sporządzonym przez rzeczoznawcę majątkowego.</w:t>
      </w:r>
    </w:p>
    <w:p w:rsidR="00FD1285" w:rsidRPr="00535731" w:rsidRDefault="00FD1285" w:rsidP="00535731">
      <w:pPr>
        <w:rPr>
          <w:lang w:eastAsia="en-US"/>
        </w:rPr>
      </w:pPr>
    </w:p>
    <w:p w:rsidR="00535731" w:rsidRDefault="00FD1285" w:rsidP="00B2691B">
      <w:pPr>
        <w:ind w:firstLine="360"/>
        <w:jc w:val="both"/>
        <w:rPr>
          <w:lang w:eastAsia="en-US"/>
        </w:rPr>
      </w:pPr>
      <w:r>
        <w:rPr>
          <w:lang w:eastAsia="en-US"/>
        </w:rPr>
        <w:t xml:space="preserve">§ </w:t>
      </w:r>
      <w:r w:rsidR="00535731" w:rsidRPr="00535731">
        <w:rPr>
          <w:lang w:eastAsia="en-US"/>
        </w:rPr>
        <w:t xml:space="preserve">7. Obciążanie nieruchomości służebnością przesyłu na zasadach odmiennych niż opisane w niniejszej uchwale wymaga odrębnej uchwały Rady </w:t>
      </w:r>
      <w:r>
        <w:rPr>
          <w:lang w:eastAsia="en-US"/>
        </w:rPr>
        <w:t>Gminy Złotów</w:t>
      </w:r>
      <w:r w:rsidR="00535731" w:rsidRPr="00535731">
        <w:rPr>
          <w:lang w:eastAsia="en-US"/>
        </w:rPr>
        <w:t>.</w:t>
      </w:r>
    </w:p>
    <w:p w:rsidR="00FD1285" w:rsidRPr="00535731" w:rsidRDefault="00FD1285" w:rsidP="00FD1285">
      <w:pPr>
        <w:ind w:firstLine="360"/>
        <w:rPr>
          <w:lang w:eastAsia="en-US"/>
        </w:rPr>
      </w:pPr>
    </w:p>
    <w:p w:rsidR="00535731" w:rsidRPr="00535731" w:rsidRDefault="00B2691B" w:rsidP="00B2691B">
      <w:pPr>
        <w:ind w:firstLine="360"/>
        <w:rPr>
          <w:lang w:eastAsia="en-US"/>
        </w:rPr>
      </w:pPr>
      <w:r>
        <w:rPr>
          <w:lang w:eastAsia="en-US"/>
        </w:rPr>
        <w:t xml:space="preserve">§ </w:t>
      </w:r>
      <w:r w:rsidR="00535731" w:rsidRPr="00535731">
        <w:rPr>
          <w:lang w:eastAsia="en-US"/>
        </w:rPr>
        <w:t>8. Uchwała nie dotyczy nieruchomości:</w:t>
      </w:r>
    </w:p>
    <w:p w:rsidR="00B007F6" w:rsidRDefault="00B007F6" w:rsidP="00B2691B">
      <w:pPr>
        <w:ind w:firstLine="360"/>
        <w:rPr>
          <w:lang w:eastAsia="en-US"/>
        </w:rPr>
      </w:pPr>
    </w:p>
    <w:p w:rsidR="00535731" w:rsidRDefault="00535731" w:rsidP="00B2691B">
      <w:pPr>
        <w:ind w:firstLine="360"/>
        <w:rPr>
          <w:lang w:eastAsia="en-US"/>
        </w:rPr>
      </w:pPr>
      <w:bookmarkStart w:id="0" w:name="_GoBack"/>
      <w:bookmarkEnd w:id="0"/>
      <w:r w:rsidRPr="00535731">
        <w:rPr>
          <w:lang w:eastAsia="en-US"/>
        </w:rPr>
        <w:t>1</w:t>
      </w:r>
      <w:r w:rsidR="000176CD">
        <w:rPr>
          <w:lang w:eastAsia="en-US"/>
        </w:rPr>
        <w:t>)</w:t>
      </w:r>
      <w:r w:rsidRPr="00535731">
        <w:rPr>
          <w:lang w:eastAsia="en-US"/>
        </w:rPr>
        <w:t xml:space="preserve"> stanowiących drogi publiczne w rozumieniu ustawy z dnia 21 marca 1985 roku o drogach publicznych (Dz. U. z 2016 r., poz. 1440 z </w:t>
      </w:r>
      <w:hyperlink r:id="rId8" w:history="1">
        <w:r w:rsidRPr="00B2691B">
          <w:rPr>
            <w:lang w:eastAsia="en-US"/>
          </w:rPr>
          <w:t>późn. zm</w:t>
        </w:r>
      </w:hyperlink>
      <w:r w:rsidRPr="00B2691B">
        <w:rPr>
          <w:lang w:eastAsia="en-US"/>
        </w:rPr>
        <w:t>.)</w:t>
      </w:r>
      <w:r w:rsidR="00F71B88">
        <w:rPr>
          <w:lang w:eastAsia="en-US"/>
        </w:rPr>
        <w:t>.</w:t>
      </w:r>
    </w:p>
    <w:p w:rsidR="00B2691B" w:rsidRPr="00535731" w:rsidRDefault="00B2691B" w:rsidP="00B2691B">
      <w:pPr>
        <w:ind w:firstLine="360"/>
        <w:jc w:val="both"/>
        <w:rPr>
          <w:lang w:eastAsia="en-US"/>
        </w:rPr>
      </w:pPr>
    </w:p>
    <w:p w:rsidR="00535731" w:rsidRDefault="00535731" w:rsidP="00B2691B">
      <w:pPr>
        <w:ind w:firstLine="360"/>
        <w:jc w:val="both"/>
        <w:rPr>
          <w:lang w:eastAsia="en-US"/>
        </w:rPr>
      </w:pPr>
      <w:r w:rsidRPr="00535731">
        <w:rPr>
          <w:lang w:eastAsia="en-US"/>
        </w:rPr>
        <w:t>2</w:t>
      </w:r>
      <w:r w:rsidR="000176CD">
        <w:rPr>
          <w:lang w:eastAsia="en-US"/>
        </w:rPr>
        <w:t>)</w:t>
      </w:r>
      <w:r w:rsidRPr="00535731">
        <w:rPr>
          <w:lang w:eastAsia="en-US"/>
        </w:rPr>
        <w:t xml:space="preserve"> stanowiących własność </w:t>
      </w:r>
      <w:r w:rsidR="00C006A0">
        <w:rPr>
          <w:lang w:eastAsia="en-US"/>
        </w:rPr>
        <w:t>Gminy Złotów</w:t>
      </w:r>
      <w:r w:rsidR="00C006A0" w:rsidRPr="00535731">
        <w:rPr>
          <w:lang w:eastAsia="en-US"/>
        </w:rPr>
        <w:t xml:space="preserve"> </w:t>
      </w:r>
      <w:r w:rsidRPr="00535731">
        <w:rPr>
          <w:lang w:eastAsia="en-US"/>
        </w:rPr>
        <w:t>oddanych w użytkowanie wieczyste</w:t>
      </w:r>
      <w:r w:rsidR="00B2691B">
        <w:rPr>
          <w:lang w:eastAsia="en-US"/>
        </w:rPr>
        <w:t>.</w:t>
      </w:r>
    </w:p>
    <w:p w:rsidR="00B2691B" w:rsidRPr="00535731" w:rsidRDefault="00B2691B" w:rsidP="00B2691B">
      <w:pPr>
        <w:ind w:firstLine="360"/>
        <w:jc w:val="both"/>
        <w:rPr>
          <w:lang w:eastAsia="en-US"/>
        </w:rPr>
      </w:pPr>
    </w:p>
    <w:p w:rsidR="00535731" w:rsidRDefault="00535731" w:rsidP="00B2691B">
      <w:pPr>
        <w:ind w:firstLine="360"/>
        <w:jc w:val="both"/>
        <w:rPr>
          <w:lang w:eastAsia="en-US"/>
        </w:rPr>
      </w:pPr>
      <w:r w:rsidRPr="00535731">
        <w:rPr>
          <w:lang w:eastAsia="en-US"/>
        </w:rPr>
        <w:t>3</w:t>
      </w:r>
      <w:r w:rsidR="000176CD">
        <w:rPr>
          <w:lang w:eastAsia="en-US"/>
        </w:rPr>
        <w:t>)</w:t>
      </w:r>
      <w:r w:rsidRPr="00535731">
        <w:rPr>
          <w:lang w:eastAsia="en-US"/>
        </w:rPr>
        <w:t xml:space="preserve"> stanowiących współwłasność </w:t>
      </w:r>
      <w:r w:rsidR="00C006A0">
        <w:rPr>
          <w:lang w:eastAsia="en-US"/>
        </w:rPr>
        <w:t>Gminy Złotów</w:t>
      </w:r>
      <w:r w:rsidRPr="00535731">
        <w:rPr>
          <w:lang w:eastAsia="en-US"/>
        </w:rPr>
        <w:t>.</w:t>
      </w:r>
    </w:p>
    <w:p w:rsidR="00B2691B" w:rsidRPr="00535731" w:rsidRDefault="00B2691B" w:rsidP="00B2691B">
      <w:pPr>
        <w:ind w:firstLine="360"/>
        <w:jc w:val="both"/>
        <w:rPr>
          <w:lang w:eastAsia="en-US"/>
        </w:rPr>
      </w:pPr>
    </w:p>
    <w:p w:rsidR="00535731" w:rsidRDefault="00B2691B" w:rsidP="00B2691B">
      <w:pPr>
        <w:ind w:firstLine="360"/>
        <w:jc w:val="both"/>
        <w:rPr>
          <w:lang w:eastAsia="en-US"/>
        </w:rPr>
      </w:pPr>
      <w:r>
        <w:rPr>
          <w:lang w:eastAsia="en-US"/>
        </w:rPr>
        <w:t xml:space="preserve">§ </w:t>
      </w:r>
      <w:r w:rsidR="00535731" w:rsidRPr="00535731">
        <w:rPr>
          <w:lang w:eastAsia="en-US"/>
        </w:rPr>
        <w:t xml:space="preserve">9. Wykonanie uchwały powierza się </w:t>
      </w:r>
      <w:r>
        <w:rPr>
          <w:lang w:eastAsia="en-US"/>
        </w:rPr>
        <w:t>Wójtowi Gminy Złotów</w:t>
      </w:r>
      <w:r w:rsidR="00535731" w:rsidRPr="00535731">
        <w:rPr>
          <w:lang w:eastAsia="en-US"/>
        </w:rPr>
        <w:t>.</w:t>
      </w:r>
    </w:p>
    <w:p w:rsidR="00B2691B" w:rsidRPr="00535731" w:rsidRDefault="00B2691B" w:rsidP="00B2691B">
      <w:pPr>
        <w:jc w:val="both"/>
        <w:rPr>
          <w:lang w:eastAsia="en-US"/>
        </w:rPr>
      </w:pPr>
    </w:p>
    <w:p w:rsidR="00535731" w:rsidRDefault="00B2691B" w:rsidP="00B2691B">
      <w:pPr>
        <w:ind w:firstLine="360"/>
        <w:jc w:val="both"/>
        <w:rPr>
          <w:lang w:eastAsia="en-US"/>
        </w:rPr>
      </w:pPr>
      <w:r>
        <w:rPr>
          <w:lang w:eastAsia="en-US"/>
        </w:rPr>
        <w:t xml:space="preserve">§ </w:t>
      </w:r>
      <w:r w:rsidR="00535731" w:rsidRPr="00535731">
        <w:rPr>
          <w:lang w:eastAsia="en-US"/>
        </w:rPr>
        <w:t>10. Uchwała wchodzi w życie po upływie 14 dni od daty jej opublikowania w Dzienniku Urzędowym Województwa Wielkopolskiego.</w:t>
      </w:r>
    </w:p>
    <w:p w:rsidR="00816F43" w:rsidRDefault="00816F43" w:rsidP="00B2691B">
      <w:pPr>
        <w:ind w:firstLine="360"/>
        <w:jc w:val="both"/>
        <w:rPr>
          <w:lang w:eastAsia="en-US"/>
        </w:rPr>
      </w:pPr>
    </w:p>
    <w:p w:rsidR="00816F43" w:rsidRDefault="00816F43" w:rsidP="00B2691B">
      <w:pPr>
        <w:ind w:firstLine="360"/>
        <w:jc w:val="both"/>
        <w:rPr>
          <w:lang w:eastAsia="en-US"/>
        </w:rPr>
      </w:pPr>
    </w:p>
    <w:p w:rsidR="00816F43" w:rsidRDefault="00816F43" w:rsidP="00B2691B">
      <w:pPr>
        <w:ind w:firstLine="360"/>
        <w:jc w:val="both"/>
        <w:rPr>
          <w:lang w:eastAsia="en-US"/>
        </w:rPr>
      </w:pPr>
    </w:p>
    <w:p w:rsidR="00816F43" w:rsidRDefault="00816F43" w:rsidP="00B2691B">
      <w:pPr>
        <w:ind w:firstLine="360"/>
        <w:jc w:val="both"/>
        <w:rPr>
          <w:lang w:eastAsia="en-US"/>
        </w:rPr>
      </w:pPr>
    </w:p>
    <w:p w:rsidR="00816F43" w:rsidRDefault="00816F43" w:rsidP="00B2691B">
      <w:pPr>
        <w:ind w:firstLine="360"/>
        <w:jc w:val="both"/>
        <w:rPr>
          <w:lang w:eastAsia="en-US"/>
        </w:rPr>
      </w:pPr>
    </w:p>
    <w:p w:rsidR="00816F43" w:rsidRDefault="00816F43" w:rsidP="00B2691B">
      <w:pPr>
        <w:ind w:firstLine="360"/>
        <w:jc w:val="both"/>
        <w:rPr>
          <w:lang w:eastAsia="en-US"/>
        </w:rPr>
      </w:pPr>
    </w:p>
    <w:p w:rsidR="00816F43" w:rsidRDefault="00816F43" w:rsidP="00B2691B">
      <w:pPr>
        <w:ind w:firstLine="360"/>
        <w:jc w:val="both"/>
        <w:rPr>
          <w:lang w:eastAsia="en-US"/>
        </w:rPr>
      </w:pPr>
    </w:p>
    <w:p w:rsidR="00816F43" w:rsidRDefault="00816F43" w:rsidP="00B2691B">
      <w:pPr>
        <w:ind w:firstLine="360"/>
        <w:jc w:val="both"/>
        <w:rPr>
          <w:lang w:eastAsia="en-US"/>
        </w:rPr>
      </w:pPr>
    </w:p>
    <w:p w:rsidR="00816F43" w:rsidRDefault="00816F43" w:rsidP="00B2691B">
      <w:pPr>
        <w:ind w:firstLine="360"/>
        <w:jc w:val="both"/>
        <w:rPr>
          <w:lang w:eastAsia="en-US"/>
        </w:rPr>
      </w:pPr>
    </w:p>
    <w:p w:rsidR="00816F43" w:rsidRDefault="00816F43" w:rsidP="00B2691B">
      <w:pPr>
        <w:ind w:firstLine="360"/>
        <w:jc w:val="both"/>
        <w:rPr>
          <w:lang w:eastAsia="en-US"/>
        </w:rPr>
      </w:pPr>
    </w:p>
    <w:p w:rsidR="00816F43" w:rsidRDefault="00816F43" w:rsidP="00B2691B">
      <w:pPr>
        <w:ind w:firstLine="360"/>
        <w:jc w:val="both"/>
        <w:rPr>
          <w:lang w:eastAsia="en-US"/>
        </w:rPr>
      </w:pPr>
    </w:p>
    <w:p w:rsidR="00816F43" w:rsidRDefault="00816F43" w:rsidP="00B2691B">
      <w:pPr>
        <w:ind w:firstLine="360"/>
        <w:jc w:val="both"/>
        <w:rPr>
          <w:lang w:eastAsia="en-US"/>
        </w:rPr>
      </w:pPr>
    </w:p>
    <w:p w:rsidR="00816F43" w:rsidRDefault="00816F43" w:rsidP="00B2691B">
      <w:pPr>
        <w:ind w:firstLine="360"/>
        <w:jc w:val="both"/>
        <w:rPr>
          <w:lang w:eastAsia="en-US"/>
        </w:rPr>
      </w:pPr>
    </w:p>
    <w:p w:rsidR="00816F43" w:rsidRDefault="00816F43" w:rsidP="00B2691B">
      <w:pPr>
        <w:ind w:firstLine="360"/>
        <w:jc w:val="both"/>
        <w:rPr>
          <w:lang w:eastAsia="en-US"/>
        </w:rPr>
      </w:pPr>
    </w:p>
    <w:p w:rsidR="00816F43" w:rsidRDefault="00816F43" w:rsidP="00B2691B">
      <w:pPr>
        <w:ind w:firstLine="360"/>
        <w:jc w:val="both"/>
        <w:rPr>
          <w:lang w:eastAsia="en-US"/>
        </w:rPr>
      </w:pPr>
    </w:p>
    <w:p w:rsidR="00816F43" w:rsidRDefault="00816F43" w:rsidP="00B2691B">
      <w:pPr>
        <w:ind w:firstLine="360"/>
        <w:jc w:val="both"/>
        <w:rPr>
          <w:lang w:eastAsia="en-US"/>
        </w:rPr>
      </w:pPr>
    </w:p>
    <w:p w:rsidR="00816F43" w:rsidRDefault="00816F43" w:rsidP="00B2691B">
      <w:pPr>
        <w:ind w:firstLine="360"/>
        <w:jc w:val="both"/>
        <w:rPr>
          <w:lang w:eastAsia="en-US"/>
        </w:rPr>
      </w:pPr>
    </w:p>
    <w:p w:rsidR="00816F43" w:rsidRDefault="00816F43" w:rsidP="00B2691B">
      <w:pPr>
        <w:ind w:firstLine="360"/>
        <w:jc w:val="both"/>
        <w:rPr>
          <w:lang w:eastAsia="en-US"/>
        </w:rPr>
      </w:pPr>
    </w:p>
    <w:p w:rsidR="00816F43" w:rsidRDefault="00816F43" w:rsidP="00B2691B">
      <w:pPr>
        <w:ind w:firstLine="360"/>
        <w:jc w:val="both"/>
        <w:rPr>
          <w:lang w:eastAsia="en-US"/>
        </w:rPr>
      </w:pPr>
    </w:p>
    <w:p w:rsidR="00816F43" w:rsidRDefault="00816F43" w:rsidP="00B2691B">
      <w:pPr>
        <w:ind w:firstLine="360"/>
        <w:jc w:val="both"/>
        <w:rPr>
          <w:lang w:eastAsia="en-US"/>
        </w:rPr>
      </w:pPr>
    </w:p>
    <w:p w:rsidR="00072888" w:rsidRDefault="00072888" w:rsidP="00B2691B">
      <w:pPr>
        <w:ind w:firstLine="360"/>
        <w:jc w:val="both"/>
        <w:rPr>
          <w:lang w:eastAsia="en-US"/>
        </w:rPr>
      </w:pPr>
    </w:p>
    <w:p w:rsidR="00FE1BDC" w:rsidRDefault="00FE1BDC" w:rsidP="00B2691B">
      <w:pPr>
        <w:ind w:firstLine="360"/>
        <w:jc w:val="both"/>
        <w:rPr>
          <w:lang w:eastAsia="en-US"/>
        </w:rPr>
      </w:pPr>
    </w:p>
    <w:p w:rsidR="00D15495" w:rsidRPr="00D21099" w:rsidRDefault="00D15495" w:rsidP="00D15495">
      <w:pPr>
        <w:jc w:val="center"/>
        <w:rPr>
          <w:b/>
          <w:lang w:eastAsia="en-US"/>
        </w:rPr>
      </w:pPr>
      <w:r w:rsidRPr="00D21099">
        <w:rPr>
          <w:b/>
          <w:lang w:eastAsia="en-US"/>
        </w:rPr>
        <w:t xml:space="preserve">Uzasadnienie do </w:t>
      </w:r>
      <w:r w:rsidR="00EE5681" w:rsidRPr="00D21099">
        <w:rPr>
          <w:b/>
          <w:lang w:eastAsia="en-US"/>
        </w:rPr>
        <w:t>Uchwały</w:t>
      </w:r>
      <w:r w:rsidRPr="00D21099">
        <w:rPr>
          <w:b/>
          <w:lang w:eastAsia="en-US"/>
        </w:rPr>
        <w:t xml:space="preserve"> </w:t>
      </w:r>
      <w:r w:rsidR="00B007F6" w:rsidRPr="00D21099">
        <w:rPr>
          <w:b/>
          <w:lang w:eastAsia="en-US"/>
        </w:rPr>
        <w:t>Nr XXXVIII.399.2018</w:t>
      </w:r>
    </w:p>
    <w:p w:rsidR="00D15495" w:rsidRPr="00D21099" w:rsidRDefault="00D15495" w:rsidP="00D15495">
      <w:pPr>
        <w:jc w:val="center"/>
        <w:rPr>
          <w:b/>
          <w:lang w:eastAsia="en-US"/>
        </w:rPr>
      </w:pPr>
      <w:r w:rsidRPr="00D21099">
        <w:rPr>
          <w:b/>
          <w:lang w:eastAsia="en-US"/>
        </w:rPr>
        <w:t xml:space="preserve">Rady </w:t>
      </w:r>
      <w:r w:rsidR="00EE5681" w:rsidRPr="00D21099">
        <w:rPr>
          <w:b/>
          <w:lang w:eastAsia="en-US"/>
        </w:rPr>
        <w:t>Gminy Złotów</w:t>
      </w:r>
      <w:r w:rsidRPr="00D21099">
        <w:rPr>
          <w:b/>
          <w:lang w:eastAsia="en-US"/>
        </w:rPr>
        <w:br/>
        <w:t xml:space="preserve">z dnia </w:t>
      </w:r>
      <w:r w:rsidR="00072888" w:rsidRPr="00D21099">
        <w:rPr>
          <w:b/>
          <w:lang w:eastAsia="en-US"/>
        </w:rPr>
        <w:t>25 stycznia</w:t>
      </w:r>
      <w:r w:rsidRPr="00D21099">
        <w:rPr>
          <w:b/>
          <w:lang w:eastAsia="en-US"/>
        </w:rPr>
        <w:t xml:space="preserve"> 201</w:t>
      </w:r>
      <w:r w:rsidR="00EE5681" w:rsidRPr="00D21099">
        <w:rPr>
          <w:b/>
          <w:lang w:eastAsia="en-US"/>
        </w:rPr>
        <w:t>8</w:t>
      </w:r>
      <w:r w:rsidRPr="00D21099">
        <w:rPr>
          <w:b/>
          <w:lang w:eastAsia="en-US"/>
        </w:rPr>
        <w:t xml:space="preserve"> r.</w:t>
      </w:r>
    </w:p>
    <w:p w:rsidR="00D15495" w:rsidRPr="00D15495" w:rsidRDefault="00D15495" w:rsidP="00D15495">
      <w:pPr>
        <w:rPr>
          <w:lang w:eastAsia="en-US"/>
        </w:rPr>
      </w:pPr>
    </w:p>
    <w:p w:rsidR="00D15495" w:rsidRPr="00D15495" w:rsidRDefault="00D15495" w:rsidP="00D15495">
      <w:pPr>
        <w:ind w:firstLine="708"/>
        <w:jc w:val="both"/>
        <w:rPr>
          <w:lang w:eastAsia="en-US"/>
        </w:rPr>
      </w:pPr>
      <w:r w:rsidRPr="00D15495">
        <w:rPr>
          <w:lang w:eastAsia="en-US"/>
        </w:rPr>
        <w:t xml:space="preserve">Zgodnie z art. 13 ust. 1 ustawy z dnia 21 sierpnia 1997 r. o gospodarce nieruchomości, nieruchomości wchodzące w skład gminnego zasobu mogą być przedmiotem obrotu. </w:t>
      </w:r>
      <w:r>
        <w:rPr>
          <w:lang w:eastAsia="en-US"/>
        </w:rPr>
        <w:br/>
      </w:r>
      <w:r w:rsidRPr="00D15495">
        <w:rPr>
          <w:lang w:eastAsia="en-US"/>
        </w:rPr>
        <w:t xml:space="preserve">W szczególności mogą być przedmiotem sprzedaży, zamiany, zrzeczenia się, oddania </w:t>
      </w:r>
      <w:r>
        <w:rPr>
          <w:lang w:eastAsia="en-US"/>
        </w:rPr>
        <w:br/>
      </w:r>
      <w:r w:rsidRPr="00D15495">
        <w:rPr>
          <w:lang w:eastAsia="en-US"/>
        </w:rPr>
        <w:t>w użytkowanie wieczyste, w najem lub w dzierżawę, oddania w trwały zarząd, a także mogą być obciążane prawami rzeczowymi. Na podstawie art. 30</w:t>
      </w:r>
      <w:r>
        <w:rPr>
          <w:lang w:eastAsia="en-US"/>
        </w:rPr>
        <w:t>5</w:t>
      </w:r>
      <w:r w:rsidRPr="00D15495">
        <w:rPr>
          <w:lang w:eastAsia="en-US"/>
        </w:rPr>
        <w:t xml:space="preserve"> ustawy z dnia 23 kwietnia 1964 r. Kodeks Cywilny, nieruchomość można obciążać na rzecz przedsiębiorcy, który zamierza wybudować lub którego własność stanowią urządzenia służące do doprowadzania lub odprowadzania płynów, pary, gazu, energii elektrycznej oraz inne urządzenia podobne</w:t>
      </w:r>
      <w:r>
        <w:rPr>
          <w:lang w:eastAsia="en-US"/>
        </w:rPr>
        <w:t xml:space="preserve">, </w:t>
      </w:r>
      <w:r w:rsidRPr="00D15495">
        <w:rPr>
          <w:lang w:eastAsia="en-US"/>
        </w:rPr>
        <w:t xml:space="preserve">prawem polegającym na tym, że przedsiębiorca może korzystać w oznaczonym zakresie </w:t>
      </w:r>
      <w:r>
        <w:rPr>
          <w:lang w:eastAsia="en-US"/>
        </w:rPr>
        <w:br/>
      </w:r>
      <w:r w:rsidRPr="00D15495">
        <w:rPr>
          <w:lang w:eastAsia="en-US"/>
        </w:rPr>
        <w:t>z nieruchomości obciążonej zgodnie z przeznaczeniem tych urządzeń - tzw. służebnością przesyłu.</w:t>
      </w:r>
    </w:p>
    <w:p w:rsidR="00D15495" w:rsidRDefault="00D15495" w:rsidP="00D15495">
      <w:pPr>
        <w:ind w:firstLine="708"/>
        <w:jc w:val="both"/>
        <w:rPr>
          <w:lang w:eastAsia="en-US"/>
        </w:rPr>
      </w:pPr>
      <w:r w:rsidRPr="00D15495">
        <w:rPr>
          <w:lang w:eastAsia="en-US"/>
        </w:rPr>
        <w:t xml:space="preserve">Z wnioskiem o ustanowienie służebności przesyłu polegającej na utrzymaniu </w:t>
      </w:r>
      <w:r>
        <w:rPr>
          <w:lang w:eastAsia="en-US"/>
        </w:rPr>
        <w:br/>
      </w:r>
      <w:r w:rsidRPr="00D15495">
        <w:rPr>
          <w:lang w:eastAsia="en-US"/>
        </w:rPr>
        <w:t xml:space="preserve">na nieruchomościach określonych w uchwale linii elektroenergetycznej średniego i niskiego napięcia oraz słupowej stacji transformatorowej wystąpiła Enea Operator Spółka z o.o. Oddział Dystrybucji </w:t>
      </w:r>
      <w:r>
        <w:rPr>
          <w:lang w:eastAsia="en-US"/>
        </w:rPr>
        <w:t>w Wałczu</w:t>
      </w:r>
      <w:r w:rsidRPr="00D15495">
        <w:rPr>
          <w:lang w:eastAsia="en-US"/>
        </w:rPr>
        <w:t>.</w:t>
      </w:r>
    </w:p>
    <w:p w:rsidR="00D15495" w:rsidRPr="00D15495" w:rsidRDefault="00D15495" w:rsidP="00D15495">
      <w:pPr>
        <w:ind w:firstLine="708"/>
        <w:jc w:val="both"/>
        <w:rPr>
          <w:lang w:eastAsia="en-US"/>
        </w:rPr>
      </w:pPr>
    </w:p>
    <w:p w:rsidR="00D15495" w:rsidRPr="00D15495" w:rsidRDefault="00D15495" w:rsidP="00D21099">
      <w:pPr>
        <w:ind w:firstLine="708"/>
        <w:jc w:val="both"/>
        <w:rPr>
          <w:lang w:eastAsia="en-US"/>
        </w:rPr>
      </w:pPr>
      <w:r w:rsidRPr="00D15495">
        <w:rPr>
          <w:lang w:eastAsia="en-US"/>
        </w:rPr>
        <w:t>Rozpatrując powyższe podjęcie przedmiotowej uchwały należy uznać za zasadne.</w:t>
      </w:r>
    </w:p>
    <w:p w:rsidR="00D15495" w:rsidRDefault="00D15495" w:rsidP="00D15495">
      <w:pPr>
        <w:rPr>
          <w:lang w:eastAsia="en-US"/>
        </w:rPr>
      </w:pPr>
    </w:p>
    <w:p w:rsidR="00D15495" w:rsidRDefault="00D15495" w:rsidP="00D15495">
      <w:pPr>
        <w:rPr>
          <w:lang w:eastAsia="en-US"/>
        </w:rPr>
      </w:pPr>
    </w:p>
    <w:p w:rsidR="00EE5681" w:rsidRDefault="00EE5681" w:rsidP="00D15495">
      <w:pPr>
        <w:ind w:firstLine="360"/>
        <w:jc w:val="both"/>
        <w:rPr>
          <w:lang w:eastAsia="en-US"/>
        </w:rPr>
      </w:pPr>
    </w:p>
    <w:sectPr w:rsidR="00EE5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638ED"/>
    <w:multiLevelType w:val="hybridMultilevel"/>
    <w:tmpl w:val="9F82C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31"/>
    <w:rsid w:val="000176CD"/>
    <w:rsid w:val="0007252B"/>
    <w:rsid w:val="00072888"/>
    <w:rsid w:val="001023EE"/>
    <w:rsid w:val="0028214E"/>
    <w:rsid w:val="002F7557"/>
    <w:rsid w:val="003879FF"/>
    <w:rsid w:val="00535731"/>
    <w:rsid w:val="00537B7E"/>
    <w:rsid w:val="00565962"/>
    <w:rsid w:val="006E21F3"/>
    <w:rsid w:val="00747A8F"/>
    <w:rsid w:val="00816F43"/>
    <w:rsid w:val="00B007F6"/>
    <w:rsid w:val="00B2691B"/>
    <w:rsid w:val="00C006A0"/>
    <w:rsid w:val="00D15495"/>
    <w:rsid w:val="00D21099"/>
    <w:rsid w:val="00EE5681"/>
    <w:rsid w:val="00F515F8"/>
    <w:rsid w:val="00F71B88"/>
    <w:rsid w:val="00FD1285"/>
    <w:rsid w:val="00FE1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7641"/>
  <w15:chartTrackingRefBased/>
  <w15:docId w15:val="{FC802C29-CC52-4BEB-8C71-4622CE00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35731"/>
    <w:pPr>
      <w:widowControl w:val="0"/>
      <w:kinsoku w:val="0"/>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next w:val="Normalny"/>
    <w:link w:val="Nagwek3Znak"/>
    <w:uiPriority w:val="9"/>
    <w:unhideWhenUsed/>
    <w:qFormat/>
    <w:rsid w:val="00FD1285"/>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214E"/>
    <w:pPr>
      <w:ind w:left="720"/>
      <w:contextualSpacing/>
    </w:pPr>
  </w:style>
  <w:style w:type="character" w:customStyle="1" w:styleId="Nagwek3Znak">
    <w:name w:val="Nagłówek 3 Znak"/>
    <w:basedOn w:val="Domylnaczcionkaakapitu"/>
    <w:link w:val="Nagwek3"/>
    <w:uiPriority w:val="9"/>
    <w:rsid w:val="00FD1285"/>
    <w:rPr>
      <w:rFonts w:asciiTheme="majorHAnsi" w:eastAsiaTheme="majorEastAsia" w:hAnsiTheme="majorHAnsi" w:cstheme="majorBidi"/>
      <w:color w:val="1F3763" w:themeColor="accent1" w:themeShade="7F"/>
      <w:sz w:val="24"/>
      <w:szCs w:val="24"/>
      <w:lang w:eastAsia="pl-PL"/>
    </w:rPr>
  </w:style>
  <w:style w:type="paragraph" w:styleId="Tekstdymka">
    <w:name w:val="Balloon Text"/>
    <w:basedOn w:val="Normalny"/>
    <w:link w:val="TekstdymkaZnak"/>
    <w:uiPriority w:val="99"/>
    <w:semiHidden/>
    <w:unhideWhenUsed/>
    <w:rsid w:val="00816F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6F43"/>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243;&#378;n.zm" TargetMode="External"/><Relationship Id="rId3" Type="http://schemas.openxmlformats.org/officeDocument/2006/relationships/styles" Target="styles.xml"/><Relationship Id="rId7" Type="http://schemas.openxmlformats.org/officeDocument/2006/relationships/hyperlink" Target="http://p&#243;&#378;n.z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243;&#378;n.z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EE2A7-297E-47AF-8332-C229753D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822</Words>
  <Characters>4936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Zofia</cp:lastModifiedBy>
  <cp:revision>12</cp:revision>
  <cp:lastPrinted>2018-01-22T06:49:00Z</cp:lastPrinted>
  <dcterms:created xsi:type="dcterms:W3CDTF">2018-01-05T06:39:00Z</dcterms:created>
  <dcterms:modified xsi:type="dcterms:W3CDTF">2018-01-29T09:30:00Z</dcterms:modified>
</cp:coreProperties>
</file>