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61" w:rsidRPr="00FB5D61" w:rsidRDefault="00FB5D61" w:rsidP="00FB5D61">
      <w:pPr>
        <w:jc w:val="center"/>
        <w:rPr>
          <w:rFonts w:ascii="Arial" w:eastAsia="Calibri" w:hAnsi="Arial" w:cs="Arial"/>
        </w:rPr>
      </w:pPr>
    </w:p>
    <w:p w:rsidR="00FB5D61" w:rsidRPr="00FB5D61" w:rsidRDefault="00AC2D82" w:rsidP="00FB5D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ZARZĄDZENIE Nr 64</w:t>
      </w:r>
      <w:r w:rsidR="00FB5D61" w:rsidRPr="00FB5D61">
        <w:rPr>
          <w:rFonts w:ascii="Times New Roman" w:eastAsia="Calibri" w:hAnsi="Times New Roman"/>
          <w:b/>
        </w:rPr>
        <w:t>.201</w:t>
      </w:r>
      <w:r w:rsidR="00D8696B">
        <w:rPr>
          <w:rFonts w:ascii="Times New Roman" w:eastAsia="Calibri" w:hAnsi="Times New Roman"/>
          <w:b/>
        </w:rPr>
        <w:t>9</w:t>
      </w:r>
    </w:p>
    <w:p w:rsidR="00FB5D61" w:rsidRPr="00FB5D61" w:rsidRDefault="008D4F54" w:rsidP="00FB5D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WÓJTA GMINY ZŁOTÓW</w:t>
      </w:r>
    </w:p>
    <w:p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 xml:space="preserve">z dnia </w:t>
      </w:r>
      <w:r w:rsidR="00F42B3A">
        <w:rPr>
          <w:rFonts w:ascii="Times New Roman" w:eastAsia="Calibri" w:hAnsi="Times New Roman"/>
          <w:b/>
        </w:rPr>
        <w:t>1</w:t>
      </w:r>
      <w:r w:rsidR="00AC2D82">
        <w:rPr>
          <w:rFonts w:ascii="Times New Roman" w:eastAsia="Calibri" w:hAnsi="Times New Roman"/>
          <w:b/>
        </w:rPr>
        <w:t>2</w:t>
      </w:r>
      <w:r w:rsidR="00AF1F1F">
        <w:rPr>
          <w:rFonts w:ascii="Times New Roman" w:eastAsia="Calibri" w:hAnsi="Times New Roman"/>
          <w:b/>
        </w:rPr>
        <w:t xml:space="preserve"> czerwca </w:t>
      </w:r>
      <w:r w:rsidRPr="00FB5D61">
        <w:rPr>
          <w:rFonts w:ascii="Times New Roman" w:eastAsia="Calibri" w:hAnsi="Times New Roman"/>
          <w:b/>
        </w:rPr>
        <w:t>201</w:t>
      </w:r>
      <w:r w:rsidR="00D8696B">
        <w:rPr>
          <w:rFonts w:ascii="Times New Roman" w:eastAsia="Calibri" w:hAnsi="Times New Roman"/>
          <w:b/>
        </w:rPr>
        <w:t>9</w:t>
      </w:r>
      <w:r w:rsidRPr="00FB5D61">
        <w:rPr>
          <w:rFonts w:ascii="Times New Roman" w:eastAsia="Calibri" w:hAnsi="Times New Roman"/>
          <w:b/>
        </w:rPr>
        <w:t xml:space="preserve"> r.</w:t>
      </w:r>
    </w:p>
    <w:p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</w:p>
    <w:p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>w sprawie zatwierdzenia sprawozdania finansowego instytucji kultury – Biblioteki Publicznej Gminy Złotów im. ks. dra  B. Domańskiego</w:t>
      </w:r>
    </w:p>
    <w:p w:rsidR="00FB5D61" w:rsidRPr="00FB5D61" w:rsidRDefault="00746FF0" w:rsidP="00FB5D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z</w:t>
      </w:r>
      <w:r w:rsidR="00FB5D61" w:rsidRPr="00FB5D61">
        <w:rPr>
          <w:rFonts w:ascii="Times New Roman" w:eastAsia="Calibri" w:hAnsi="Times New Roman"/>
          <w:b/>
        </w:rPr>
        <w:t xml:space="preserve"> s. w Radawnicy za 201</w:t>
      </w:r>
      <w:r w:rsidR="00D8696B">
        <w:rPr>
          <w:rFonts w:ascii="Times New Roman" w:eastAsia="Calibri" w:hAnsi="Times New Roman"/>
          <w:b/>
        </w:rPr>
        <w:t>8</w:t>
      </w:r>
      <w:r w:rsidR="00FB5D61" w:rsidRPr="00FB5D61">
        <w:rPr>
          <w:rFonts w:ascii="Times New Roman" w:eastAsia="Calibri" w:hAnsi="Times New Roman"/>
          <w:b/>
        </w:rPr>
        <w:t xml:space="preserve"> r.</w:t>
      </w:r>
    </w:p>
    <w:p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</w:p>
    <w:p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</w:p>
    <w:p w:rsidR="00FB5D61" w:rsidRPr="00FB5D61" w:rsidRDefault="00FB5D61" w:rsidP="00FB5D61">
      <w:pPr>
        <w:rPr>
          <w:rFonts w:ascii="Times New Roman" w:eastAsia="Calibri" w:hAnsi="Times New Roman"/>
        </w:rPr>
      </w:pPr>
    </w:p>
    <w:p w:rsidR="00FB5D61" w:rsidRPr="00FB5D61" w:rsidRDefault="00FB5D61" w:rsidP="00FB5D61">
      <w:pPr>
        <w:jc w:val="center"/>
        <w:rPr>
          <w:rFonts w:ascii="Times New Roman" w:eastAsia="Calibri" w:hAnsi="Times New Roman"/>
        </w:rPr>
      </w:pPr>
    </w:p>
    <w:p w:rsidR="00FB5D61" w:rsidRPr="00F056FD" w:rsidRDefault="00FB5D61" w:rsidP="00473EF2">
      <w:pPr>
        <w:jc w:val="both"/>
        <w:rPr>
          <w:rFonts w:ascii="Times New Roman" w:eastAsia="Calibri" w:hAnsi="Times New Roman"/>
        </w:rPr>
      </w:pPr>
      <w:r w:rsidRPr="00AF1F1F">
        <w:rPr>
          <w:rFonts w:ascii="Times New Roman" w:eastAsia="Calibri" w:hAnsi="Times New Roman"/>
          <w:color w:val="FF0000"/>
        </w:rPr>
        <w:t xml:space="preserve">        </w:t>
      </w:r>
      <w:r w:rsidR="005C0E17" w:rsidRPr="00AF1F1F">
        <w:rPr>
          <w:rFonts w:ascii="Times New Roman" w:eastAsia="Calibri" w:hAnsi="Times New Roman"/>
          <w:color w:val="FF0000"/>
        </w:rPr>
        <w:t xml:space="preserve">   </w:t>
      </w:r>
      <w:r w:rsidRPr="00AF1F1F">
        <w:rPr>
          <w:rFonts w:ascii="Times New Roman" w:eastAsia="Calibri" w:hAnsi="Times New Roman"/>
          <w:color w:val="FF0000"/>
        </w:rPr>
        <w:t xml:space="preserve"> </w:t>
      </w:r>
      <w:r w:rsidRPr="00F056FD">
        <w:rPr>
          <w:rFonts w:ascii="Times New Roman" w:eastAsia="Calibri" w:hAnsi="Times New Roman"/>
        </w:rPr>
        <w:t>Na podstawie art. 53 ust. 1</w:t>
      </w:r>
      <w:r w:rsidR="005C0E17" w:rsidRPr="00F056FD">
        <w:rPr>
          <w:rFonts w:ascii="Times New Roman" w:eastAsia="Calibri" w:hAnsi="Times New Roman"/>
        </w:rPr>
        <w:t xml:space="preserve"> </w:t>
      </w:r>
      <w:r w:rsidRPr="00F056FD">
        <w:rPr>
          <w:rFonts w:ascii="Times New Roman" w:eastAsia="Calibri" w:hAnsi="Times New Roman"/>
        </w:rPr>
        <w:t>ustawy z dnia 29 września 1994 r</w:t>
      </w:r>
      <w:r w:rsidR="005575F9" w:rsidRPr="00F056FD">
        <w:rPr>
          <w:rFonts w:ascii="Times New Roman" w:eastAsia="Calibri" w:hAnsi="Times New Roman"/>
        </w:rPr>
        <w:t>. o rachunkowości</w:t>
      </w:r>
      <w:r w:rsidR="00AF1F1F" w:rsidRPr="00F056FD">
        <w:rPr>
          <w:rFonts w:ascii="Times New Roman" w:eastAsia="Calibri" w:hAnsi="Times New Roman"/>
        </w:rPr>
        <w:t xml:space="preserve"> </w:t>
      </w:r>
      <w:r w:rsidR="00AF1F1F" w:rsidRPr="00F056FD">
        <w:rPr>
          <w:rFonts w:ascii="Times New Roman" w:eastAsia="Calibri" w:hAnsi="Times New Roman"/>
        </w:rPr>
        <w:br/>
      </w:r>
      <w:r w:rsidR="005C0E17" w:rsidRPr="00F056FD">
        <w:rPr>
          <w:rFonts w:ascii="Times New Roman" w:eastAsia="Calibri" w:hAnsi="Times New Roman"/>
        </w:rPr>
        <w:t xml:space="preserve">(Dz. </w:t>
      </w:r>
      <w:r w:rsidR="005575F9" w:rsidRPr="00F056FD">
        <w:rPr>
          <w:rFonts w:ascii="Times New Roman" w:eastAsia="Calibri" w:hAnsi="Times New Roman"/>
        </w:rPr>
        <w:t>U. z 201</w:t>
      </w:r>
      <w:r w:rsidR="009F6111">
        <w:rPr>
          <w:rFonts w:ascii="Times New Roman" w:eastAsia="Calibri" w:hAnsi="Times New Roman"/>
        </w:rPr>
        <w:t>9</w:t>
      </w:r>
      <w:r w:rsidRPr="00F056FD">
        <w:rPr>
          <w:rFonts w:ascii="Times New Roman" w:eastAsia="Calibri" w:hAnsi="Times New Roman"/>
        </w:rPr>
        <w:t xml:space="preserve"> r. poz. </w:t>
      </w:r>
      <w:r w:rsidR="00F056FD">
        <w:rPr>
          <w:rFonts w:ascii="Times New Roman" w:eastAsia="Calibri" w:hAnsi="Times New Roman"/>
        </w:rPr>
        <w:t>3</w:t>
      </w:r>
      <w:r w:rsidR="009F6111">
        <w:rPr>
          <w:rFonts w:ascii="Times New Roman" w:eastAsia="Calibri" w:hAnsi="Times New Roman"/>
        </w:rPr>
        <w:t>51</w:t>
      </w:r>
      <w:r w:rsidR="005575F9" w:rsidRPr="00F056FD">
        <w:rPr>
          <w:rFonts w:ascii="Times New Roman" w:eastAsia="Calibri" w:hAnsi="Times New Roman"/>
        </w:rPr>
        <w:t xml:space="preserve"> </w:t>
      </w:r>
      <w:r w:rsidRPr="00F056FD">
        <w:rPr>
          <w:rFonts w:ascii="Times New Roman" w:eastAsia="Calibri" w:hAnsi="Times New Roman"/>
        </w:rPr>
        <w:t xml:space="preserve">z </w:t>
      </w:r>
      <w:proofErr w:type="spellStart"/>
      <w:r w:rsidRPr="00F056FD">
        <w:rPr>
          <w:rFonts w:ascii="Times New Roman" w:eastAsia="Calibri" w:hAnsi="Times New Roman"/>
        </w:rPr>
        <w:t>późn</w:t>
      </w:r>
      <w:proofErr w:type="spellEnd"/>
      <w:r w:rsidRPr="00F056FD">
        <w:rPr>
          <w:rFonts w:ascii="Times New Roman" w:eastAsia="Calibri" w:hAnsi="Times New Roman"/>
        </w:rPr>
        <w:t>. zm.)</w:t>
      </w:r>
      <w:r w:rsidR="00AE151A" w:rsidRPr="00F056FD">
        <w:rPr>
          <w:rFonts w:ascii="Times New Roman" w:eastAsia="Calibri" w:hAnsi="Times New Roman"/>
        </w:rPr>
        <w:t xml:space="preserve"> oraz art. 29 ust. 5 ustawy z dnia 25 października </w:t>
      </w:r>
      <w:r w:rsidR="00F056FD">
        <w:rPr>
          <w:rFonts w:ascii="Times New Roman" w:eastAsia="Calibri" w:hAnsi="Times New Roman"/>
        </w:rPr>
        <w:br/>
      </w:r>
      <w:r w:rsidR="00AE151A" w:rsidRPr="00F056FD">
        <w:rPr>
          <w:rFonts w:ascii="Times New Roman" w:eastAsia="Calibri" w:hAnsi="Times New Roman"/>
        </w:rPr>
        <w:t>1991 r. o organizowaniu i prowadzeniu działalności kulturalnej (Dz. U. z 201</w:t>
      </w:r>
      <w:r w:rsidR="009F6111">
        <w:rPr>
          <w:rFonts w:ascii="Times New Roman" w:eastAsia="Calibri" w:hAnsi="Times New Roman"/>
        </w:rPr>
        <w:t>8</w:t>
      </w:r>
      <w:r w:rsidR="00AE151A" w:rsidRPr="00F056FD">
        <w:rPr>
          <w:rFonts w:ascii="Times New Roman" w:eastAsia="Calibri" w:hAnsi="Times New Roman"/>
        </w:rPr>
        <w:t xml:space="preserve"> r. poz. </w:t>
      </w:r>
      <w:r w:rsidR="009F6111">
        <w:rPr>
          <w:rFonts w:ascii="Times New Roman" w:eastAsia="Calibri" w:hAnsi="Times New Roman"/>
        </w:rPr>
        <w:t xml:space="preserve">1983             z </w:t>
      </w:r>
      <w:proofErr w:type="spellStart"/>
      <w:r w:rsidR="009F6111">
        <w:rPr>
          <w:rFonts w:ascii="Times New Roman" w:eastAsia="Calibri" w:hAnsi="Times New Roman"/>
        </w:rPr>
        <w:t>późn</w:t>
      </w:r>
      <w:proofErr w:type="spellEnd"/>
      <w:r w:rsidR="009F6111">
        <w:rPr>
          <w:rFonts w:ascii="Times New Roman" w:eastAsia="Calibri" w:hAnsi="Times New Roman"/>
        </w:rPr>
        <w:t>. zm.</w:t>
      </w:r>
      <w:r w:rsidR="00AE151A" w:rsidRPr="00F056FD">
        <w:rPr>
          <w:rFonts w:ascii="Times New Roman" w:eastAsia="Calibri" w:hAnsi="Times New Roman"/>
        </w:rPr>
        <w:t>)</w:t>
      </w:r>
      <w:r w:rsidRPr="00F056FD">
        <w:rPr>
          <w:rFonts w:ascii="Times New Roman" w:eastAsia="Calibri" w:hAnsi="Times New Roman"/>
        </w:rPr>
        <w:t>, zarządza się, co następuje:</w:t>
      </w:r>
    </w:p>
    <w:p w:rsidR="00FB5D61" w:rsidRPr="00F056FD" w:rsidRDefault="00FB5D61" w:rsidP="00FB5D61">
      <w:pPr>
        <w:jc w:val="both"/>
        <w:rPr>
          <w:rFonts w:ascii="Times New Roman" w:eastAsia="Calibri" w:hAnsi="Times New Roman"/>
        </w:rPr>
      </w:pPr>
    </w:p>
    <w:p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  <w:b/>
        </w:rPr>
        <w:t xml:space="preserve">         </w:t>
      </w:r>
      <w:r w:rsidR="005C0E17">
        <w:rPr>
          <w:rFonts w:ascii="Times New Roman" w:eastAsia="Calibri" w:hAnsi="Times New Roman"/>
          <w:b/>
        </w:rPr>
        <w:t xml:space="preserve">   </w:t>
      </w:r>
      <w:r w:rsidRPr="00FB5D61">
        <w:rPr>
          <w:rFonts w:ascii="Times New Roman" w:eastAsia="Calibri" w:hAnsi="Times New Roman"/>
          <w:b/>
        </w:rPr>
        <w:t>§ 1.</w:t>
      </w:r>
      <w:r w:rsidRPr="00FB5D61">
        <w:rPr>
          <w:rFonts w:ascii="Times New Roman" w:eastAsia="Calibri" w:hAnsi="Times New Roman"/>
        </w:rPr>
        <w:t xml:space="preserve"> Zatwierdza się sprawozdanie finansowe instytucji kultury, tj. Biblioteki Publicznej Gminy Złotów im. ks. dra B. Domańskiego z</w:t>
      </w:r>
      <w:r w:rsidR="008D4F54">
        <w:rPr>
          <w:rFonts w:ascii="Times New Roman" w:eastAsia="Calibri" w:hAnsi="Times New Roman"/>
        </w:rPr>
        <w:t xml:space="preserve"> s. w Radawnicy za okres </w:t>
      </w:r>
      <w:r w:rsidR="005C0E17">
        <w:rPr>
          <w:rFonts w:ascii="Times New Roman" w:eastAsia="Calibri" w:hAnsi="Times New Roman"/>
        </w:rPr>
        <w:t xml:space="preserve">                            </w:t>
      </w:r>
      <w:r w:rsidR="008D4F54">
        <w:rPr>
          <w:rFonts w:ascii="Times New Roman" w:eastAsia="Calibri" w:hAnsi="Times New Roman"/>
        </w:rPr>
        <w:t>od</w:t>
      </w:r>
      <w:r w:rsidRPr="00FB5D61">
        <w:rPr>
          <w:rFonts w:ascii="Times New Roman" w:eastAsia="Calibri" w:hAnsi="Times New Roman"/>
        </w:rPr>
        <w:t xml:space="preserve"> 1 stycznia 201</w:t>
      </w:r>
      <w:r w:rsidR="009F6111">
        <w:rPr>
          <w:rFonts w:ascii="Times New Roman" w:eastAsia="Calibri" w:hAnsi="Times New Roman"/>
        </w:rPr>
        <w:t>8</w:t>
      </w:r>
      <w:r w:rsidR="008D4F54">
        <w:rPr>
          <w:rFonts w:ascii="Times New Roman" w:eastAsia="Calibri" w:hAnsi="Times New Roman"/>
        </w:rPr>
        <w:t xml:space="preserve"> r. do </w:t>
      </w:r>
      <w:r w:rsidRPr="00FB5D61">
        <w:rPr>
          <w:rFonts w:ascii="Times New Roman" w:eastAsia="Calibri" w:hAnsi="Times New Roman"/>
        </w:rPr>
        <w:t>31 grudnia 201</w:t>
      </w:r>
      <w:r w:rsidR="009F6111">
        <w:rPr>
          <w:rFonts w:ascii="Times New Roman" w:eastAsia="Calibri" w:hAnsi="Times New Roman"/>
        </w:rPr>
        <w:t>8</w:t>
      </w:r>
      <w:r w:rsidRPr="00FB5D61">
        <w:rPr>
          <w:rFonts w:ascii="Times New Roman" w:eastAsia="Calibri" w:hAnsi="Times New Roman"/>
        </w:rPr>
        <w:t xml:space="preserve"> r.</w:t>
      </w:r>
    </w:p>
    <w:p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  <w:b/>
        </w:rPr>
        <w:t xml:space="preserve">        </w:t>
      </w:r>
      <w:r w:rsidR="005C0E17">
        <w:rPr>
          <w:rFonts w:ascii="Times New Roman" w:eastAsia="Calibri" w:hAnsi="Times New Roman"/>
          <w:b/>
        </w:rPr>
        <w:t xml:space="preserve">   </w:t>
      </w:r>
      <w:r w:rsidRPr="00FB5D61">
        <w:rPr>
          <w:rFonts w:ascii="Times New Roman" w:eastAsia="Calibri" w:hAnsi="Times New Roman"/>
          <w:b/>
        </w:rPr>
        <w:t xml:space="preserve"> § 2.</w:t>
      </w:r>
      <w:r w:rsidRPr="00FB5D61">
        <w:rPr>
          <w:rFonts w:ascii="Times New Roman" w:eastAsia="Calibri" w:hAnsi="Times New Roman"/>
        </w:rPr>
        <w:t xml:space="preserve"> Sprawozdani</w:t>
      </w:r>
      <w:r w:rsidR="00473EF2">
        <w:rPr>
          <w:rFonts w:ascii="Times New Roman" w:eastAsia="Calibri" w:hAnsi="Times New Roman"/>
        </w:rPr>
        <w:t>e, o którym mowa w § 1 obejmuje</w:t>
      </w:r>
      <w:r w:rsidRPr="00FB5D61">
        <w:rPr>
          <w:rFonts w:ascii="Times New Roman" w:eastAsia="Calibri" w:hAnsi="Times New Roman"/>
        </w:rPr>
        <w:t xml:space="preserve"> bilans na dzień 31.12.201</w:t>
      </w:r>
      <w:r w:rsidR="009F6111">
        <w:rPr>
          <w:rFonts w:ascii="Times New Roman" w:eastAsia="Calibri" w:hAnsi="Times New Roman"/>
        </w:rPr>
        <w:t>8</w:t>
      </w:r>
      <w:r w:rsidRPr="00FB5D61">
        <w:rPr>
          <w:rFonts w:ascii="Times New Roman" w:eastAsia="Calibri" w:hAnsi="Times New Roman"/>
        </w:rPr>
        <w:t xml:space="preserve"> r.     wraz z danymi uzupełniającymi do bilansu oraz rachunek zysków i strat za okres 201</w:t>
      </w:r>
      <w:r w:rsidR="009F6111">
        <w:rPr>
          <w:rFonts w:ascii="Times New Roman" w:eastAsia="Calibri" w:hAnsi="Times New Roman"/>
        </w:rPr>
        <w:t>8</w:t>
      </w:r>
      <w:r w:rsidRPr="00FB5D61">
        <w:rPr>
          <w:rFonts w:ascii="Times New Roman" w:eastAsia="Calibri" w:hAnsi="Times New Roman"/>
        </w:rPr>
        <w:t xml:space="preserve"> r. </w:t>
      </w:r>
    </w:p>
    <w:p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</w:rPr>
        <w:t xml:space="preserve">                                                     </w:t>
      </w:r>
    </w:p>
    <w:p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  <w:b/>
        </w:rPr>
        <w:t xml:space="preserve">        </w:t>
      </w:r>
      <w:r w:rsidR="005C0E17">
        <w:rPr>
          <w:rFonts w:ascii="Times New Roman" w:eastAsia="Calibri" w:hAnsi="Times New Roman"/>
          <w:b/>
        </w:rPr>
        <w:t xml:space="preserve">   </w:t>
      </w:r>
      <w:r w:rsidRPr="00FB5D61">
        <w:rPr>
          <w:rFonts w:ascii="Times New Roman" w:eastAsia="Calibri" w:hAnsi="Times New Roman"/>
          <w:b/>
        </w:rPr>
        <w:t xml:space="preserve"> § 3.</w:t>
      </w:r>
      <w:r w:rsidRPr="00FB5D61">
        <w:rPr>
          <w:rFonts w:ascii="Times New Roman" w:eastAsia="Calibri" w:hAnsi="Times New Roman"/>
        </w:rPr>
        <w:t xml:space="preserve"> Zarz</w:t>
      </w:r>
      <w:r w:rsidR="004D130D">
        <w:rPr>
          <w:rFonts w:ascii="Times New Roman" w:eastAsia="Calibri" w:hAnsi="Times New Roman"/>
        </w:rPr>
        <w:t>ądzenie wchodzi w życie z dniem</w:t>
      </w:r>
      <w:r w:rsidRPr="00FB5D61">
        <w:rPr>
          <w:rFonts w:ascii="Times New Roman" w:eastAsia="Calibri" w:hAnsi="Times New Roman"/>
        </w:rPr>
        <w:t xml:space="preserve"> podpisania. </w:t>
      </w:r>
    </w:p>
    <w:p w:rsidR="00FB5D61" w:rsidRDefault="00FB5D61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575F9" w:rsidRDefault="005575F9" w:rsidP="00FB5D61">
      <w:pPr>
        <w:jc w:val="both"/>
        <w:rPr>
          <w:rFonts w:ascii="Times New Roman" w:eastAsia="Calibri" w:hAnsi="Times New Roman"/>
        </w:rPr>
      </w:pPr>
    </w:p>
    <w:p w:rsidR="005C0E17" w:rsidRDefault="005C0E17" w:rsidP="009F0C1C">
      <w:pPr>
        <w:rPr>
          <w:rFonts w:ascii="Times New Roman" w:eastAsia="Calibri" w:hAnsi="Times New Roman"/>
          <w:b/>
        </w:rPr>
      </w:pPr>
    </w:p>
    <w:p w:rsidR="005575F9" w:rsidRDefault="005575F9" w:rsidP="005575F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Uzasadnienie </w:t>
      </w:r>
    </w:p>
    <w:p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</w:t>
      </w:r>
      <w:r w:rsidRPr="00FB5D61">
        <w:rPr>
          <w:rFonts w:ascii="Times New Roman" w:eastAsia="Calibri" w:hAnsi="Times New Roman"/>
          <w:b/>
        </w:rPr>
        <w:t xml:space="preserve"> </w:t>
      </w:r>
      <w:r w:rsidR="008D4F54">
        <w:rPr>
          <w:rFonts w:ascii="Times New Roman" w:eastAsia="Calibri" w:hAnsi="Times New Roman"/>
          <w:b/>
        </w:rPr>
        <w:t xml:space="preserve">zarządzenia </w:t>
      </w:r>
      <w:r w:rsidR="00AC2D82">
        <w:rPr>
          <w:rFonts w:ascii="Times New Roman" w:eastAsia="Calibri" w:hAnsi="Times New Roman"/>
          <w:b/>
        </w:rPr>
        <w:t>Nr 64</w:t>
      </w:r>
      <w:r w:rsidRPr="00FB5D61">
        <w:rPr>
          <w:rFonts w:ascii="Times New Roman" w:eastAsia="Calibri" w:hAnsi="Times New Roman"/>
          <w:b/>
        </w:rPr>
        <w:t>.201</w:t>
      </w:r>
      <w:r w:rsidR="00383DF0">
        <w:rPr>
          <w:rFonts w:ascii="Times New Roman" w:eastAsia="Calibri" w:hAnsi="Times New Roman"/>
          <w:b/>
        </w:rPr>
        <w:t>9</w:t>
      </w:r>
    </w:p>
    <w:p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 xml:space="preserve">Wójta Gminy Złotów </w:t>
      </w:r>
    </w:p>
    <w:p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 xml:space="preserve">z dnia </w:t>
      </w:r>
      <w:r w:rsidR="00F42B3A">
        <w:rPr>
          <w:rFonts w:ascii="Times New Roman" w:eastAsia="Calibri" w:hAnsi="Times New Roman"/>
          <w:b/>
        </w:rPr>
        <w:t>1</w:t>
      </w:r>
      <w:r w:rsidR="00AC2D82">
        <w:rPr>
          <w:rFonts w:ascii="Times New Roman" w:eastAsia="Calibri" w:hAnsi="Times New Roman"/>
          <w:b/>
        </w:rPr>
        <w:t>2</w:t>
      </w:r>
      <w:r w:rsidR="00AF1F1F">
        <w:rPr>
          <w:rFonts w:ascii="Times New Roman" w:eastAsia="Calibri" w:hAnsi="Times New Roman"/>
          <w:b/>
        </w:rPr>
        <w:t xml:space="preserve"> czerwca </w:t>
      </w:r>
      <w:r w:rsidRPr="00FB5D61">
        <w:rPr>
          <w:rFonts w:ascii="Times New Roman" w:eastAsia="Calibri" w:hAnsi="Times New Roman"/>
          <w:b/>
        </w:rPr>
        <w:t>201</w:t>
      </w:r>
      <w:r w:rsidR="00383DF0">
        <w:rPr>
          <w:rFonts w:ascii="Times New Roman" w:eastAsia="Calibri" w:hAnsi="Times New Roman"/>
          <w:b/>
        </w:rPr>
        <w:t>9</w:t>
      </w:r>
      <w:r w:rsidRPr="00FB5D61">
        <w:rPr>
          <w:rFonts w:ascii="Times New Roman" w:eastAsia="Calibri" w:hAnsi="Times New Roman"/>
          <w:b/>
        </w:rPr>
        <w:t xml:space="preserve"> r.</w:t>
      </w:r>
    </w:p>
    <w:p w:rsidR="005575F9" w:rsidRDefault="005575F9" w:rsidP="005575F9">
      <w:pPr>
        <w:jc w:val="center"/>
        <w:rPr>
          <w:rFonts w:ascii="Times New Roman" w:eastAsia="Calibri" w:hAnsi="Times New Roman"/>
          <w:b/>
        </w:rPr>
      </w:pPr>
    </w:p>
    <w:p w:rsidR="00D428AA" w:rsidRPr="00FB5D61" w:rsidRDefault="00D428AA" w:rsidP="005575F9">
      <w:pPr>
        <w:jc w:val="center"/>
        <w:rPr>
          <w:rFonts w:ascii="Times New Roman" w:eastAsia="Calibri" w:hAnsi="Times New Roman"/>
          <w:b/>
        </w:rPr>
      </w:pPr>
    </w:p>
    <w:p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>w sprawie zatwierdzenia sprawozdania finansowego instytucji kultury – Biblioteki Publicznej Gminy Złotów im. ks. dra  B. Domańskiego</w:t>
      </w:r>
    </w:p>
    <w:p w:rsidR="005575F9" w:rsidRPr="00FB5D61" w:rsidRDefault="00746FF0" w:rsidP="005575F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z</w:t>
      </w:r>
      <w:r w:rsidR="005575F9" w:rsidRPr="00FB5D61">
        <w:rPr>
          <w:rFonts w:ascii="Times New Roman" w:eastAsia="Calibri" w:hAnsi="Times New Roman"/>
          <w:b/>
        </w:rPr>
        <w:t xml:space="preserve"> s. w Radawnicy za 201</w:t>
      </w:r>
      <w:r w:rsidR="00AC2D82">
        <w:rPr>
          <w:rFonts w:ascii="Times New Roman" w:eastAsia="Calibri" w:hAnsi="Times New Roman"/>
          <w:b/>
        </w:rPr>
        <w:t>8</w:t>
      </w:r>
      <w:bookmarkStart w:id="0" w:name="_GoBack"/>
      <w:bookmarkEnd w:id="0"/>
      <w:r w:rsidR="005575F9" w:rsidRPr="00FB5D61">
        <w:rPr>
          <w:rFonts w:ascii="Times New Roman" w:eastAsia="Calibri" w:hAnsi="Times New Roman"/>
          <w:b/>
        </w:rPr>
        <w:t xml:space="preserve"> r.</w:t>
      </w:r>
    </w:p>
    <w:p w:rsidR="005575F9" w:rsidRDefault="005575F9" w:rsidP="005575F9">
      <w:pPr>
        <w:jc w:val="both"/>
        <w:rPr>
          <w:rFonts w:ascii="Times New Roman" w:eastAsia="Calibri" w:hAnsi="Times New Roman"/>
        </w:rPr>
      </w:pPr>
    </w:p>
    <w:p w:rsidR="005575F9" w:rsidRDefault="005575F9" w:rsidP="005575F9">
      <w:pPr>
        <w:jc w:val="both"/>
        <w:rPr>
          <w:rFonts w:ascii="Times New Roman" w:eastAsia="Calibri" w:hAnsi="Times New Roman"/>
        </w:rPr>
      </w:pPr>
    </w:p>
    <w:p w:rsidR="00D428AA" w:rsidRDefault="00D428AA" w:rsidP="005575F9">
      <w:pPr>
        <w:jc w:val="both"/>
        <w:rPr>
          <w:rFonts w:ascii="Times New Roman" w:eastAsia="Calibri" w:hAnsi="Times New Roman"/>
        </w:rPr>
      </w:pPr>
    </w:p>
    <w:p w:rsidR="00D428AA" w:rsidRDefault="005575F9" w:rsidP="005575F9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Zgodnie z art. 53 ust. 1 ustawy o rachunkowości</w:t>
      </w:r>
      <w:r w:rsidR="00D428AA">
        <w:rPr>
          <w:rFonts w:ascii="Times New Roman" w:eastAsia="Calibri" w:hAnsi="Times New Roman"/>
        </w:rPr>
        <w:t xml:space="preserve"> roczne sprawozdanie jednostki podlega zatwierdzeniu przez organ zatwierdzający, nie później niż 6 miesięcy od dnia bilansowego. W związku z powyższym Biblioteka Publiczna Gminy Złotów przedstawiła </w:t>
      </w:r>
      <w:r w:rsidR="00D428AA">
        <w:rPr>
          <w:rFonts w:ascii="Times New Roman" w:eastAsia="Calibri" w:hAnsi="Times New Roman"/>
        </w:rPr>
        <w:br/>
        <w:t>do zatwierdzenia sprawozdanie finansowe za 20</w:t>
      </w:r>
      <w:r w:rsidR="008D48DD">
        <w:rPr>
          <w:rFonts w:ascii="Times New Roman" w:eastAsia="Calibri" w:hAnsi="Times New Roman"/>
        </w:rPr>
        <w:t>1</w:t>
      </w:r>
      <w:r w:rsidR="00383DF0">
        <w:rPr>
          <w:rFonts w:ascii="Times New Roman" w:eastAsia="Calibri" w:hAnsi="Times New Roman"/>
        </w:rPr>
        <w:t>8</w:t>
      </w:r>
      <w:r w:rsidR="008D48DD">
        <w:rPr>
          <w:rFonts w:ascii="Times New Roman" w:eastAsia="Calibri" w:hAnsi="Times New Roman"/>
        </w:rPr>
        <w:t xml:space="preserve"> r. składające się z bilansu wraz z danymi uzupełniającymi do bilansu</w:t>
      </w:r>
      <w:r w:rsidR="008D4F54">
        <w:rPr>
          <w:rFonts w:ascii="Times New Roman" w:eastAsia="Calibri" w:hAnsi="Times New Roman"/>
        </w:rPr>
        <w:t xml:space="preserve"> oraz</w:t>
      </w:r>
      <w:r w:rsidR="008D48DD">
        <w:rPr>
          <w:rFonts w:ascii="Times New Roman" w:eastAsia="Calibri" w:hAnsi="Times New Roman"/>
        </w:rPr>
        <w:t xml:space="preserve"> rac</w:t>
      </w:r>
      <w:r w:rsidR="00D428AA">
        <w:rPr>
          <w:rFonts w:ascii="Times New Roman" w:eastAsia="Calibri" w:hAnsi="Times New Roman"/>
        </w:rPr>
        <w:t>hunku zysków i strat</w:t>
      </w:r>
      <w:r w:rsidR="008D48DD">
        <w:rPr>
          <w:rFonts w:ascii="Times New Roman" w:eastAsia="Calibri" w:hAnsi="Times New Roman"/>
        </w:rPr>
        <w:t xml:space="preserve">. </w:t>
      </w:r>
      <w:r w:rsidR="00D428AA">
        <w:rPr>
          <w:rFonts w:ascii="Times New Roman" w:eastAsia="Calibri" w:hAnsi="Times New Roman"/>
        </w:rPr>
        <w:t xml:space="preserve">Zgodnie z art. 29 ust. 5 ustawy </w:t>
      </w:r>
      <w:r w:rsidR="008D48DD">
        <w:rPr>
          <w:rFonts w:ascii="Times New Roman" w:eastAsia="Calibri" w:hAnsi="Times New Roman"/>
        </w:rPr>
        <w:br/>
      </w:r>
      <w:r w:rsidR="00D428AA">
        <w:rPr>
          <w:rFonts w:ascii="Times New Roman" w:eastAsia="Calibri" w:hAnsi="Times New Roman"/>
        </w:rPr>
        <w:t xml:space="preserve">o organizowaniu i prowadzeniu działalności kulturalnej roczne sprawozdanie samorządowej instytucji kultury zatwierdza organ wykonawczy jednostki samorządu terytorialnego. </w:t>
      </w:r>
    </w:p>
    <w:p w:rsidR="005575F9" w:rsidRPr="00FB5D61" w:rsidRDefault="005575F9" w:rsidP="00FB5D61">
      <w:pPr>
        <w:jc w:val="both"/>
        <w:rPr>
          <w:rFonts w:ascii="Times New Roman" w:eastAsia="Calibri" w:hAnsi="Times New Roman"/>
        </w:rPr>
      </w:pPr>
    </w:p>
    <w:p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:rsidR="00FB5D61" w:rsidRPr="00FB5D61" w:rsidRDefault="00FB5D61" w:rsidP="00FB5D61">
      <w:pPr>
        <w:jc w:val="both"/>
        <w:rPr>
          <w:rFonts w:ascii="Arial" w:eastAsia="Calibri" w:hAnsi="Arial" w:cs="Arial"/>
        </w:rPr>
      </w:pPr>
    </w:p>
    <w:p w:rsidR="00FB5D61" w:rsidRPr="00FB5D61" w:rsidRDefault="00FB5D61" w:rsidP="00FB5D6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C669A7" w:rsidRDefault="00C669A7"/>
    <w:sectPr w:rsidR="00C669A7" w:rsidSect="00C3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61"/>
    <w:rsid w:val="000F7F55"/>
    <w:rsid w:val="00383DF0"/>
    <w:rsid w:val="00386F8F"/>
    <w:rsid w:val="00473EF2"/>
    <w:rsid w:val="00477A11"/>
    <w:rsid w:val="004D130D"/>
    <w:rsid w:val="004D5E37"/>
    <w:rsid w:val="005575F9"/>
    <w:rsid w:val="005C0E17"/>
    <w:rsid w:val="0060134D"/>
    <w:rsid w:val="006755F5"/>
    <w:rsid w:val="00746FF0"/>
    <w:rsid w:val="008D48DD"/>
    <w:rsid w:val="008D4F54"/>
    <w:rsid w:val="00953677"/>
    <w:rsid w:val="009F0C1C"/>
    <w:rsid w:val="009F6111"/>
    <w:rsid w:val="00AC2D82"/>
    <w:rsid w:val="00AE151A"/>
    <w:rsid w:val="00AF1F1F"/>
    <w:rsid w:val="00AF2DE9"/>
    <w:rsid w:val="00B5406D"/>
    <w:rsid w:val="00C669A7"/>
    <w:rsid w:val="00D428AA"/>
    <w:rsid w:val="00D57FD0"/>
    <w:rsid w:val="00D8696B"/>
    <w:rsid w:val="00E94CCD"/>
    <w:rsid w:val="00F056FD"/>
    <w:rsid w:val="00F42B3A"/>
    <w:rsid w:val="00F95F65"/>
    <w:rsid w:val="00FB5D61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14</cp:revision>
  <cp:lastPrinted>2019-06-04T05:21:00Z</cp:lastPrinted>
  <dcterms:created xsi:type="dcterms:W3CDTF">2018-06-11T12:14:00Z</dcterms:created>
  <dcterms:modified xsi:type="dcterms:W3CDTF">2019-06-12T07:17:00Z</dcterms:modified>
</cp:coreProperties>
</file>