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D00FA">
        <w:rPr>
          <w:b/>
          <w:bCs/>
        </w:rPr>
        <w:t xml:space="preserve"> 68</w:t>
      </w:r>
      <w:r w:rsidR="00961404">
        <w:rPr>
          <w:b/>
          <w:bCs/>
        </w:rPr>
        <w:t>.</w:t>
      </w:r>
      <w:r w:rsidRPr="009D2CBC">
        <w:rPr>
          <w:b/>
          <w:bCs/>
        </w:rPr>
        <w:t>201</w:t>
      </w:r>
      <w:r w:rsidR="00937DD2">
        <w:rPr>
          <w:b/>
          <w:bCs/>
        </w:rPr>
        <w:t>9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D00FA">
            <w:rPr>
              <w:b/>
              <w:bCs/>
            </w:rPr>
            <w:t>19 czerwca 2019</w:t>
          </w:r>
        </w:sdtContent>
      </w:sdt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C16E07" w:rsidRPr="009D2CBC" w:rsidRDefault="00C16E07" w:rsidP="00C16E07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</w:t>
      </w:r>
      <w:r>
        <w:t>9</w:t>
      </w:r>
      <w:r w:rsidRPr="0044540F">
        <w:t xml:space="preserve"> r. poz. </w:t>
      </w:r>
      <w:r>
        <w:t>506</w:t>
      </w:r>
      <w:r w:rsidRPr="0044540F">
        <w:t>) art. 13 ust. 1 ustawy z dnia 21 sierpnia 1997</w:t>
      </w:r>
      <w:r>
        <w:t xml:space="preserve"> r</w:t>
      </w:r>
      <w:r w:rsidRPr="0044540F">
        <w:t xml:space="preserve">. </w:t>
      </w:r>
      <w:r w:rsidR="003A6516">
        <w:br/>
      </w:r>
      <w:r w:rsidRPr="0044540F">
        <w:t>o gospodarce nieruchomościami (tj. Dz. U. z 2018 r. poz.</w:t>
      </w:r>
      <w:r>
        <w:t xml:space="preserve"> 2204</w:t>
      </w:r>
      <w:r w:rsidRPr="0044540F">
        <w:t xml:space="preserve">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</w:t>
      </w:r>
      <w:proofErr w:type="spellStart"/>
      <w:r w:rsidR="00ED00FA">
        <w:t>późn</w:t>
      </w:r>
      <w:proofErr w:type="spellEnd"/>
      <w:r w:rsidR="00ED00FA">
        <w:t>. zm.</w:t>
      </w:r>
      <w:r w:rsidRPr="0044540F">
        <w:t xml:space="preserve">), </w:t>
      </w:r>
      <w:r w:rsidRPr="009D2CBC">
        <w:rPr>
          <w:b/>
        </w:rPr>
        <w:t>zarządzam</w:t>
      </w:r>
      <w:r w:rsidR="003A6516">
        <w:rPr>
          <w:b/>
        </w:rPr>
        <w:t>,</w:t>
      </w:r>
      <w:r w:rsidRPr="009D2CBC">
        <w:rPr>
          <w:b/>
        </w:rPr>
        <w:t xml:space="preserve">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A2535">
            <w:t>Górzna</w:t>
          </w:r>
        </w:sdtContent>
      </w:sdt>
      <w:r w:rsidR="0010360D" w:rsidRPr="00A12291">
        <w:t xml:space="preserve">, </w:t>
      </w:r>
      <w:bookmarkEnd w:id="0"/>
      <w:r w:rsidR="00895B23">
        <w:t xml:space="preserve">opisanej w księdze wieczystej </w:t>
      </w:r>
      <w:r w:rsidR="00B770A9">
        <w:rPr>
          <w:rFonts w:ascii="Helvetica" w:hAnsi="Helvetica" w:cs="Helvetica"/>
          <w:color w:val="222222"/>
          <w:sz w:val="21"/>
          <w:szCs w:val="21"/>
          <w:shd w:val="clear" w:color="auto" w:fill="F5F5F5"/>
        </w:rPr>
        <w:t>PO1Z/</w:t>
      </w:r>
      <w:r w:rsidR="00BA2535">
        <w:rPr>
          <w:rFonts w:ascii="Helvetica" w:hAnsi="Helvetica" w:cs="Helvetica"/>
          <w:color w:val="222222"/>
          <w:sz w:val="21"/>
          <w:szCs w:val="21"/>
          <w:shd w:val="clear" w:color="auto" w:fill="F5F5F5"/>
        </w:rPr>
        <w:t>0001258/1</w:t>
      </w:r>
      <w:r w:rsidR="00B770A9">
        <w:rPr>
          <w:rFonts w:ascii="Helvetica" w:hAnsi="Helvetica" w:cs="Helvetica"/>
          <w:color w:val="222222"/>
          <w:sz w:val="21"/>
          <w:szCs w:val="21"/>
          <w:shd w:val="clear" w:color="auto" w:fill="F5F5F5"/>
        </w:rPr>
        <w:t xml:space="preserve"> </w:t>
      </w:r>
      <w:r w:rsidRPr="00A12291">
        <w:t xml:space="preserve">oznaczonej geodezyjnie jako działka </w:t>
      </w:r>
      <w:r w:rsidR="00BA2535">
        <w:t>134/6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A2535">
            <w:t>Górzna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895B23">
        <w:t>0,</w:t>
      </w:r>
      <w:r w:rsidR="00BA2535">
        <w:t>0445</w:t>
      </w:r>
      <w:r w:rsidRPr="00A12291">
        <w:t xml:space="preserve"> ha</w:t>
      </w:r>
      <w:r w:rsidR="00324670">
        <w:t xml:space="preserve"> </w:t>
      </w:r>
      <w:r w:rsidRPr="00A12291">
        <w:t>(gminna droga wewnętrzna)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8E5742">
        <w:t xml:space="preserve"> </w:t>
      </w:r>
      <w:r w:rsidR="00BA2535">
        <w:t>6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BA2535">
        <w:t>3</w:t>
      </w:r>
      <w:r w:rsidR="00895B23">
        <w:t>,00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BA2535">
        <w:t>3</w:t>
      </w:r>
      <w:r w:rsidR="00895B23">
        <w:t>,0</w:t>
      </w:r>
      <w:r w:rsidR="00324670">
        <w:t>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ED00FA">
      <w:pPr>
        <w:autoSpaceDE w:val="0"/>
        <w:autoSpaceDN w:val="0"/>
        <w:adjustRightInd w:val="0"/>
        <w:spacing w:before="180" w:line="360" w:lineRule="auto"/>
        <w:ind w:firstLine="900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ED00FA">
      <w:pPr>
        <w:autoSpaceDE w:val="0"/>
        <w:autoSpaceDN w:val="0"/>
        <w:adjustRightInd w:val="0"/>
        <w:spacing w:before="180" w:line="360" w:lineRule="auto"/>
        <w:ind w:left="1080" w:hanging="180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3A6516">
        <w:rPr>
          <w:b/>
          <w:bCs/>
        </w:rPr>
        <w:t xml:space="preserve"> </w:t>
      </w:r>
      <w:r w:rsidR="00ED00FA">
        <w:rPr>
          <w:b/>
          <w:bCs/>
        </w:rPr>
        <w:t>68</w:t>
      </w:r>
      <w:r w:rsidR="00937DD2">
        <w:rPr>
          <w:b/>
          <w:bCs/>
        </w:rPr>
        <w:t>.2019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19-06-1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770A9">
            <w:rPr>
              <w:b/>
              <w:bCs/>
            </w:rPr>
            <w:t>17 czerwca 2019</w:t>
          </w:r>
        </w:sdtContent>
      </w:sdt>
    </w:p>
    <w:p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miejscowości </w:t>
      </w:r>
      <w:sdt>
        <w:sdtPr>
          <w:alias w:val="miejscowość"/>
          <w:tag w:val="miejscowość"/>
          <w:id w:val="1043026074"/>
          <w:placeholder>
            <w:docPart w:val="551D0D5ECD9B4ED0973A24BF02BA71E4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A2535">
            <w:t>Górzna</w:t>
          </w:r>
        </w:sdtContent>
      </w:sdt>
      <w:r w:rsidR="00C162AC" w:rsidRPr="00A12291">
        <w:t>, oznaczonej geodezyjnie jako działka</w:t>
      </w:r>
      <w:r w:rsidR="00895B23" w:rsidRPr="00A12291">
        <w:t xml:space="preserve"> </w:t>
      </w:r>
      <w:r w:rsidR="00BA2535">
        <w:t>134/6</w:t>
      </w:r>
      <w:r w:rsidR="00895B23" w:rsidRPr="00A12291">
        <w:t xml:space="preserve"> obręb geodezyjny </w:t>
      </w:r>
      <w:sdt>
        <w:sdtPr>
          <w:alias w:val="miejscowość"/>
          <w:tag w:val="miejscowość"/>
          <w:id w:val="1216855845"/>
          <w:placeholder>
            <w:docPart w:val="046D9AC59F184510809AFB8FF60092D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A2535">
            <w:t>Górzna</w:t>
          </w:r>
        </w:sdtContent>
      </w:sdt>
      <w:r w:rsidR="00895B23" w:rsidRPr="00A12291">
        <w:t xml:space="preserve"> o </w:t>
      </w:r>
      <w:r w:rsidR="00895B23">
        <w:t xml:space="preserve">łącznej </w:t>
      </w:r>
      <w:r w:rsidR="00895B23" w:rsidRPr="00A12291">
        <w:t xml:space="preserve">powierzchni </w:t>
      </w:r>
      <w:r w:rsidR="00895B23">
        <w:t>0,</w:t>
      </w:r>
      <w:r w:rsidR="00BA2535">
        <w:t>0445</w:t>
      </w:r>
      <w:r w:rsidR="00895B23" w:rsidRPr="00A12291">
        <w:t xml:space="preserve"> ha</w:t>
      </w:r>
      <w:r w:rsidR="00895B23">
        <w:t xml:space="preserve"> </w:t>
      </w:r>
      <w:r w:rsidR="00763720" w:rsidRPr="00A12291">
        <w:t>(gminna droga wewnętrzna)</w:t>
      </w:r>
      <w:r w:rsidR="00E24E44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ED00F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ED00F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BA2535">
        <w:t>3</w:t>
      </w:r>
      <w:r w:rsidR="00895B23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ED00F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621423">
      <w:pPr>
        <w:spacing w:line="360" w:lineRule="auto"/>
        <w:ind w:firstLine="708"/>
        <w:jc w:val="both"/>
        <w:rPr>
          <w:color w:val="000000"/>
        </w:rPr>
      </w:pPr>
      <w:bookmarkStart w:id="1" w:name="_GoBack"/>
      <w:bookmarkEnd w:id="1"/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64939"/>
    <w:rsid w:val="000E6144"/>
    <w:rsid w:val="0010360D"/>
    <w:rsid w:val="001D40BA"/>
    <w:rsid w:val="00264CEA"/>
    <w:rsid w:val="00324670"/>
    <w:rsid w:val="003A6516"/>
    <w:rsid w:val="003C5CEF"/>
    <w:rsid w:val="004635FC"/>
    <w:rsid w:val="005250CA"/>
    <w:rsid w:val="00541225"/>
    <w:rsid w:val="00596B0D"/>
    <w:rsid w:val="005C158D"/>
    <w:rsid w:val="005E1689"/>
    <w:rsid w:val="00621423"/>
    <w:rsid w:val="006E1B6F"/>
    <w:rsid w:val="00763720"/>
    <w:rsid w:val="007C5765"/>
    <w:rsid w:val="00873675"/>
    <w:rsid w:val="00895B23"/>
    <w:rsid w:val="008E5742"/>
    <w:rsid w:val="00935CB5"/>
    <w:rsid w:val="00937DD2"/>
    <w:rsid w:val="00961404"/>
    <w:rsid w:val="009D2CBC"/>
    <w:rsid w:val="00A12291"/>
    <w:rsid w:val="00B770A9"/>
    <w:rsid w:val="00BA2535"/>
    <w:rsid w:val="00C04C78"/>
    <w:rsid w:val="00C162AC"/>
    <w:rsid w:val="00C16E07"/>
    <w:rsid w:val="00C26CBD"/>
    <w:rsid w:val="00C26F09"/>
    <w:rsid w:val="00C46358"/>
    <w:rsid w:val="00CD7E50"/>
    <w:rsid w:val="00D00ECF"/>
    <w:rsid w:val="00D07C5B"/>
    <w:rsid w:val="00E12E1D"/>
    <w:rsid w:val="00E24E44"/>
    <w:rsid w:val="00E75570"/>
    <w:rsid w:val="00ED00FA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7248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51D0D5ECD9B4ED0973A24BF02BA7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A4ED3-2F21-4683-81DE-1F505BA27E12}"/>
      </w:docPartPr>
      <w:docPartBody>
        <w:p w:rsidR="0057141A" w:rsidRDefault="002F2736" w:rsidP="002F2736">
          <w:pPr>
            <w:pStyle w:val="551D0D5ECD9B4ED0973A24BF02BA71E4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046D9AC59F184510809AFB8FF6009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29593-EA48-4D5A-B42C-D7E25A25B033}"/>
      </w:docPartPr>
      <w:docPartBody>
        <w:p w:rsidR="001E3C9E" w:rsidRDefault="0057141A" w:rsidP="0057141A">
          <w:pPr>
            <w:pStyle w:val="046D9AC59F184510809AFB8FF60092D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1662C7"/>
    <w:rsid w:val="001E3C9E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141A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6</cp:revision>
  <cp:lastPrinted>2019-06-19T10:07:00Z</cp:lastPrinted>
  <dcterms:created xsi:type="dcterms:W3CDTF">2019-06-11T11:39:00Z</dcterms:created>
  <dcterms:modified xsi:type="dcterms:W3CDTF">2019-06-19T10:25:00Z</dcterms:modified>
</cp:coreProperties>
</file>