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bookmarkStart w:id="0" w:name="_GoBack"/>
      <w:bookmarkEnd w:id="0"/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8122B">
        <w:rPr>
          <w:rFonts w:eastAsia="Batang" w:cs="Times New Roman"/>
          <w:b/>
          <w:sz w:val="28"/>
          <w:szCs w:val="28"/>
        </w:rPr>
        <w:t>104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8122B">
        <w:rPr>
          <w:rFonts w:eastAsia="Batang" w:cs="Times New Roman"/>
          <w:b/>
          <w:sz w:val="28"/>
          <w:szCs w:val="28"/>
        </w:rPr>
        <w:t>24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C8122B">
        <w:rPr>
          <w:rFonts w:eastAsia="Batang" w:cs="Times New Roman"/>
          <w:b/>
          <w:sz w:val="28"/>
          <w:szCs w:val="28"/>
        </w:rPr>
        <w:t>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2018 r. poz. 2204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 niniejszego zarządzenia</w:t>
      </w:r>
      <w:r w:rsidR="00CA5B72">
        <w:rPr>
          <w:noProof/>
        </w:rPr>
        <w:t>.</w:t>
      </w:r>
    </w:p>
    <w:p w:rsidR="00CA5B72" w:rsidRDefault="00CA5B72" w:rsidP="00CA5B72">
      <w:pPr>
        <w:pStyle w:val="Nagwek2"/>
      </w:pPr>
      <w:r>
        <w:t>Wykaz podaje się do publicznej wiadomości na okres 21 dni poprzez:</w:t>
      </w:r>
    </w:p>
    <w:p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062" w:type="dxa"/>
        <w:jc w:val="center"/>
        <w:tblLook w:val="04A0" w:firstRow="1" w:lastRow="0" w:firstColumn="1" w:lastColumn="0" w:noHBand="0" w:noVBand="1"/>
      </w:tblPr>
      <w:tblGrid>
        <w:gridCol w:w="541"/>
        <w:gridCol w:w="1200"/>
        <w:gridCol w:w="1144"/>
        <w:gridCol w:w="737"/>
        <w:gridCol w:w="711"/>
        <w:gridCol w:w="687"/>
        <w:gridCol w:w="1557"/>
        <w:gridCol w:w="1306"/>
        <w:gridCol w:w="2316"/>
        <w:gridCol w:w="1647"/>
        <w:gridCol w:w="892"/>
        <w:gridCol w:w="1327"/>
        <w:gridCol w:w="997"/>
      </w:tblGrid>
      <w:tr w:rsidR="00FC1B90" w:rsidRPr="009C4F3F" w:rsidTr="00222908">
        <w:trPr>
          <w:trHeight w:val="259"/>
          <w:jc w:val="center"/>
        </w:trPr>
        <w:tc>
          <w:tcPr>
            <w:tcW w:w="541" w:type="dxa"/>
            <w:vMerge w:val="restart"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36" w:type="dxa"/>
            <w:gridSpan w:val="6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306" w:type="dxa"/>
            <w:vMerge w:val="restart"/>
          </w:tcPr>
          <w:p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316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64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92" w:type="dxa"/>
            <w:vMerge w:val="restart"/>
          </w:tcPr>
          <w:p w:rsidR="005C4CB6" w:rsidRPr="009C4F3F" w:rsidRDefault="00FF313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zł.</w:t>
            </w:r>
          </w:p>
        </w:tc>
        <w:tc>
          <w:tcPr>
            <w:tcW w:w="132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FC1B90" w:rsidRPr="009C4F3F" w:rsidTr="00222908">
        <w:trPr>
          <w:trHeight w:val="249"/>
          <w:jc w:val="center"/>
        </w:trPr>
        <w:tc>
          <w:tcPr>
            <w:tcW w:w="541" w:type="dxa"/>
            <w:vMerge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3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130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FC1B90" w:rsidRPr="009C4F3F" w:rsidTr="00222908">
        <w:trPr>
          <w:trHeight w:val="265"/>
          <w:jc w:val="center"/>
        </w:trPr>
        <w:tc>
          <w:tcPr>
            <w:tcW w:w="541" w:type="dxa"/>
            <w:vMerge/>
          </w:tcPr>
          <w:p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44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130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FC1B90" w:rsidRPr="009C4F3F" w:rsidTr="00222908">
        <w:trPr>
          <w:trHeight w:val="1656"/>
          <w:jc w:val="center"/>
        </w:trPr>
        <w:tc>
          <w:tcPr>
            <w:tcW w:w="541" w:type="dxa"/>
          </w:tcPr>
          <w:p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5C4CB6" w:rsidRPr="009C4F3F" w:rsidRDefault="00C8122B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1144" w:type="dxa"/>
          </w:tcPr>
          <w:p w:rsidR="005C4CB6" w:rsidRPr="009C4F3F" w:rsidRDefault="005A7D78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737" w:type="dxa"/>
          </w:tcPr>
          <w:p w:rsidR="005C4CB6" w:rsidRPr="009C4F3F" w:rsidRDefault="00C8122B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</w:t>
            </w:r>
            <w:r w:rsidR="005A7D78">
              <w:rPr>
                <w:rFonts w:eastAsia="Batang"/>
                <w:sz w:val="18"/>
                <w:szCs w:val="18"/>
              </w:rPr>
              <w:t>/1</w:t>
            </w:r>
          </w:p>
        </w:tc>
        <w:tc>
          <w:tcPr>
            <w:tcW w:w="711" w:type="dxa"/>
          </w:tcPr>
          <w:p w:rsidR="005C4CB6" w:rsidRPr="009C4F3F" w:rsidRDefault="00FD6ACF" w:rsidP="005A7D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5A7D78">
              <w:rPr>
                <w:rFonts w:eastAsia="Batang"/>
                <w:sz w:val="18"/>
                <w:szCs w:val="18"/>
              </w:rPr>
              <w:t>2466</w:t>
            </w:r>
          </w:p>
        </w:tc>
        <w:tc>
          <w:tcPr>
            <w:tcW w:w="68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5C4CB6" w:rsidRPr="009C4F3F" w:rsidRDefault="005A7D78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PO1Z/00029506/7</w:t>
            </w:r>
          </w:p>
        </w:tc>
        <w:tc>
          <w:tcPr>
            <w:tcW w:w="1306" w:type="dxa"/>
          </w:tcPr>
          <w:p w:rsidR="005C4CB6" w:rsidRPr="009C4F3F" w:rsidRDefault="00034FC8" w:rsidP="00ED06D0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t</w:t>
            </w:r>
            <w:r w:rsidRPr="009C4F3F">
              <w:rPr>
                <w:rFonts w:eastAsia="Batang"/>
                <w:sz w:val="18"/>
                <w:szCs w:val="18"/>
              </w:rPr>
              <w:t>eren dróg</w:t>
            </w:r>
          </w:p>
        </w:tc>
        <w:tc>
          <w:tcPr>
            <w:tcW w:w="2316" w:type="dxa"/>
          </w:tcPr>
          <w:p w:rsidR="002952AB" w:rsidRDefault="002952A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C4CB6" w:rsidRPr="002952AB" w:rsidRDefault="002952AB" w:rsidP="00975BAA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="00FC1B90">
              <w:rPr>
                <w:rFonts w:eastAsia="Batang"/>
                <w:sz w:val="18"/>
                <w:szCs w:val="18"/>
              </w:rPr>
              <w:t>„</w:t>
            </w:r>
            <w:r>
              <w:rPr>
                <w:rFonts w:eastAsia="Batang"/>
                <w:sz w:val="18"/>
                <w:szCs w:val="18"/>
              </w:rPr>
              <w:t>Studium uwarunkowań</w:t>
            </w:r>
            <w:r w:rsidR="00FC1B90">
              <w:rPr>
                <w:rFonts w:eastAsia="Batang"/>
                <w:sz w:val="18"/>
                <w:szCs w:val="18"/>
              </w:rPr>
              <w:t>..</w:t>
            </w:r>
            <w:r w:rsidR="00FC1B90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>
              <w:rPr>
                <w:rFonts w:eastAsia="Batang"/>
                <w:sz w:val="18"/>
                <w:szCs w:val="18"/>
              </w:rPr>
              <w:t xml:space="preserve">. jako </w:t>
            </w:r>
            <w:r w:rsidR="00975BAA">
              <w:rPr>
                <w:rFonts w:eastAsia="Batang"/>
                <w:sz w:val="18"/>
                <w:szCs w:val="18"/>
              </w:rPr>
              <w:t>uzupełniający układ drogowy</w:t>
            </w:r>
            <w:r w:rsidRPr="002952AB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</w:tcPr>
          <w:p w:rsidR="005C4CB6" w:rsidRPr="009C4F3F" w:rsidRDefault="00FF313C" w:rsidP="00FF313C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5589</w:t>
            </w:r>
          </w:p>
        </w:tc>
        <w:tc>
          <w:tcPr>
            <w:tcW w:w="1327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AD6BC7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C1B90" w:rsidRPr="009C4F3F" w:rsidTr="00222908">
        <w:trPr>
          <w:trHeight w:val="1656"/>
          <w:jc w:val="center"/>
        </w:trPr>
        <w:tc>
          <w:tcPr>
            <w:tcW w:w="541" w:type="dxa"/>
          </w:tcPr>
          <w:p w:rsidR="00D066AE" w:rsidRPr="009C4F3F" w:rsidRDefault="00D066AE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D066AE" w:rsidRPr="009C4F3F" w:rsidRDefault="00C8122B" w:rsidP="004A0C2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1144" w:type="dxa"/>
          </w:tcPr>
          <w:p w:rsidR="00D066AE" w:rsidRPr="009C4F3F" w:rsidRDefault="005A7D78" w:rsidP="004A0C22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737" w:type="dxa"/>
          </w:tcPr>
          <w:p w:rsidR="00D066AE" w:rsidRPr="009C4F3F" w:rsidRDefault="00C8122B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123</w:t>
            </w:r>
            <w:r w:rsidR="005A7D78">
              <w:rPr>
                <w:rFonts w:eastAsia="Batang"/>
                <w:sz w:val="18"/>
                <w:szCs w:val="18"/>
              </w:rPr>
              <w:t>/1</w:t>
            </w:r>
          </w:p>
        </w:tc>
        <w:tc>
          <w:tcPr>
            <w:tcW w:w="711" w:type="dxa"/>
          </w:tcPr>
          <w:p w:rsidR="00D066AE" w:rsidRPr="009C4F3F" w:rsidRDefault="00ED06D0" w:rsidP="005A7D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</w:t>
            </w:r>
            <w:r w:rsidR="005A7D78">
              <w:rPr>
                <w:rFonts w:eastAsia="Batang"/>
                <w:sz w:val="18"/>
                <w:szCs w:val="18"/>
              </w:rPr>
              <w:t>683</w:t>
            </w:r>
          </w:p>
        </w:tc>
        <w:tc>
          <w:tcPr>
            <w:tcW w:w="687" w:type="dxa"/>
          </w:tcPr>
          <w:p w:rsidR="00D066AE" w:rsidRPr="009C4F3F" w:rsidRDefault="00ED06D0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D066AE" w:rsidRPr="009C4F3F" w:rsidRDefault="005A7D78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PO1Z/00029506/7</w:t>
            </w:r>
          </w:p>
        </w:tc>
        <w:tc>
          <w:tcPr>
            <w:tcW w:w="1306" w:type="dxa"/>
          </w:tcPr>
          <w:p w:rsidR="00D066AE" w:rsidRPr="009C4F3F" w:rsidRDefault="00034FC8" w:rsidP="002952A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t</w:t>
            </w:r>
            <w:r w:rsidRPr="009C4F3F">
              <w:rPr>
                <w:rFonts w:eastAsia="Batang"/>
                <w:sz w:val="18"/>
                <w:szCs w:val="18"/>
              </w:rPr>
              <w:t>eren dróg</w:t>
            </w:r>
          </w:p>
        </w:tc>
        <w:tc>
          <w:tcPr>
            <w:tcW w:w="2316" w:type="dxa"/>
          </w:tcPr>
          <w:p w:rsidR="00E1765B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D066AE" w:rsidRPr="009C4F3F" w:rsidRDefault="00E1765B" w:rsidP="00DF757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>. jako obszary rozwoju zabudowy mieszkaniowej, mieszkaniowo usługowej.</w:t>
            </w:r>
          </w:p>
        </w:tc>
        <w:tc>
          <w:tcPr>
            <w:tcW w:w="1647" w:type="dxa"/>
          </w:tcPr>
          <w:p w:rsidR="00D066AE" w:rsidRPr="009C4F3F" w:rsidRDefault="00D066AE" w:rsidP="001C3CE4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92" w:type="dxa"/>
          </w:tcPr>
          <w:p w:rsidR="00D066AE" w:rsidRPr="009C4F3F" w:rsidRDefault="00FF313C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1548</w:t>
            </w:r>
          </w:p>
        </w:tc>
        <w:tc>
          <w:tcPr>
            <w:tcW w:w="1327" w:type="dxa"/>
          </w:tcPr>
          <w:p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 w:rsidR="00DA04B7"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D066AE" w:rsidRPr="009C4F3F" w:rsidRDefault="00D066AE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FC1B90" w:rsidRPr="009C4F3F" w:rsidTr="00222908">
        <w:trPr>
          <w:trHeight w:val="1656"/>
          <w:jc w:val="center"/>
        </w:trPr>
        <w:tc>
          <w:tcPr>
            <w:tcW w:w="541" w:type="dxa"/>
          </w:tcPr>
          <w:p w:rsidR="00CD212A" w:rsidRPr="009C4F3F" w:rsidRDefault="00AD6BC7" w:rsidP="00B1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CD212A" w:rsidRPr="009C4F3F" w:rsidRDefault="00C8122B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1144" w:type="dxa"/>
          </w:tcPr>
          <w:p w:rsidR="00CD212A" w:rsidRPr="009C4F3F" w:rsidRDefault="005A7D78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Bielawa</w:t>
            </w:r>
          </w:p>
        </w:tc>
        <w:tc>
          <w:tcPr>
            <w:tcW w:w="737" w:type="dxa"/>
          </w:tcPr>
          <w:p w:rsidR="00CD212A" w:rsidRPr="009C4F3F" w:rsidRDefault="005A7D78" w:rsidP="00B143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150/2</w:t>
            </w:r>
          </w:p>
        </w:tc>
        <w:tc>
          <w:tcPr>
            <w:tcW w:w="711" w:type="dxa"/>
          </w:tcPr>
          <w:p w:rsidR="00CD212A" w:rsidRPr="009C4F3F" w:rsidRDefault="00CD212A" w:rsidP="005A7D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0,0</w:t>
            </w:r>
            <w:r w:rsidR="005A7D78">
              <w:rPr>
                <w:rFonts w:eastAsia="Batang"/>
                <w:sz w:val="18"/>
                <w:szCs w:val="18"/>
              </w:rPr>
              <w:t>281</w:t>
            </w:r>
          </w:p>
        </w:tc>
        <w:tc>
          <w:tcPr>
            <w:tcW w:w="687" w:type="dxa"/>
          </w:tcPr>
          <w:p w:rsidR="00CD212A" w:rsidRPr="009C4F3F" w:rsidRDefault="00CD212A" w:rsidP="00B14325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CD212A" w:rsidRPr="009C4F3F" w:rsidRDefault="00CD212A" w:rsidP="005A7D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PO1Z/</w:t>
            </w:r>
            <w:r w:rsidR="005A7D78">
              <w:rPr>
                <w:rFonts w:eastAsia="Batang"/>
                <w:sz w:val="18"/>
                <w:szCs w:val="18"/>
              </w:rPr>
              <w:t>00050454/3</w:t>
            </w:r>
          </w:p>
        </w:tc>
        <w:tc>
          <w:tcPr>
            <w:tcW w:w="1306" w:type="dxa"/>
          </w:tcPr>
          <w:p w:rsidR="00CD212A" w:rsidRPr="009C4F3F" w:rsidRDefault="00034FC8" w:rsidP="002952A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t</w:t>
            </w:r>
            <w:r w:rsidR="00CD212A" w:rsidRPr="009C4F3F">
              <w:rPr>
                <w:rFonts w:eastAsia="Batang"/>
                <w:sz w:val="18"/>
                <w:szCs w:val="18"/>
              </w:rPr>
              <w:t xml:space="preserve">eren dróg </w:t>
            </w:r>
          </w:p>
        </w:tc>
        <w:tc>
          <w:tcPr>
            <w:tcW w:w="2316" w:type="dxa"/>
          </w:tcPr>
          <w:p w:rsidR="00E1765B" w:rsidRDefault="00E1765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CD212A" w:rsidRPr="009C4F3F" w:rsidRDefault="00E1765B" w:rsidP="00975BAA">
            <w:pPr>
              <w:jc w:val="left"/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jako </w:t>
            </w:r>
            <w:r w:rsidR="00975BAA">
              <w:rPr>
                <w:rFonts w:eastAsia="Batang"/>
                <w:sz w:val="18"/>
                <w:szCs w:val="18"/>
              </w:rPr>
              <w:t>grunty orne</w:t>
            </w:r>
            <w:r>
              <w:rPr>
                <w:rFonts w:eastAsia="Batang"/>
                <w:sz w:val="18"/>
                <w:szCs w:val="18"/>
              </w:rPr>
              <w:t>.</w:t>
            </w:r>
          </w:p>
        </w:tc>
        <w:tc>
          <w:tcPr>
            <w:tcW w:w="1647" w:type="dxa"/>
          </w:tcPr>
          <w:p w:rsidR="00CD212A" w:rsidRPr="009C4F3F" w:rsidRDefault="00CD212A" w:rsidP="006053F0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2" w:type="dxa"/>
          </w:tcPr>
          <w:p w:rsidR="00CD212A" w:rsidRDefault="00FF313C" w:rsidP="0054595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637</w:t>
            </w:r>
          </w:p>
          <w:p w:rsidR="00FF313C" w:rsidRPr="009C4F3F" w:rsidRDefault="00FF313C" w:rsidP="00545958">
            <w:pPr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27" w:type="dxa"/>
          </w:tcPr>
          <w:p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 w:rsidR="00DA04B7"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CD212A" w:rsidRPr="009C4F3F" w:rsidRDefault="00CD212A" w:rsidP="0054595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FC1B90" w:rsidRPr="002633EF" w:rsidTr="00222908">
        <w:trPr>
          <w:trHeight w:val="1656"/>
          <w:jc w:val="center"/>
        </w:trPr>
        <w:tc>
          <w:tcPr>
            <w:tcW w:w="541" w:type="dxa"/>
          </w:tcPr>
          <w:p w:rsidR="00545958" w:rsidRPr="002633EF" w:rsidRDefault="00545958" w:rsidP="001C3CE4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545958" w:rsidRPr="002633EF" w:rsidRDefault="005A7D78" w:rsidP="00AD6BC7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Pieczynek</w:t>
            </w:r>
          </w:p>
        </w:tc>
        <w:tc>
          <w:tcPr>
            <w:tcW w:w="1144" w:type="dxa"/>
          </w:tcPr>
          <w:p w:rsidR="00545958" w:rsidRPr="002633EF" w:rsidRDefault="005A7D78" w:rsidP="00AD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Zalesie</w:t>
            </w:r>
          </w:p>
        </w:tc>
        <w:tc>
          <w:tcPr>
            <w:tcW w:w="737" w:type="dxa"/>
          </w:tcPr>
          <w:p w:rsidR="00545958" w:rsidRPr="002633EF" w:rsidRDefault="005A7D78" w:rsidP="002E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7/22</w:t>
            </w:r>
          </w:p>
        </w:tc>
        <w:tc>
          <w:tcPr>
            <w:tcW w:w="711" w:type="dxa"/>
          </w:tcPr>
          <w:p w:rsidR="00545958" w:rsidRPr="002633EF" w:rsidRDefault="00545958" w:rsidP="005A7D78">
            <w:pPr>
              <w:rPr>
                <w:sz w:val="18"/>
                <w:szCs w:val="18"/>
              </w:rPr>
            </w:pPr>
            <w:r w:rsidRPr="002633EF">
              <w:rPr>
                <w:sz w:val="18"/>
                <w:szCs w:val="18"/>
              </w:rPr>
              <w:t>0,0</w:t>
            </w:r>
            <w:r w:rsidR="005A7D78">
              <w:rPr>
                <w:sz w:val="18"/>
                <w:szCs w:val="18"/>
              </w:rPr>
              <w:t>983</w:t>
            </w:r>
          </w:p>
        </w:tc>
        <w:tc>
          <w:tcPr>
            <w:tcW w:w="68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545958" w:rsidRPr="002633EF" w:rsidRDefault="00DA04B7" w:rsidP="00DA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PO1Z/00041846/2</w:t>
            </w:r>
          </w:p>
        </w:tc>
        <w:tc>
          <w:tcPr>
            <w:tcW w:w="1306" w:type="dxa"/>
          </w:tcPr>
          <w:p w:rsidR="00545958" w:rsidRPr="002633EF" w:rsidRDefault="00DA04B7" w:rsidP="002952AB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grunty zabudowane i zurbanizowane</w:t>
            </w:r>
            <w:r w:rsidRPr="009C4F3F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</w:tcPr>
          <w:p w:rsidR="00DF757D" w:rsidRDefault="00DF757D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45958" w:rsidRPr="002633EF" w:rsidRDefault="00DF757D" w:rsidP="00975BAA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Batang"/>
                <w:sz w:val="18"/>
                <w:szCs w:val="18"/>
              </w:rPr>
              <w:t>ozn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jako obszary </w:t>
            </w:r>
            <w:r w:rsidR="00975BAA">
              <w:rPr>
                <w:rFonts w:eastAsia="Batang"/>
                <w:sz w:val="18"/>
                <w:szCs w:val="18"/>
              </w:rPr>
              <w:t>przestrzeni publicznej,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975BAA">
              <w:rPr>
                <w:rFonts w:eastAsia="Batang"/>
                <w:sz w:val="18"/>
                <w:szCs w:val="18"/>
              </w:rPr>
              <w:t xml:space="preserve">rozwoju </w:t>
            </w:r>
            <w:r>
              <w:rPr>
                <w:rFonts w:eastAsia="Batang"/>
                <w:sz w:val="18"/>
                <w:szCs w:val="18"/>
              </w:rPr>
              <w:t>usług.</w:t>
            </w:r>
          </w:p>
        </w:tc>
        <w:tc>
          <w:tcPr>
            <w:tcW w:w="1647" w:type="dxa"/>
          </w:tcPr>
          <w:p w:rsidR="00545958" w:rsidRPr="002633EF" w:rsidRDefault="00545958" w:rsidP="002E70B6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545958" w:rsidRPr="002633EF" w:rsidRDefault="00FF313C" w:rsidP="00545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10921</w:t>
            </w:r>
          </w:p>
        </w:tc>
        <w:tc>
          <w:tcPr>
            <w:tcW w:w="132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7" w:type="dxa"/>
          </w:tcPr>
          <w:p w:rsidR="00545958" w:rsidRPr="009C4F3F" w:rsidRDefault="00545958" w:rsidP="00B143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:rsidR="00FC5F1D" w:rsidRPr="00CD212A" w:rsidRDefault="00FC5F1D" w:rsidP="005215D3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</w:t>
            </w:r>
            <w:r w:rsidR="005215D3">
              <w:rPr>
                <w:sz w:val="20"/>
                <w:szCs w:val="20"/>
              </w:rPr>
              <w:t>10</w:t>
            </w:r>
            <w:r w:rsidRPr="00CD212A">
              <w:rPr>
                <w:sz w:val="20"/>
                <w:szCs w:val="20"/>
              </w:rPr>
              <w:t>.</w:t>
            </w:r>
            <w:r w:rsidR="005215D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:rsidR="00FC5F1D" w:rsidRPr="00CD212A" w:rsidRDefault="00FC5F1D" w:rsidP="005215D3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</w:t>
            </w:r>
            <w:r w:rsidR="005215D3">
              <w:rPr>
                <w:sz w:val="20"/>
                <w:szCs w:val="20"/>
              </w:rPr>
              <w:t>11</w:t>
            </w:r>
            <w:r w:rsidRPr="00CD212A">
              <w:rPr>
                <w:sz w:val="20"/>
                <w:szCs w:val="20"/>
              </w:rPr>
              <w:t>.</w:t>
            </w:r>
            <w:r w:rsidR="005215D3">
              <w:rPr>
                <w:sz w:val="20"/>
                <w:szCs w:val="20"/>
              </w:rPr>
              <w:t>15</w:t>
            </w:r>
          </w:p>
        </w:tc>
      </w:tr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wyznacza się 6 tygodniowy termin do złożenia wniosku o skorzystanie z przysługującego prawa pierwokupu </w:t>
            </w:r>
          </w:p>
        </w:tc>
        <w:tc>
          <w:tcPr>
            <w:tcW w:w="567" w:type="dxa"/>
            <w:vAlign w:val="bottom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:rsidR="00FC5F1D" w:rsidRPr="00CD212A" w:rsidRDefault="00DF7989" w:rsidP="005215D3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</w:t>
            </w:r>
            <w:r w:rsidR="005215D3">
              <w:rPr>
                <w:sz w:val="20"/>
                <w:szCs w:val="20"/>
              </w:rPr>
              <w:t>10</w:t>
            </w:r>
            <w:r w:rsidRPr="00CD212A">
              <w:rPr>
                <w:sz w:val="20"/>
                <w:szCs w:val="20"/>
              </w:rPr>
              <w:t>.</w:t>
            </w:r>
            <w:r w:rsidR="005215D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:rsidR="00FC5F1D" w:rsidRPr="00CD212A" w:rsidRDefault="00DF7989" w:rsidP="005215D3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</w:t>
            </w:r>
            <w:r w:rsidR="005215D3">
              <w:rPr>
                <w:sz w:val="20"/>
                <w:szCs w:val="20"/>
              </w:rPr>
              <w:t>12</w:t>
            </w:r>
            <w:r w:rsidRPr="00CD212A">
              <w:rPr>
                <w:sz w:val="20"/>
                <w:szCs w:val="20"/>
              </w:rPr>
              <w:t>.</w:t>
            </w:r>
            <w:r w:rsidR="005215D3">
              <w:rPr>
                <w:sz w:val="20"/>
                <w:szCs w:val="20"/>
              </w:rPr>
              <w:t>04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5215D3">
              <w:rPr>
                <w:sz w:val="20"/>
                <w:szCs w:val="20"/>
              </w:rPr>
              <w:t>31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D3540">
      <w:headerReference w:type="default" r:id="rId11"/>
      <w:endnotePr>
        <w:numFmt w:val="decimal"/>
      </w:endnotePr>
      <w:pgSz w:w="16838" w:h="11906" w:orient="landscape"/>
      <w:pgMar w:top="1418" w:right="1134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  <w:endnote w:id="1">
    <w:p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3">
    <w:p w:rsidR="00E1765B" w:rsidRDefault="00E1765B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4">
    <w:p w:rsidR="00DF757D" w:rsidRDefault="00DF757D" w:rsidP="00DF757D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A5B72" w:rsidRPr="00CA5B72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2348, z 2019  r.  poz.  </w:t>
      </w:r>
      <w:r w:rsidR="00222908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270, 492,    801,    1309, 1589, 1716, 1924.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C8122B">
      <w:rPr>
        <w:rFonts w:eastAsia="Batang" w:cs="Times New Roman"/>
        <w:sz w:val="16"/>
        <w:szCs w:val="16"/>
      </w:rPr>
      <w:t>104</w:t>
    </w:r>
    <w:r w:rsidR="004A09F6">
      <w:rPr>
        <w:rFonts w:eastAsia="Batang" w:cs="Times New Roman"/>
        <w:sz w:val="16"/>
        <w:szCs w:val="16"/>
      </w:rPr>
      <w:t>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C8122B">
      <w:rPr>
        <w:rFonts w:eastAsia="Batang" w:cs="Times New Roman"/>
        <w:sz w:val="16"/>
        <w:szCs w:val="16"/>
      </w:rPr>
      <w:t>24 października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34FC8"/>
    <w:rsid w:val="00074FA6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A2F08"/>
    <w:rsid w:val="001C0CDC"/>
    <w:rsid w:val="001C3CE4"/>
    <w:rsid w:val="001E42B4"/>
    <w:rsid w:val="001F60F7"/>
    <w:rsid w:val="0020542D"/>
    <w:rsid w:val="00220734"/>
    <w:rsid w:val="00222908"/>
    <w:rsid w:val="002254EF"/>
    <w:rsid w:val="00245C95"/>
    <w:rsid w:val="002633EF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935D4"/>
    <w:rsid w:val="003A5650"/>
    <w:rsid w:val="003B3F96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8152E"/>
    <w:rsid w:val="00792B69"/>
    <w:rsid w:val="007A0C18"/>
    <w:rsid w:val="007A36DC"/>
    <w:rsid w:val="007A5F2E"/>
    <w:rsid w:val="007B6DC7"/>
    <w:rsid w:val="007C0F98"/>
    <w:rsid w:val="007C3E7C"/>
    <w:rsid w:val="007D0EBF"/>
    <w:rsid w:val="007E045C"/>
    <w:rsid w:val="007E5AB1"/>
    <w:rsid w:val="007F2D89"/>
    <w:rsid w:val="00814D18"/>
    <w:rsid w:val="00822A89"/>
    <w:rsid w:val="0082536C"/>
    <w:rsid w:val="008B33DE"/>
    <w:rsid w:val="008D5954"/>
    <w:rsid w:val="008F117C"/>
    <w:rsid w:val="00903D37"/>
    <w:rsid w:val="0096313F"/>
    <w:rsid w:val="00963821"/>
    <w:rsid w:val="00965C60"/>
    <w:rsid w:val="00966432"/>
    <w:rsid w:val="00975BAA"/>
    <w:rsid w:val="00991322"/>
    <w:rsid w:val="00992335"/>
    <w:rsid w:val="009B1941"/>
    <w:rsid w:val="009C4F3F"/>
    <w:rsid w:val="00A11475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91A9D"/>
    <w:rsid w:val="00BC2381"/>
    <w:rsid w:val="00C12412"/>
    <w:rsid w:val="00C16B67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66CF"/>
    <w:rsid w:val="00CD20AC"/>
    <w:rsid w:val="00CD212A"/>
    <w:rsid w:val="00CD6702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04B7"/>
    <w:rsid w:val="00DA1545"/>
    <w:rsid w:val="00DB488B"/>
    <w:rsid w:val="00DB6149"/>
    <w:rsid w:val="00DD48EF"/>
    <w:rsid w:val="00DE6A4B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B734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622A85B-912E-455F-A621-EE1EC188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9222-CCEE-49AF-A99D-B0CD3DC6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Borsich</cp:lastModifiedBy>
  <cp:revision>2</cp:revision>
  <cp:lastPrinted>2019-02-01T06:41:00Z</cp:lastPrinted>
  <dcterms:created xsi:type="dcterms:W3CDTF">2019-10-25T09:40:00Z</dcterms:created>
  <dcterms:modified xsi:type="dcterms:W3CDTF">2019-10-25T09:40:00Z</dcterms:modified>
</cp:coreProperties>
</file>