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072A" w:rsidRPr="0030072A" w:rsidRDefault="0030072A" w:rsidP="003007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imes New Roman" w:hAnsi="Times New Roman"/>
          <w:b/>
          <w:bCs/>
          <w:sz w:val="22"/>
          <w:szCs w:val="22"/>
        </w:rPr>
      </w:pPr>
      <w:r w:rsidRPr="0030072A">
        <w:rPr>
          <w:rFonts w:ascii="Times New Roman" w:hAnsi="Times New Roman"/>
          <w:b/>
          <w:bCs/>
          <w:sz w:val="22"/>
          <w:szCs w:val="22"/>
        </w:rPr>
        <w:t>UCHWAŁA Nr XIV.</w:t>
      </w:r>
      <w:r w:rsidR="007B7821">
        <w:rPr>
          <w:rFonts w:ascii="Times New Roman" w:hAnsi="Times New Roman"/>
          <w:b/>
          <w:bCs/>
          <w:sz w:val="22"/>
          <w:szCs w:val="22"/>
        </w:rPr>
        <w:t>101</w:t>
      </w:r>
      <w:r w:rsidRPr="0030072A">
        <w:rPr>
          <w:rFonts w:ascii="Times New Roman" w:hAnsi="Times New Roman"/>
          <w:b/>
          <w:bCs/>
          <w:sz w:val="22"/>
          <w:szCs w:val="22"/>
        </w:rPr>
        <w:t xml:space="preserve">.2019 </w:t>
      </w:r>
    </w:p>
    <w:p w:rsidR="0030072A" w:rsidRPr="0030072A" w:rsidRDefault="0030072A" w:rsidP="003007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imes New Roman" w:hAnsi="Times New Roman"/>
          <w:b/>
          <w:bCs/>
          <w:sz w:val="22"/>
          <w:szCs w:val="22"/>
        </w:rPr>
      </w:pPr>
      <w:r w:rsidRPr="0030072A">
        <w:rPr>
          <w:rFonts w:ascii="Times New Roman" w:hAnsi="Times New Roman"/>
          <w:b/>
          <w:bCs/>
          <w:sz w:val="22"/>
          <w:szCs w:val="22"/>
        </w:rPr>
        <w:t>RADY GMINY ZŁOTÓW</w:t>
      </w:r>
    </w:p>
    <w:p w:rsidR="0030072A" w:rsidRPr="0030072A" w:rsidRDefault="0030072A" w:rsidP="003007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imes New Roman" w:hAnsi="Times New Roman"/>
          <w:b/>
          <w:bCs/>
          <w:sz w:val="22"/>
          <w:szCs w:val="22"/>
        </w:rPr>
      </w:pPr>
      <w:r w:rsidRPr="0030072A">
        <w:rPr>
          <w:rFonts w:ascii="Times New Roman" w:hAnsi="Times New Roman"/>
          <w:b/>
          <w:bCs/>
          <w:sz w:val="22"/>
          <w:szCs w:val="22"/>
        </w:rPr>
        <w:t xml:space="preserve">z dnia 28 listopada 2019 r. </w:t>
      </w:r>
    </w:p>
    <w:p w:rsidR="0030072A" w:rsidRPr="0030072A" w:rsidRDefault="0030072A" w:rsidP="003007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imes New Roman" w:hAnsi="Times New Roman"/>
          <w:b/>
          <w:bCs/>
          <w:sz w:val="22"/>
          <w:szCs w:val="22"/>
        </w:rPr>
      </w:pPr>
    </w:p>
    <w:p w:rsidR="0030072A" w:rsidRPr="0030072A" w:rsidRDefault="0030072A" w:rsidP="003007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imes New Roman" w:hAnsi="Times New Roman"/>
          <w:b/>
          <w:bCs/>
          <w:sz w:val="22"/>
          <w:szCs w:val="22"/>
        </w:rPr>
      </w:pPr>
    </w:p>
    <w:p w:rsidR="0030072A" w:rsidRPr="0030072A" w:rsidRDefault="0030072A" w:rsidP="003007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imes New Roman" w:hAnsi="Times New Roman"/>
          <w:b/>
          <w:bCs/>
          <w:sz w:val="22"/>
          <w:szCs w:val="22"/>
        </w:rPr>
      </w:pPr>
      <w:r w:rsidRPr="0030072A">
        <w:rPr>
          <w:rFonts w:ascii="Times New Roman" w:hAnsi="Times New Roman"/>
          <w:b/>
          <w:bCs/>
          <w:sz w:val="22"/>
          <w:szCs w:val="22"/>
        </w:rPr>
        <w:t xml:space="preserve">w sprawie wprowadzenia zmian do uchwały w sprawie uchwalenia </w:t>
      </w:r>
    </w:p>
    <w:p w:rsidR="0030072A" w:rsidRPr="0030072A" w:rsidRDefault="0030072A" w:rsidP="003007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imes New Roman" w:hAnsi="Times New Roman"/>
          <w:b/>
          <w:bCs/>
          <w:sz w:val="22"/>
          <w:szCs w:val="22"/>
        </w:rPr>
      </w:pPr>
      <w:r w:rsidRPr="0030072A">
        <w:rPr>
          <w:rFonts w:ascii="Times New Roman" w:hAnsi="Times New Roman"/>
          <w:b/>
          <w:bCs/>
          <w:sz w:val="22"/>
          <w:szCs w:val="22"/>
        </w:rPr>
        <w:t xml:space="preserve">Wieloletniej Prognozy Finansowej Gminy Złotów </w:t>
      </w:r>
      <w:r w:rsidRPr="0030072A">
        <w:rPr>
          <w:rFonts w:ascii="Times New Roman" w:hAnsi="Times New Roman"/>
          <w:b/>
          <w:bCs/>
          <w:sz w:val="22"/>
          <w:szCs w:val="22"/>
        </w:rPr>
        <w:br/>
        <w:t>na lata 2019-2026</w:t>
      </w:r>
    </w:p>
    <w:p w:rsidR="0030072A" w:rsidRPr="0030072A" w:rsidRDefault="0030072A" w:rsidP="003007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hAnsi="Times New Roman"/>
          <w:b/>
          <w:bCs/>
          <w:sz w:val="22"/>
          <w:szCs w:val="22"/>
        </w:rPr>
      </w:pPr>
    </w:p>
    <w:p w:rsidR="0030072A" w:rsidRPr="0030072A" w:rsidRDefault="0030072A" w:rsidP="003007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hAnsi="Times New Roman"/>
          <w:b/>
          <w:bCs/>
          <w:sz w:val="22"/>
          <w:szCs w:val="22"/>
        </w:rPr>
      </w:pPr>
    </w:p>
    <w:p w:rsidR="0030072A" w:rsidRPr="0030072A" w:rsidRDefault="0030072A" w:rsidP="003007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hAnsi="Times New Roman"/>
          <w:sz w:val="22"/>
          <w:szCs w:val="22"/>
        </w:rPr>
      </w:pPr>
    </w:p>
    <w:p w:rsidR="0030072A" w:rsidRPr="0030072A" w:rsidRDefault="0030072A" w:rsidP="003007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sz w:val="22"/>
          <w:szCs w:val="22"/>
        </w:rPr>
      </w:pPr>
      <w:r w:rsidRPr="0030072A">
        <w:rPr>
          <w:rFonts w:ascii="Times New Roman" w:hAnsi="Times New Roman"/>
          <w:sz w:val="22"/>
          <w:szCs w:val="22"/>
        </w:rPr>
        <w:tab/>
        <w:t xml:space="preserve">Na podstawie art. 18 ust. 2 pkt 15 ustawy z dnia 8 marca 1990 r. o samorządzie gminnym (Dz. U. z 2019 r. poz. 506 z </w:t>
      </w:r>
      <w:proofErr w:type="spellStart"/>
      <w:r w:rsidRPr="0030072A">
        <w:rPr>
          <w:rFonts w:ascii="Times New Roman" w:hAnsi="Times New Roman"/>
          <w:sz w:val="22"/>
          <w:szCs w:val="22"/>
        </w:rPr>
        <w:t>późn</w:t>
      </w:r>
      <w:proofErr w:type="spellEnd"/>
      <w:r w:rsidRPr="0030072A">
        <w:rPr>
          <w:rFonts w:ascii="Times New Roman" w:hAnsi="Times New Roman"/>
          <w:sz w:val="22"/>
          <w:szCs w:val="22"/>
        </w:rPr>
        <w:t>. zm.) oraz art. 226, 227, 228, 230 ust. 6 ustawy z dnia 27 sierpnia 2009 r.</w:t>
      </w:r>
      <w:r w:rsidR="00634B6A">
        <w:rPr>
          <w:rFonts w:ascii="Times New Roman" w:hAnsi="Times New Roman"/>
          <w:sz w:val="22"/>
          <w:szCs w:val="22"/>
        </w:rPr>
        <w:t xml:space="preserve"> </w:t>
      </w:r>
      <w:r w:rsidRPr="0030072A">
        <w:rPr>
          <w:rFonts w:ascii="Times New Roman" w:hAnsi="Times New Roman"/>
          <w:sz w:val="22"/>
          <w:szCs w:val="22"/>
        </w:rPr>
        <w:t xml:space="preserve">o finansach publicznych (Dz. U. z 2019 r. poz. 869 z </w:t>
      </w:r>
      <w:proofErr w:type="spellStart"/>
      <w:r w:rsidRPr="0030072A">
        <w:rPr>
          <w:rFonts w:ascii="Times New Roman" w:hAnsi="Times New Roman"/>
          <w:sz w:val="22"/>
          <w:szCs w:val="22"/>
        </w:rPr>
        <w:t>późn</w:t>
      </w:r>
      <w:proofErr w:type="spellEnd"/>
      <w:r w:rsidRPr="0030072A">
        <w:rPr>
          <w:rFonts w:ascii="Times New Roman" w:hAnsi="Times New Roman"/>
          <w:sz w:val="22"/>
          <w:szCs w:val="22"/>
        </w:rPr>
        <w:t>. zm.) Rada Gminy Złotów uchwala, co następuje:</w:t>
      </w:r>
    </w:p>
    <w:p w:rsidR="0030072A" w:rsidRPr="0030072A" w:rsidRDefault="0030072A" w:rsidP="0030072A">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autoSpaceDE w:val="0"/>
        <w:autoSpaceDN w:val="0"/>
        <w:adjustRightInd w:val="0"/>
        <w:jc w:val="both"/>
        <w:rPr>
          <w:rFonts w:ascii="Times New Roman" w:hAnsi="Times New Roman"/>
          <w:b/>
          <w:bCs/>
          <w:sz w:val="22"/>
          <w:szCs w:val="22"/>
        </w:rPr>
      </w:pPr>
    </w:p>
    <w:p w:rsidR="0030072A" w:rsidRPr="0030072A" w:rsidRDefault="0030072A" w:rsidP="0030072A">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autoSpaceDE w:val="0"/>
        <w:autoSpaceDN w:val="0"/>
        <w:adjustRightInd w:val="0"/>
        <w:jc w:val="both"/>
        <w:rPr>
          <w:rFonts w:ascii="Times New Roman" w:hAnsi="Times New Roman"/>
          <w:sz w:val="22"/>
          <w:szCs w:val="22"/>
        </w:rPr>
      </w:pPr>
      <w:r w:rsidRPr="0030072A">
        <w:rPr>
          <w:rFonts w:ascii="Times New Roman" w:hAnsi="Times New Roman"/>
          <w:sz w:val="22"/>
          <w:szCs w:val="22"/>
        </w:rPr>
        <w:t xml:space="preserve">W uchwale Nr III.19.2018 Rady Gminy Złotów z dnia 27 grudnia 2018 r. w sprawie uchwalenia Wieloletniej Prognozy Finansowej na lata 2019-2026, zmienionej uchwałą Rady Gminy Złotów </w:t>
      </w:r>
      <w:r w:rsidRPr="0030072A">
        <w:rPr>
          <w:rFonts w:ascii="Times New Roman" w:hAnsi="Times New Roman"/>
          <w:sz w:val="22"/>
          <w:szCs w:val="22"/>
        </w:rPr>
        <w:br/>
        <w:t xml:space="preserve">Nr IV.25.2019 z dnia 31 stycznia 2019 r., Nr V.32.2019 z dnia 26 lutego 2019 r., Nr VI.40.2019                z dnia 28 marca 2019 r., Nr VII.50.2019 z dnia 25 kwietnia 2019 r., Nr VIII.65.2019 z dnia 30 maja 2019 r., Nr IX.68.2019 z dnia 27 czerwca 2019 r., Nr X.78.2019 z dnia 31 lipca 2019 r., </w:t>
      </w:r>
      <w:r w:rsidR="00634B6A">
        <w:rPr>
          <w:rFonts w:ascii="Times New Roman" w:hAnsi="Times New Roman"/>
          <w:sz w:val="22"/>
          <w:szCs w:val="22"/>
        </w:rPr>
        <w:br/>
      </w:r>
      <w:r w:rsidRPr="0030072A">
        <w:rPr>
          <w:rFonts w:ascii="Times New Roman" w:hAnsi="Times New Roman"/>
          <w:sz w:val="22"/>
          <w:szCs w:val="22"/>
        </w:rPr>
        <w:t xml:space="preserve">Nr XI.84.2019 z dnia 29 sierpnia 2019 r., Nr XII.88.2019 z dnia 26 września 2019 r. oraz </w:t>
      </w:r>
      <w:r w:rsidR="00634B6A">
        <w:rPr>
          <w:rFonts w:ascii="Times New Roman" w:hAnsi="Times New Roman"/>
          <w:sz w:val="22"/>
          <w:szCs w:val="22"/>
        </w:rPr>
        <w:br/>
      </w:r>
      <w:r w:rsidRPr="0030072A">
        <w:rPr>
          <w:rFonts w:ascii="Times New Roman" w:hAnsi="Times New Roman"/>
          <w:sz w:val="22"/>
          <w:szCs w:val="22"/>
        </w:rPr>
        <w:t>Nr XIII.95.2019 z dnia</w:t>
      </w:r>
      <w:r w:rsidR="00634B6A">
        <w:rPr>
          <w:rFonts w:ascii="Times New Roman" w:hAnsi="Times New Roman"/>
          <w:sz w:val="22"/>
          <w:szCs w:val="22"/>
        </w:rPr>
        <w:t xml:space="preserve"> </w:t>
      </w:r>
      <w:r w:rsidRPr="0030072A">
        <w:rPr>
          <w:rFonts w:ascii="Times New Roman" w:hAnsi="Times New Roman"/>
          <w:sz w:val="22"/>
          <w:szCs w:val="22"/>
        </w:rPr>
        <w:t>31 października 2019 r. wprowadza się zmiany:</w:t>
      </w:r>
    </w:p>
    <w:p w:rsidR="0030072A" w:rsidRPr="0030072A" w:rsidRDefault="0030072A" w:rsidP="0030072A">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autoSpaceDE w:val="0"/>
        <w:autoSpaceDN w:val="0"/>
        <w:adjustRightInd w:val="0"/>
        <w:jc w:val="both"/>
        <w:rPr>
          <w:rFonts w:ascii="Times New Roman" w:hAnsi="Times New Roman"/>
          <w:sz w:val="22"/>
          <w:szCs w:val="22"/>
        </w:rPr>
      </w:pPr>
    </w:p>
    <w:p w:rsidR="0030072A" w:rsidRPr="0030072A" w:rsidRDefault="0030072A" w:rsidP="0030072A">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autoSpaceDE w:val="0"/>
        <w:autoSpaceDN w:val="0"/>
        <w:adjustRightInd w:val="0"/>
        <w:jc w:val="both"/>
        <w:rPr>
          <w:rFonts w:ascii="Times New Roman" w:hAnsi="Times New Roman"/>
          <w:sz w:val="22"/>
          <w:szCs w:val="22"/>
        </w:rPr>
      </w:pPr>
      <w:r w:rsidRPr="0030072A">
        <w:rPr>
          <w:rFonts w:ascii="Times New Roman" w:hAnsi="Times New Roman"/>
          <w:b/>
          <w:bCs/>
          <w:sz w:val="22"/>
          <w:szCs w:val="22"/>
        </w:rPr>
        <w:t xml:space="preserve">      § 1.</w:t>
      </w:r>
      <w:r w:rsidRPr="0030072A">
        <w:rPr>
          <w:rFonts w:ascii="Times New Roman" w:hAnsi="Times New Roman"/>
          <w:sz w:val="22"/>
          <w:szCs w:val="22"/>
        </w:rPr>
        <w:t xml:space="preserve"> Załącznik Nr 1 do uchwały, stanowiący Wieloletnią Prognozę Finansową Gminy Złotów obejmującą dochody i wydatki bieżące, dochody i wydatki majątkowe, wynik budżetu, przeznaczenie nadwyżki, przychody i rozchody budżetu, kwotę długu oraz sposób sfinansowania spłaty długu, otrzymuje brzmienie, zgodnie z załącznikiem Nr 1 do niniejszej uchwały.</w:t>
      </w:r>
    </w:p>
    <w:p w:rsidR="0030072A" w:rsidRPr="0030072A" w:rsidRDefault="0030072A" w:rsidP="003007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sz w:val="22"/>
          <w:szCs w:val="22"/>
        </w:rPr>
      </w:pPr>
    </w:p>
    <w:p w:rsidR="0030072A" w:rsidRPr="0030072A" w:rsidRDefault="0030072A" w:rsidP="003007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sz w:val="22"/>
          <w:szCs w:val="22"/>
        </w:rPr>
      </w:pPr>
      <w:r w:rsidRPr="0030072A">
        <w:rPr>
          <w:rFonts w:ascii="Times New Roman" w:hAnsi="Times New Roman"/>
          <w:b/>
          <w:bCs/>
          <w:sz w:val="22"/>
          <w:szCs w:val="22"/>
        </w:rPr>
        <w:t xml:space="preserve">     § 2. </w:t>
      </w:r>
      <w:r w:rsidRPr="0030072A">
        <w:rPr>
          <w:rFonts w:ascii="Times New Roman" w:hAnsi="Times New Roman"/>
          <w:sz w:val="22"/>
          <w:szCs w:val="22"/>
        </w:rPr>
        <w:t>Załącznik Nr 2 do uchwały, stanowiący wykaz wieloletnich przedsięwzięć finansowych otrzymuje brzmienie, zgodnie z załącznikiem Nr 2 do niniejszej uchwały.</w:t>
      </w:r>
    </w:p>
    <w:p w:rsidR="0030072A" w:rsidRPr="0030072A" w:rsidRDefault="0030072A" w:rsidP="003007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sz w:val="22"/>
          <w:szCs w:val="22"/>
        </w:rPr>
      </w:pPr>
    </w:p>
    <w:p w:rsidR="0030072A" w:rsidRPr="0030072A" w:rsidRDefault="0030072A" w:rsidP="003007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sz w:val="22"/>
          <w:szCs w:val="22"/>
        </w:rPr>
      </w:pPr>
      <w:r w:rsidRPr="0030072A">
        <w:rPr>
          <w:rFonts w:ascii="Times New Roman" w:hAnsi="Times New Roman"/>
          <w:b/>
          <w:bCs/>
          <w:sz w:val="22"/>
          <w:szCs w:val="22"/>
        </w:rPr>
        <w:t xml:space="preserve">     § 3. </w:t>
      </w:r>
      <w:r w:rsidRPr="0030072A">
        <w:rPr>
          <w:rFonts w:ascii="Times New Roman" w:hAnsi="Times New Roman"/>
          <w:sz w:val="22"/>
          <w:szCs w:val="22"/>
        </w:rPr>
        <w:t xml:space="preserve">Wykonanie uchwały powierza się Wójtowi Gminy Złotów. </w:t>
      </w:r>
    </w:p>
    <w:p w:rsidR="0030072A" w:rsidRPr="0030072A" w:rsidRDefault="0030072A" w:rsidP="003007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sz w:val="22"/>
          <w:szCs w:val="22"/>
        </w:rPr>
      </w:pPr>
    </w:p>
    <w:p w:rsidR="0030072A" w:rsidRPr="0030072A" w:rsidRDefault="0030072A" w:rsidP="003007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sz w:val="22"/>
          <w:szCs w:val="22"/>
        </w:rPr>
      </w:pPr>
      <w:r w:rsidRPr="0030072A">
        <w:rPr>
          <w:rFonts w:ascii="Times New Roman" w:hAnsi="Times New Roman"/>
          <w:b/>
          <w:bCs/>
          <w:sz w:val="22"/>
          <w:szCs w:val="22"/>
        </w:rPr>
        <w:t xml:space="preserve">     § 4.</w:t>
      </w:r>
      <w:r w:rsidRPr="0030072A">
        <w:rPr>
          <w:rFonts w:ascii="Times New Roman" w:hAnsi="Times New Roman"/>
          <w:sz w:val="22"/>
          <w:szCs w:val="22"/>
        </w:rPr>
        <w:t xml:space="preserve"> Uchwała wchodzi w życie z dniem podjęcia.</w:t>
      </w:r>
    </w:p>
    <w:p w:rsidR="005C2717" w:rsidRPr="005C2717" w:rsidRDefault="005C2717" w:rsidP="005C2717">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autoSpaceDE w:val="0"/>
        <w:autoSpaceDN w:val="0"/>
        <w:adjustRightInd w:val="0"/>
        <w:jc w:val="both"/>
        <w:rPr>
          <w:rFonts w:ascii="Times New Roman" w:hAnsi="Times New Roman"/>
          <w:sz w:val="22"/>
          <w:szCs w:val="22"/>
        </w:rPr>
      </w:pPr>
    </w:p>
    <w:p w:rsidR="005C2717" w:rsidRPr="005C2717" w:rsidRDefault="005C2717" w:rsidP="005C2717">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autoSpaceDE w:val="0"/>
        <w:autoSpaceDN w:val="0"/>
        <w:adjustRightInd w:val="0"/>
        <w:jc w:val="both"/>
        <w:rPr>
          <w:rFonts w:ascii="Times New Roman" w:hAnsi="Times New Roman"/>
          <w:sz w:val="22"/>
          <w:szCs w:val="22"/>
        </w:rPr>
      </w:pPr>
    </w:p>
    <w:p w:rsidR="005C2717" w:rsidRPr="005C2717" w:rsidRDefault="005C2717" w:rsidP="005C271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hAnsi="Times New Roman"/>
          <w:sz w:val="22"/>
          <w:szCs w:val="22"/>
        </w:rPr>
      </w:pPr>
    </w:p>
    <w:p w:rsidR="00D61281" w:rsidRPr="00D61281" w:rsidRDefault="00D61281" w:rsidP="00D61281">
      <w:pPr>
        <w:spacing w:after="200" w:line="276" w:lineRule="auto"/>
        <w:rPr>
          <w:rFonts w:ascii="Calibri" w:eastAsia="Calibri" w:hAnsi="Calibri"/>
          <w:sz w:val="22"/>
          <w:szCs w:val="22"/>
        </w:rPr>
      </w:pPr>
    </w:p>
    <w:p w:rsidR="00D61281" w:rsidRPr="00D61281" w:rsidRDefault="00D61281" w:rsidP="00D612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imes New Roman" w:eastAsia="Calibri" w:hAnsi="Times New Roman"/>
          <w:b/>
          <w:bCs/>
          <w:sz w:val="22"/>
          <w:szCs w:val="22"/>
        </w:rPr>
      </w:pPr>
    </w:p>
    <w:p w:rsidR="00D61281" w:rsidRPr="00D61281" w:rsidRDefault="00D61281" w:rsidP="00D612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imes New Roman" w:eastAsia="Times New Roman" w:hAnsi="Times New Roman"/>
          <w:b/>
          <w:bCs/>
          <w:sz w:val="22"/>
          <w:szCs w:val="22"/>
          <w:lang w:eastAsia="pl-PL"/>
        </w:rPr>
      </w:pPr>
    </w:p>
    <w:p w:rsidR="00D61281" w:rsidRPr="00D61281" w:rsidRDefault="00D61281" w:rsidP="00D61281">
      <w:pPr>
        <w:spacing w:after="200" w:line="276" w:lineRule="auto"/>
        <w:rPr>
          <w:rFonts w:ascii="Calibri" w:eastAsia="Times New Roman" w:hAnsi="Calibri"/>
          <w:sz w:val="22"/>
          <w:szCs w:val="22"/>
          <w:lang w:eastAsia="pl-PL"/>
        </w:rPr>
        <w:sectPr w:rsidR="00D61281" w:rsidRPr="00D61281" w:rsidSect="004E6107">
          <w:headerReference w:type="default" r:id="rId8"/>
          <w:pgSz w:w="11894" w:h="15840"/>
          <w:pgMar w:top="1440" w:right="1440" w:bottom="1417" w:left="1440" w:header="708" w:footer="708" w:gutter="0"/>
          <w:cols w:space="708"/>
          <w:noEndnote/>
          <w:titlePg/>
          <w:docGrid w:linePitch="299"/>
        </w:sectPr>
      </w:pPr>
    </w:p>
    <w:p w:rsidR="00D61281" w:rsidRPr="00D61281" w:rsidRDefault="00D61281" w:rsidP="00D61281">
      <w:pPr>
        <w:rPr>
          <w:rFonts w:ascii="Times New Roman" w:eastAsia="Calibri" w:hAnsi="Times New Roman"/>
          <w:b/>
          <w:sz w:val="22"/>
          <w:szCs w:val="22"/>
        </w:rPr>
      </w:pPr>
      <w:r w:rsidRPr="00D61281">
        <w:rPr>
          <w:rFonts w:ascii="Times New Roman" w:eastAsia="Calibri" w:hAnsi="Times New Roman"/>
          <w:b/>
          <w:sz w:val="22"/>
          <w:szCs w:val="22"/>
        </w:rPr>
        <w:lastRenderedPageBreak/>
        <w:t>Wieloletnia Prognoza Finansowa</w:t>
      </w:r>
    </w:p>
    <w:p w:rsidR="00D61281" w:rsidRPr="00D61281" w:rsidRDefault="00D61281" w:rsidP="00D61281">
      <w:pPr>
        <w:jc w:val="both"/>
        <w:rPr>
          <w:rFonts w:ascii="Times New Roman" w:eastAsia="Calibri" w:hAnsi="Times New Roman"/>
          <w:b/>
          <w:sz w:val="22"/>
          <w:szCs w:val="22"/>
        </w:rPr>
      </w:pPr>
      <w:r w:rsidRPr="00D61281">
        <w:rPr>
          <w:rFonts w:ascii="Times New Roman" w:eastAsia="Calibri" w:hAnsi="Times New Roman"/>
          <w:b/>
          <w:sz w:val="22"/>
          <w:szCs w:val="22"/>
        </w:rPr>
        <w:t>Załącznik Nr 1 do uchwały Nr X</w:t>
      </w:r>
      <w:r w:rsidR="000320F2">
        <w:rPr>
          <w:rFonts w:ascii="Times New Roman" w:eastAsia="Calibri" w:hAnsi="Times New Roman"/>
          <w:b/>
          <w:sz w:val="22"/>
          <w:szCs w:val="22"/>
        </w:rPr>
        <w:t>I</w:t>
      </w:r>
      <w:r w:rsidR="00B629E0">
        <w:rPr>
          <w:rFonts w:ascii="Times New Roman" w:eastAsia="Calibri" w:hAnsi="Times New Roman"/>
          <w:b/>
          <w:sz w:val="22"/>
          <w:szCs w:val="22"/>
        </w:rPr>
        <w:t>V</w:t>
      </w:r>
      <w:r w:rsidRPr="00D61281">
        <w:rPr>
          <w:rFonts w:ascii="Times New Roman" w:eastAsia="Calibri" w:hAnsi="Times New Roman"/>
          <w:b/>
          <w:sz w:val="22"/>
          <w:szCs w:val="22"/>
        </w:rPr>
        <w:t>.</w:t>
      </w:r>
      <w:r w:rsidR="008F1D95">
        <w:rPr>
          <w:rFonts w:ascii="Times New Roman" w:eastAsia="Calibri" w:hAnsi="Times New Roman"/>
          <w:b/>
          <w:sz w:val="22"/>
          <w:szCs w:val="22"/>
        </w:rPr>
        <w:t>101</w:t>
      </w:r>
      <w:r w:rsidRPr="00D61281">
        <w:rPr>
          <w:rFonts w:ascii="Times New Roman" w:eastAsia="Calibri" w:hAnsi="Times New Roman"/>
          <w:b/>
          <w:sz w:val="22"/>
          <w:szCs w:val="22"/>
        </w:rPr>
        <w:t xml:space="preserve">.2019 Rady Gminy Złotów z dnia </w:t>
      </w:r>
      <w:r w:rsidR="00B629E0">
        <w:rPr>
          <w:rFonts w:ascii="Times New Roman" w:eastAsia="Calibri" w:hAnsi="Times New Roman"/>
          <w:b/>
          <w:sz w:val="22"/>
          <w:szCs w:val="22"/>
        </w:rPr>
        <w:t xml:space="preserve">28 listopada </w:t>
      </w:r>
      <w:r w:rsidRPr="00D61281">
        <w:rPr>
          <w:rFonts w:ascii="Times New Roman" w:eastAsia="Calibri" w:hAnsi="Times New Roman"/>
          <w:b/>
          <w:sz w:val="22"/>
          <w:szCs w:val="22"/>
        </w:rPr>
        <w:t xml:space="preserve">2019 r. w sprawie wprowadzenia zmian do uchwały </w:t>
      </w:r>
      <w:r w:rsidR="00B629E0">
        <w:rPr>
          <w:rFonts w:ascii="Times New Roman" w:eastAsia="Calibri" w:hAnsi="Times New Roman"/>
          <w:b/>
          <w:sz w:val="22"/>
          <w:szCs w:val="22"/>
        </w:rPr>
        <w:br/>
      </w:r>
      <w:r w:rsidRPr="00D61281">
        <w:rPr>
          <w:rFonts w:ascii="Times New Roman" w:eastAsia="Calibri" w:hAnsi="Times New Roman"/>
          <w:b/>
          <w:sz w:val="22"/>
          <w:szCs w:val="22"/>
        </w:rPr>
        <w:t>w sprawie uchwalenia Wieloletniej Prognozy Finansowej Gminy Złotów na lata 2019 - 2026.</w:t>
      </w:r>
    </w:p>
    <w:p w:rsidR="00D61281" w:rsidRDefault="00D61281" w:rsidP="00D61281">
      <w:pPr>
        <w:rPr>
          <w:rFonts w:ascii="Times New Roman" w:eastAsia="Times New Roman" w:hAnsi="Times New Roman"/>
          <w:b/>
          <w:bCs/>
          <w:iCs/>
          <w:color w:val="000000"/>
          <w:sz w:val="22"/>
          <w:szCs w:val="22"/>
          <w:lang w:eastAsia="pl-PL"/>
        </w:rPr>
      </w:pPr>
    </w:p>
    <w:p w:rsidR="00B629E0" w:rsidRPr="00D61281" w:rsidRDefault="00B629E0" w:rsidP="00D61281">
      <w:pPr>
        <w:rPr>
          <w:rFonts w:ascii="Times New Roman" w:eastAsia="Times New Roman" w:hAnsi="Times New Roman"/>
          <w:b/>
          <w:bCs/>
          <w:iCs/>
          <w:color w:val="000000"/>
          <w:sz w:val="22"/>
          <w:szCs w:val="22"/>
          <w:lang w:eastAsia="pl-PL"/>
        </w:rPr>
      </w:pPr>
    </w:p>
    <w:tbl>
      <w:tblPr>
        <w:tblW w:w="5061" w:type="pct"/>
        <w:jc w:val="center"/>
        <w:tblCellMar>
          <w:left w:w="70" w:type="dxa"/>
          <w:right w:w="70" w:type="dxa"/>
        </w:tblCellMar>
        <w:tblLook w:val="04A0" w:firstRow="1" w:lastRow="0" w:firstColumn="1" w:lastColumn="0" w:noHBand="0" w:noVBand="1"/>
      </w:tblPr>
      <w:tblGrid>
        <w:gridCol w:w="1167"/>
        <w:gridCol w:w="956"/>
        <w:gridCol w:w="1100"/>
        <w:gridCol w:w="1041"/>
        <w:gridCol w:w="1025"/>
        <w:gridCol w:w="1044"/>
        <w:gridCol w:w="1134"/>
        <w:gridCol w:w="1126"/>
        <w:gridCol w:w="1042"/>
        <w:gridCol w:w="1259"/>
        <w:gridCol w:w="1219"/>
        <w:gridCol w:w="1169"/>
      </w:tblGrid>
      <w:tr w:rsidR="00D61281" w:rsidRPr="006F543D" w:rsidTr="004E6107">
        <w:trPr>
          <w:trHeight w:val="255"/>
          <w:jc w:val="center"/>
        </w:trPr>
        <w:tc>
          <w:tcPr>
            <w:tcW w:w="439"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1281" w:rsidRPr="006F543D" w:rsidRDefault="00D61281" w:rsidP="00D61281">
            <w:pPr>
              <w:jc w:val="center"/>
              <w:rPr>
                <w:rFonts w:ascii="Times New Roman" w:eastAsia="Times New Roman" w:hAnsi="Times New Roman"/>
                <w:color w:val="000000"/>
                <w:sz w:val="14"/>
                <w:szCs w:val="14"/>
                <w:lang w:eastAsia="pl-PL"/>
              </w:rPr>
            </w:pPr>
            <w:r w:rsidRPr="006F543D">
              <w:rPr>
                <w:rFonts w:ascii="Times New Roman" w:eastAsia="Times New Roman" w:hAnsi="Times New Roman"/>
                <w:color w:val="000000"/>
                <w:sz w:val="14"/>
                <w:szCs w:val="14"/>
                <w:lang w:eastAsia="pl-PL"/>
              </w:rPr>
              <w:t>Wyszczególnienie</w:t>
            </w:r>
          </w:p>
        </w:tc>
        <w:tc>
          <w:tcPr>
            <w:tcW w:w="360"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1281" w:rsidRPr="006F543D" w:rsidRDefault="00D61281" w:rsidP="00D61281">
            <w:pPr>
              <w:jc w:val="center"/>
              <w:rPr>
                <w:rFonts w:ascii="Times New Roman" w:eastAsia="Times New Roman" w:hAnsi="Times New Roman"/>
                <w:color w:val="000000"/>
                <w:sz w:val="14"/>
                <w:szCs w:val="14"/>
                <w:lang w:eastAsia="pl-PL"/>
              </w:rPr>
            </w:pPr>
            <w:r w:rsidRPr="006F543D">
              <w:rPr>
                <w:rFonts w:ascii="Times New Roman" w:eastAsia="Times New Roman" w:hAnsi="Times New Roman"/>
                <w:color w:val="000000"/>
                <w:sz w:val="14"/>
                <w:szCs w:val="14"/>
                <w:lang w:eastAsia="pl-PL"/>
              </w:rPr>
              <w:t xml:space="preserve">Dochody ogółem </w:t>
            </w:r>
          </w:p>
        </w:tc>
        <w:tc>
          <w:tcPr>
            <w:tcW w:w="4201" w:type="pct"/>
            <w:gridSpan w:val="10"/>
            <w:tcBorders>
              <w:top w:val="single" w:sz="4" w:space="0" w:color="000000"/>
              <w:left w:val="nil"/>
              <w:bottom w:val="single" w:sz="4" w:space="0" w:color="000000"/>
              <w:right w:val="single" w:sz="4" w:space="0" w:color="000000"/>
            </w:tcBorders>
            <w:shd w:val="clear" w:color="000000" w:fill="FFFFFF"/>
            <w:vAlign w:val="center"/>
            <w:hideMark/>
          </w:tcPr>
          <w:p w:rsidR="00D61281" w:rsidRPr="006F543D" w:rsidRDefault="00D61281" w:rsidP="00D61281">
            <w:pPr>
              <w:jc w:val="center"/>
              <w:rPr>
                <w:rFonts w:ascii="Times New Roman" w:eastAsia="Times New Roman" w:hAnsi="Times New Roman"/>
                <w:color w:val="000000"/>
                <w:sz w:val="14"/>
                <w:szCs w:val="14"/>
                <w:lang w:eastAsia="pl-PL"/>
              </w:rPr>
            </w:pPr>
            <w:r w:rsidRPr="006F543D">
              <w:rPr>
                <w:rFonts w:ascii="Times New Roman" w:eastAsia="Times New Roman" w:hAnsi="Times New Roman"/>
                <w:color w:val="000000"/>
                <w:sz w:val="14"/>
                <w:szCs w:val="14"/>
                <w:lang w:eastAsia="pl-PL"/>
              </w:rPr>
              <w:t>z tego:</w:t>
            </w:r>
          </w:p>
        </w:tc>
      </w:tr>
      <w:tr w:rsidR="00D61281" w:rsidRPr="006F543D" w:rsidTr="006F543D">
        <w:trPr>
          <w:trHeight w:val="255"/>
          <w:jc w:val="center"/>
        </w:trPr>
        <w:tc>
          <w:tcPr>
            <w:tcW w:w="439" w:type="pct"/>
            <w:vMerge/>
            <w:tcBorders>
              <w:top w:val="single" w:sz="4" w:space="0" w:color="000000"/>
              <w:left w:val="single" w:sz="4" w:space="0" w:color="000000"/>
              <w:bottom w:val="single" w:sz="4" w:space="0" w:color="000000"/>
              <w:right w:val="single" w:sz="4" w:space="0" w:color="000000"/>
            </w:tcBorders>
            <w:vAlign w:val="center"/>
            <w:hideMark/>
          </w:tcPr>
          <w:p w:rsidR="00D61281" w:rsidRPr="006F543D" w:rsidRDefault="00D61281" w:rsidP="00D61281">
            <w:pPr>
              <w:rPr>
                <w:rFonts w:ascii="Times New Roman" w:eastAsia="Times New Roman" w:hAnsi="Times New Roman"/>
                <w:color w:val="000000"/>
                <w:sz w:val="14"/>
                <w:szCs w:val="14"/>
                <w:lang w:eastAsia="pl-PL"/>
              </w:rPr>
            </w:pPr>
          </w:p>
        </w:tc>
        <w:tc>
          <w:tcPr>
            <w:tcW w:w="360" w:type="pct"/>
            <w:vMerge/>
            <w:tcBorders>
              <w:top w:val="single" w:sz="4" w:space="0" w:color="000000"/>
              <w:left w:val="single" w:sz="4" w:space="0" w:color="000000"/>
              <w:bottom w:val="single" w:sz="4" w:space="0" w:color="000000"/>
              <w:right w:val="single" w:sz="4" w:space="0" w:color="000000"/>
            </w:tcBorders>
            <w:vAlign w:val="center"/>
            <w:hideMark/>
          </w:tcPr>
          <w:p w:rsidR="00D61281" w:rsidRPr="006F543D" w:rsidRDefault="00D61281" w:rsidP="00D61281">
            <w:pPr>
              <w:rPr>
                <w:rFonts w:ascii="Times New Roman" w:eastAsia="Times New Roman" w:hAnsi="Times New Roman"/>
                <w:color w:val="000000"/>
                <w:sz w:val="14"/>
                <w:szCs w:val="14"/>
                <w:lang w:eastAsia="pl-PL"/>
              </w:rPr>
            </w:pPr>
          </w:p>
        </w:tc>
        <w:tc>
          <w:tcPr>
            <w:tcW w:w="41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1281" w:rsidRPr="006F543D" w:rsidRDefault="00D61281" w:rsidP="00D61281">
            <w:pPr>
              <w:jc w:val="center"/>
              <w:rPr>
                <w:rFonts w:ascii="Times New Roman" w:eastAsia="Times New Roman" w:hAnsi="Times New Roman"/>
                <w:color w:val="000000"/>
                <w:sz w:val="14"/>
                <w:szCs w:val="14"/>
                <w:lang w:eastAsia="pl-PL"/>
              </w:rPr>
            </w:pPr>
            <w:r w:rsidRPr="006F543D">
              <w:rPr>
                <w:rFonts w:ascii="Times New Roman" w:eastAsia="Times New Roman" w:hAnsi="Times New Roman"/>
                <w:color w:val="000000"/>
                <w:sz w:val="14"/>
                <w:szCs w:val="14"/>
                <w:lang w:eastAsia="pl-PL"/>
              </w:rPr>
              <w:t xml:space="preserve"> Dochody bieżące</w:t>
            </w:r>
          </w:p>
        </w:tc>
        <w:tc>
          <w:tcPr>
            <w:tcW w:w="2414" w:type="pct"/>
            <w:gridSpan w:val="6"/>
            <w:tcBorders>
              <w:top w:val="single" w:sz="4" w:space="0" w:color="000000"/>
              <w:left w:val="nil"/>
              <w:bottom w:val="single" w:sz="4" w:space="0" w:color="000000"/>
              <w:right w:val="single" w:sz="4" w:space="0" w:color="000000"/>
            </w:tcBorders>
            <w:shd w:val="clear" w:color="000000" w:fill="FFFFFF"/>
            <w:vAlign w:val="center"/>
            <w:hideMark/>
          </w:tcPr>
          <w:p w:rsidR="00D61281" w:rsidRPr="006F543D" w:rsidRDefault="00D61281" w:rsidP="00D61281">
            <w:pPr>
              <w:jc w:val="center"/>
              <w:rPr>
                <w:rFonts w:ascii="Times New Roman" w:eastAsia="Times New Roman" w:hAnsi="Times New Roman"/>
                <w:color w:val="000000"/>
                <w:sz w:val="14"/>
                <w:szCs w:val="14"/>
                <w:lang w:eastAsia="pl-PL"/>
              </w:rPr>
            </w:pPr>
            <w:r w:rsidRPr="006F543D">
              <w:rPr>
                <w:rFonts w:ascii="Times New Roman" w:eastAsia="Times New Roman" w:hAnsi="Times New Roman"/>
                <w:color w:val="000000"/>
                <w:sz w:val="14"/>
                <w:szCs w:val="14"/>
                <w:lang w:eastAsia="pl-PL"/>
              </w:rPr>
              <w:t>w tym:</w:t>
            </w:r>
          </w:p>
        </w:tc>
        <w:tc>
          <w:tcPr>
            <w:tcW w:w="474" w:type="pct"/>
            <w:vMerge w:val="restart"/>
            <w:tcBorders>
              <w:top w:val="single" w:sz="4" w:space="0" w:color="000000"/>
              <w:left w:val="single" w:sz="4" w:space="0" w:color="000000"/>
              <w:right w:val="single" w:sz="4" w:space="0" w:color="000000"/>
            </w:tcBorders>
            <w:shd w:val="clear" w:color="000000" w:fill="FFFFFF"/>
            <w:vAlign w:val="center"/>
            <w:hideMark/>
          </w:tcPr>
          <w:p w:rsidR="00D61281" w:rsidRPr="006F543D" w:rsidRDefault="00D61281" w:rsidP="00D61281">
            <w:pPr>
              <w:jc w:val="center"/>
              <w:rPr>
                <w:rFonts w:ascii="Times New Roman" w:eastAsia="Times New Roman" w:hAnsi="Times New Roman"/>
                <w:color w:val="000000"/>
                <w:sz w:val="14"/>
                <w:szCs w:val="14"/>
                <w:lang w:eastAsia="pl-PL"/>
              </w:rPr>
            </w:pPr>
            <w:r w:rsidRPr="006F543D">
              <w:rPr>
                <w:rFonts w:ascii="Times New Roman" w:eastAsia="Times New Roman" w:hAnsi="Times New Roman"/>
                <w:color w:val="000000"/>
                <w:sz w:val="14"/>
                <w:szCs w:val="14"/>
                <w:lang w:eastAsia="pl-PL"/>
              </w:rPr>
              <w:t xml:space="preserve">  Dochody majątkowe</w:t>
            </w:r>
          </w:p>
        </w:tc>
        <w:tc>
          <w:tcPr>
            <w:tcW w:w="899" w:type="pct"/>
            <w:gridSpan w:val="2"/>
            <w:tcBorders>
              <w:top w:val="single" w:sz="4" w:space="0" w:color="000000"/>
              <w:left w:val="nil"/>
              <w:bottom w:val="single" w:sz="4" w:space="0" w:color="000000"/>
              <w:right w:val="single" w:sz="4" w:space="0" w:color="000000"/>
            </w:tcBorders>
            <w:shd w:val="clear" w:color="000000" w:fill="FFFFFF"/>
            <w:vAlign w:val="center"/>
            <w:hideMark/>
          </w:tcPr>
          <w:p w:rsidR="00D61281" w:rsidRPr="006F543D" w:rsidRDefault="00D61281" w:rsidP="00D61281">
            <w:pPr>
              <w:jc w:val="center"/>
              <w:rPr>
                <w:rFonts w:ascii="Times New Roman" w:eastAsia="Times New Roman" w:hAnsi="Times New Roman"/>
                <w:color w:val="000000"/>
                <w:sz w:val="14"/>
                <w:szCs w:val="14"/>
                <w:lang w:eastAsia="pl-PL"/>
              </w:rPr>
            </w:pPr>
            <w:r w:rsidRPr="006F543D">
              <w:rPr>
                <w:rFonts w:ascii="Times New Roman" w:eastAsia="Times New Roman" w:hAnsi="Times New Roman"/>
                <w:color w:val="000000"/>
                <w:sz w:val="14"/>
                <w:szCs w:val="14"/>
                <w:lang w:eastAsia="pl-PL"/>
              </w:rPr>
              <w:t>w tym:</w:t>
            </w:r>
          </w:p>
        </w:tc>
      </w:tr>
      <w:tr w:rsidR="00D61281" w:rsidRPr="006F543D" w:rsidTr="004E6107">
        <w:trPr>
          <w:trHeight w:val="255"/>
          <w:jc w:val="center"/>
        </w:trPr>
        <w:tc>
          <w:tcPr>
            <w:tcW w:w="439" w:type="pct"/>
            <w:vMerge/>
            <w:tcBorders>
              <w:top w:val="single" w:sz="4" w:space="0" w:color="000000"/>
              <w:left w:val="single" w:sz="4" w:space="0" w:color="000000"/>
              <w:bottom w:val="single" w:sz="4" w:space="0" w:color="000000"/>
              <w:right w:val="single" w:sz="4" w:space="0" w:color="000000"/>
            </w:tcBorders>
            <w:vAlign w:val="center"/>
            <w:hideMark/>
          </w:tcPr>
          <w:p w:rsidR="00D61281" w:rsidRPr="006F543D" w:rsidRDefault="00D61281" w:rsidP="00D61281">
            <w:pPr>
              <w:rPr>
                <w:rFonts w:ascii="Times New Roman" w:eastAsia="Times New Roman" w:hAnsi="Times New Roman"/>
                <w:color w:val="000000"/>
                <w:sz w:val="14"/>
                <w:szCs w:val="14"/>
                <w:lang w:eastAsia="pl-PL"/>
              </w:rPr>
            </w:pPr>
          </w:p>
        </w:tc>
        <w:tc>
          <w:tcPr>
            <w:tcW w:w="360" w:type="pct"/>
            <w:vMerge/>
            <w:tcBorders>
              <w:top w:val="single" w:sz="4" w:space="0" w:color="000000"/>
              <w:left w:val="single" w:sz="4" w:space="0" w:color="000000"/>
              <w:bottom w:val="single" w:sz="4" w:space="0" w:color="000000"/>
              <w:right w:val="single" w:sz="4" w:space="0" w:color="000000"/>
            </w:tcBorders>
            <w:vAlign w:val="center"/>
            <w:hideMark/>
          </w:tcPr>
          <w:p w:rsidR="00D61281" w:rsidRPr="006F543D" w:rsidRDefault="00D61281" w:rsidP="00D61281">
            <w:pPr>
              <w:rPr>
                <w:rFonts w:ascii="Times New Roman" w:eastAsia="Times New Roman" w:hAnsi="Times New Roman"/>
                <w:color w:val="000000"/>
                <w:sz w:val="14"/>
                <w:szCs w:val="14"/>
                <w:lang w:eastAsia="pl-PL"/>
              </w:rPr>
            </w:pPr>
          </w:p>
        </w:tc>
        <w:tc>
          <w:tcPr>
            <w:tcW w:w="414" w:type="pct"/>
            <w:vMerge/>
            <w:tcBorders>
              <w:top w:val="single" w:sz="4" w:space="0" w:color="000000"/>
              <w:left w:val="single" w:sz="4" w:space="0" w:color="000000"/>
              <w:bottom w:val="single" w:sz="4" w:space="0" w:color="000000"/>
              <w:right w:val="single" w:sz="4" w:space="0" w:color="000000"/>
            </w:tcBorders>
            <w:vAlign w:val="center"/>
            <w:hideMark/>
          </w:tcPr>
          <w:p w:rsidR="00D61281" w:rsidRPr="006F543D" w:rsidRDefault="00D61281" w:rsidP="00D61281">
            <w:pPr>
              <w:rPr>
                <w:rFonts w:ascii="Times New Roman" w:eastAsia="Times New Roman" w:hAnsi="Times New Roman"/>
                <w:color w:val="000000"/>
                <w:sz w:val="14"/>
                <w:szCs w:val="14"/>
                <w:lang w:eastAsia="pl-PL"/>
              </w:rPr>
            </w:pPr>
          </w:p>
        </w:tc>
        <w:tc>
          <w:tcPr>
            <w:tcW w:w="392"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1281" w:rsidRPr="006F543D" w:rsidRDefault="00D61281" w:rsidP="00D61281">
            <w:pPr>
              <w:jc w:val="center"/>
              <w:rPr>
                <w:rFonts w:ascii="Times New Roman" w:eastAsia="Times New Roman" w:hAnsi="Times New Roman"/>
                <w:color w:val="000000"/>
                <w:sz w:val="14"/>
                <w:szCs w:val="14"/>
                <w:lang w:eastAsia="pl-PL"/>
              </w:rPr>
            </w:pPr>
            <w:r w:rsidRPr="006F543D">
              <w:rPr>
                <w:rFonts w:ascii="Times New Roman" w:eastAsia="Times New Roman" w:hAnsi="Times New Roman"/>
                <w:color w:val="000000"/>
                <w:sz w:val="14"/>
                <w:szCs w:val="14"/>
                <w:lang w:eastAsia="pl-PL"/>
              </w:rPr>
              <w:t xml:space="preserve">  dochody z tytułu udziału we wpływach z podatku dochodowego od osób fizycznych</w:t>
            </w:r>
          </w:p>
        </w:tc>
        <w:tc>
          <w:tcPr>
            <w:tcW w:w="386"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1281" w:rsidRPr="006F543D" w:rsidRDefault="00D61281" w:rsidP="00D61281">
            <w:pPr>
              <w:jc w:val="center"/>
              <w:rPr>
                <w:rFonts w:ascii="Times New Roman" w:eastAsia="Times New Roman" w:hAnsi="Times New Roman"/>
                <w:color w:val="000000"/>
                <w:sz w:val="14"/>
                <w:szCs w:val="14"/>
                <w:lang w:eastAsia="pl-PL"/>
              </w:rPr>
            </w:pPr>
            <w:r w:rsidRPr="006F543D">
              <w:rPr>
                <w:rFonts w:ascii="Times New Roman" w:eastAsia="Times New Roman" w:hAnsi="Times New Roman"/>
                <w:color w:val="000000"/>
                <w:sz w:val="14"/>
                <w:szCs w:val="14"/>
                <w:lang w:eastAsia="pl-PL"/>
              </w:rPr>
              <w:t xml:space="preserve">  dochody z tytułu udziału we wpływach z podatku dochodowego od osób prawnych</w:t>
            </w:r>
          </w:p>
        </w:tc>
        <w:tc>
          <w:tcPr>
            <w:tcW w:w="393"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1281" w:rsidRPr="006F543D" w:rsidRDefault="00D61281" w:rsidP="00D61281">
            <w:pPr>
              <w:jc w:val="center"/>
              <w:rPr>
                <w:rFonts w:ascii="Times New Roman" w:eastAsia="Times New Roman" w:hAnsi="Times New Roman"/>
                <w:color w:val="000000"/>
                <w:sz w:val="14"/>
                <w:szCs w:val="14"/>
                <w:lang w:eastAsia="pl-PL"/>
              </w:rPr>
            </w:pPr>
            <w:r w:rsidRPr="006F543D">
              <w:rPr>
                <w:rFonts w:ascii="Times New Roman" w:eastAsia="Times New Roman" w:hAnsi="Times New Roman"/>
                <w:color w:val="000000"/>
                <w:sz w:val="14"/>
                <w:szCs w:val="14"/>
                <w:lang w:eastAsia="pl-PL"/>
              </w:rPr>
              <w:t xml:space="preserve">  podatki i opłaty</w:t>
            </w:r>
          </w:p>
        </w:tc>
        <w:tc>
          <w:tcPr>
            <w:tcW w:w="427" w:type="pct"/>
            <w:tcBorders>
              <w:top w:val="single" w:sz="4" w:space="0" w:color="000000"/>
              <w:left w:val="nil"/>
              <w:bottom w:val="single" w:sz="4" w:space="0" w:color="000000"/>
              <w:right w:val="single" w:sz="4" w:space="0" w:color="000000"/>
            </w:tcBorders>
            <w:shd w:val="clear" w:color="000000" w:fill="FFFFFF"/>
            <w:vAlign w:val="center"/>
            <w:hideMark/>
          </w:tcPr>
          <w:p w:rsidR="00D61281" w:rsidRPr="006F543D" w:rsidRDefault="00D61281" w:rsidP="00D61281">
            <w:pPr>
              <w:jc w:val="center"/>
              <w:rPr>
                <w:rFonts w:ascii="Times New Roman" w:eastAsia="Times New Roman" w:hAnsi="Times New Roman"/>
                <w:color w:val="000000"/>
                <w:sz w:val="14"/>
                <w:szCs w:val="14"/>
                <w:lang w:eastAsia="pl-PL"/>
              </w:rPr>
            </w:pPr>
            <w:r w:rsidRPr="006F543D">
              <w:rPr>
                <w:rFonts w:ascii="Times New Roman" w:eastAsia="Times New Roman" w:hAnsi="Times New Roman"/>
                <w:color w:val="000000"/>
                <w:sz w:val="14"/>
                <w:szCs w:val="14"/>
                <w:lang w:eastAsia="pl-PL"/>
              </w:rPr>
              <w:t>w tym:</w:t>
            </w:r>
          </w:p>
        </w:tc>
        <w:tc>
          <w:tcPr>
            <w:tcW w:w="42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1281" w:rsidRPr="006F543D" w:rsidRDefault="00D61281" w:rsidP="00D61281">
            <w:pPr>
              <w:jc w:val="center"/>
              <w:rPr>
                <w:rFonts w:ascii="Times New Roman" w:eastAsia="Times New Roman" w:hAnsi="Times New Roman"/>
                <w:color w:val="000000"/>
                <w:sz w:val="14"/>
                <w:szCs w:val="14"/>
                <w:lang w:eastAsia="pl-PL"/>
              </w:rPr>
            </w:pPr>
            <w:r w:rsidRPr="006F543D">
              <w:rPr>
                <w:rFonts w:ascii="Times New Roman" w:eastAsia="Times New Roman" w:hAnsi="Times New Roman"/>
                <w:color w:val="000000"/>
                <w:sz w:val="14"/>
                <w:szCs w:val="14"/>
                <w:lang w:eastAsia="pl-PL"/>
              </w:rPr>
              <w:t xml:space="preserve">  z subwencji ogólnej</w:t>
            </w:r>
          </w:p>
        </w:tc>
        <w:tc>
          <w:tcPr>
            <w:tcW w:w="392"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1281" w:rsidRPr="006F543D" w:rsidRDefault="00D61281" w:rsidP="00D61281">
            <w:pPr>
              <w:jc w:val="center"/>
              <w:rPr>
                <w:rFonts w:ascii="Times New Roman" w:eastAsia="Times New Roman" w:hAnsi="Times New Roman"/>
                <w:color w:val="000000"/>
                <w:sz w:val="14"/>
                <w:szCs w:val="14"/>
                <w:lang w:eastAsia="pl-PL"/>
              </w:rPr>
            </w:pPr>
            <w:r w:rsidRPr="006F543D">
              <w:rPr>
                <w:rFonts w:ascii="Times New Roman" w:eastAsia="Times New Roman" w:hAnsi="Times New Roman"/>
                <w:color w:val="000000"/>
                <w:sz w:val="14"/>
                <w:szCs w:val="14"/>
                <w:lang w:eastAsia="pl-PL"/>
              </w:rPr>
              <w:t xml:space="preserve">  z tytułu dotacji i środków przeznaczonych na cele bieżące</w:t>
            </w:r>
          </w:p>
        </w:tc>
        <w:tc>
          <w:tcPr>
            <w:tcW w:w="474" w:type="pct"/>
            <w:vMerge/>
            <w:tcBorders>
              <w:left w:val="single" w:sz="4" w:space="0" w:color="000000"/>
              <w:right w:val="single" w:sz="4" w:space="0" w:color="000000"/>
            </w:tcBorders>
            <w:shd w:val="clear" w:color="000000" w:fill="FFFFFF"/>
            <w:vAlign w:val="center"/>
          </w:tcPr>
          <w:p w:rsidR="00D61281" w:rsidRPr="006F543D" w:rsidRDefault="00D61281" w:rsidP="00D61281">
            <w:pPr>
              <w:jc w:val="center"/>
              <w:rPr>
                <w:rFonts w:ascii="Times New Roman" w:eastAsia="Times New Roman" w:hAnsi="Times New Roman"/>
                <w:color w:val="000000"/>
                <w:sz w:val="14"/>
                <w:szCs w:val="14"/>
                <w:lang w:eastAsia="pl-PL"/>
              </w:rPr>
            </w:pPr>
          </w:p>
        </w:tc>
        <w:tc>
          <w:tcPr>
            <w:tcW w:w="459" w:type="pct"/>
            <w:vMerge w:val="restart"/>
            <w:tcBorders>
              <w:top w:val="single" w:sz="4" w:space="0" w:color="000000"/>
              <w:left w:val="single" w:sz="4" w:space="0" w:color="000000"/>
              <w:right w:val="single" w:sz="4" w:space="0" w:color="000000"/>
            </w:tcBorders>
            <w:shd w:val="clear" w:color="000000" w:fill="FFFFFF"/>
            <w:vAlign w:val="center"/>
            <w:hideMark/>
          </w:tcPr>
          <w:p w:rsidR="00D61281" w:rsidRPr="006F543D" w:rsidRDefault="00D61281" w:rsidP="00D61281">
            <w:pPr>
              <w:jc w:val="center"/>
              <w:rPr>
                <w:rFonts w:ascii="Times New Roman" w:eastAsia="Times New Roman" w:hAnsi="Times New Roman"/>
                <w:color w:val="000000"/>
                <w:sz w:val="14"/>
                <w:szCs w:val="14"/>
                <w:lang w:eastAsia="pl-PL"/>
              </w:rPr>
            </w:pPr>
            <w:r w:rsidRPr="006F543D">
              <w:rPr>
                <w:rFonts w:ascii="Times New Roman" w:eastAsia="Times New Roman" w:hAnsi="Times New Roman"/>
                <w:color w:val="000000"/>
                <w:sz w:val="14"/>
                <w:szCs w:val="14"/>
                <w:lang w:eastAsia="pl-PL"/>
              </w:rPr>
              <w:t xml:space="preserve">  ze sprzedaży majątku</w:t>
            </w:r>
          </w:p>
        </w:tc>
        <w:tc>
          <w:tcPr>
            <w:tcW w:w="440" w:type="pct"/>
            <w:vMerge w:val="restart"/>
            <w:tcBorders>
              <w:top w:val="single" w:sz="4" w:space="0" w:color="000000"/>
              <w:left w:val="single" w:sz="4" w:space="0" w:color="000000"/>
              <w:right w:val="single" w:sz="4" w:space="0" w:color="000000"/>
            </w:tcBorders>
            <w:shd w:val="clear" w:color="000000" w:fill="FFFFFF"/>
            <w:vAlign w:val="center"/>
          </w:tcPr>
          <w:p w:rsidR="00D61281" w:rsidRPr="006F543D" w:rsidRDefault="00D61281" w:rsidP="00D61281">
            <w:pPr>
              <w:jc w:val="center"/>
              <w:rPr>
                <w:rFonts w:ascii="Times New Roman" w:eastAsia="Times New Roman" w:hAnsi="Times New Roman"/>
                <w:color w:val="000000"/>
                <w:sz w:val="14"/>
                <w:szCs w:val="14"/>
                <w:lang w:eastAsia="pl-PL"/>
              </w:rPr>
            </w:pPr>
            <w:r w:rsidRPr="006F543D">
              <w:rPr>
                <w:rFonts w:ascii="Times New Roman" w:eastAsia="Times New Roman" w:hAnsi="Times New Roman"/>
                <w:color w:val="000000"/>
                <w:sz w:val="14"/>
                <w:szCs w:val="14"/>
                <w:lang w:eastAsia="pl-PL"/>
              </w:rPr>
              <w:t>z tytułu dotacji oraz środków przeznaczonych na inwestycje</w:t>
            </w:r>
          </w:p>
        </w:tc>
      </w:tr>
      <w:tr w:rsidR="00D61281" w:rsidRPr="006F543D" w:rsidTr="004E6107">
        <w:trPr>
          <w:trHeight w:val="1785"/>
          <w:jc w:val="center"/>
        </w:trPr>
        <w:tc>
          <w:tcPr>
            <w:tcW w:w="439" w:type="pct"/>
            <w:vMerge/>
            <w:tcBorders>
              <w:top w:val="single" w:sz="4" w:space="0" w:color="000000"/>
              <w:left w:val="single" w:sz="4" w:space="0" w:color="000000"/>
              <w:bottom w:val="single" w:sz="4" w:space="0" w:color="000000"/>
              <w:right w:val="single" w:sz="4" w:space="0" w:color="000000"/>
            </w:tcBorders>
            <w:vAlign w:val="center"/>
            <w:hideMark/>
          </w:tcPr>
          <w:p w:rsidR="00D61281" w:rsidRPr="006F543D" w:rsidRDefault="00D61281" w:rsidP="00D61281">
            <w:pPr>
              <w:rPr>
                <w:rFonts w:ascii="Times New Roman" w:eastAsia="Times New Roman" w:hAnsi="Times New Roman"/>
                <w:color w:val="000000"/>
                <w:sz w:val="14"/>
                <w:szCs w:val="14"/>
                <w:lang w:eastAsia="pl-PL"/>
              </w:rPr>
            </w:pPr>
          </w:p>
        </w:tc>
        <w:tc>
          <w:tcPr>
            <w:tcW w:w="360" w:type="pct"/>
            <w:vMerge/>
            <w:tcBorders>
              <w:top w:val="single" w:sz="4" w:space="0" w:color="000000"/>
              <w:left w:val="single" w:sz="4" w:space="0" w:color="000000"/>
              <w:bottom w:val="single" w:sz="4" w:space="0" w:color="000000"/>
              <w:right w:val="single" w:sz="4" w:space="0" w:color="000000"/>
            </w:tcBorders>
            <w:vAlign w:val="center"/>
            <w:hideMark/>
          </w:tcPr>
          <w:p w:rsidR="00D61281" w:rsidRPr="006F543D" w:rsidRDefault="00D61281" w:rsidP="00D61281">
            <w:pPr>
              <w:rPr>
                <w:rFonts w:ascii="Times New Roman" w:eastAsia="Times New Roman" w:hAnsi="Times New Roman"/>
                <w:color w:val="000000"/>
                <w:sz w:val="14"/>
                <w:szCs w:val="14"/>
                <w:lang w:eastAsia="pl-PL"/>
              </w:rPr>
            </w:pPr>
          </w:p>
        </w:tc>
        <w:tc>
          <w:tcPr>
            <w:tcW w:w="414" w:type="pct"/>
            <w:vMerge/>
            <w:tcBorders>
              <w:top w:val="single" w:sz="4" w:space="0" w:color="000000"/>
              <w:left w:val="single" w:sz="4" w:space="0" w:color="000000"/>
              <w:bottom w:val="single" w:sz="4" w:space="0" w:color="000000"/>
              <w:right w:val="single" w:sz="4" w:space="0" w:color="000000"/>
            </w:tcBorders>
            <w:vAlign w:val="center"/>
            <w:hideMark/>
          </w:tcPr>
          <w:p w:rsidR="00D61281" w:rsidRPr="006F543D" w:rsidRDefault="00D61281" w:rsidP="00D61281">
            <w:pPr>
              <w:rPr>
                <w:rFonts w:ascii="Times New Roman" w:eastAsia="Times New Roman" w:hAnsi="Times New Roman"/>
                <w:color w:val="000000"/>
                <w:sz w:val="14"/>
                <w:szCs w:val="14"/>
                <w:lang w:eastAsia="pl-PL"/>
              </w:rPr>
            </w:pPr>
          </w:p>
        </w:tc>
        <w:tc>
          <w:tcPr>
            <w:tcW w:w="392" w:type="pct"/>
            <w:vMerge/>
            <w:tcBorders>
              <w:top w:val="single" w:sz="4" w:space="0" w:color="000000"/>
              <w:left w:val="single" w:sz="4" w:space="0" w:color="000000"/>
              <w:bottom w:val="single" w:sz="4" w:space="0" w:color="000000"/>
              <w:right w:val="single" w:sz="4" w:space="0" w:color="000000"/>
            </w:tcBorders>
            <w:vAlign w:val="center"/>
            <w:hideMark/>
          </w:tcPr>
          <w:p w:rsidR="00D61281" w:rsidRPr="006F543D" w:rsidRDefault="00D61281" w:rsidP="00D61281">
            <w:pPr>
              <w:rPr>
                <w:rFonts w:ascii="Times New Roman" w:eastAsia="Times New Roman" w:hAnsi="Times New Roman"/>
                <w:color w:val="000000"/>
                <w:sz w:val="14"/>
                <w:szCs w:val="14"/>
                <w:lang w:eastAsia="pl-PL"/>
              </w:rPr>
            </w:pPr>
          </w:p>
        </w:tc>
        <w:tc>
          <w:tcPr>
            <w:tcW w:w="386" w:type="pct"/>
            <w:vMerge/>
            <w:tcBorders>
              <w:top w:val="single" w:sz="4" w:space="0" w:color="000000"/>
              <w:left w:val="single" w:sz="4" w:space="0" w:color="000000"/>
              <w:bottom w:val="single" w:sz="4" w:space="0" w:color="000000"/>
              <w:right w:val="single" w:sz="4" w:space="0" w:color="000000"/>
            </w:tcBorders>
            <w:vAlign w:val="center"/>
            <w:hideMark/>
          </w:tcPr>
          <w:p w:rsidR="00D61281" w:rsidRPr="006F543D" w:rsidRDefault="00D61281" w:rsidP="00D61281">
            <w:pPr>
              <w:rPr>
                <w:rFonts w:ascii="Times New Roman" w:eastAsia="Times New Roman" w:hAnsi="Times New Roman"/>
                <w:color w:val="000000"/>
                <w:sz w:val="14"/>
                <w:szCs w:val="14"/>
                <w:lang w:eastAsia="pl-PL"/>
              </w:rPr>
            </w:pPr>
          </w:p>
        </w:tc>
        <w:tc>
          <w:tcPr>
            <w:tcW w:w="393" w:type="pct"/>
            <w:vMerge/>
            <w:tcBorders>
              <w:top w:val="single" w:sz="4" w:space="0" w:color="000000"/>
              <w:left w:val="single" w:sz="4" w:space="0" w:color="000000"/>
              <w:bottom w:val="single" w:sz="4" w:space="0" w:color="000000"/>
              <w:right w:val="single" w:sz="4" w:space="0" w:color="000000"/>
            </w:tcBorders>
            <w:vAlign w:val="center"/>
            <w:hideMark/>
          </w:tcPr>
          <w:p w:rsidR="00D61281" w:rsidRPr="006F543D" w:rsidRDefault="00D61281" w:rsidP="00D61281">
            <w:pPr>
              <w:rPr>
                <w:rFonts w:ascii="Times New Roman" w:eastAsia="Times New Roman" w:hAnsi="Times New Roman"/>
                <w:color w:val="000000"/>
                <w:sz w:val="14"/>
                <w:szCs w:val="14"/>
                <w:lang w:eastAsia="pl-PL"/>
              </w:rPr>
            </w:pPr>
          </w:p>
        </w:tc>
        <w:tc>
          <w:tcPr>
            <w:tcW w:w="427" w:type="pct"/>
            <w:tcBorders>
              <w:top w:val="single" w:sz="4" w:space="0" w:color="000000"/>
              <w:left w:val="nil"/>
              <w:bottom w:val="single" w:sz="4" w:space="0" w:color="000000"/>
              <w:right w:val="single" w:sz="4" w:space="0" w:color="000000"/>
            </w:tcBorders>
            <w:shd w:val="clear" w:color="000000" w:fill="FFFFFF"/>
            <w:vAlign w:val="center"/>
            <w:hideMark/>
          </w:tcPr>
          <w:p w:rsidR="00D61281" w:rsidRPr="006F543D" w:rsidRDefault="00D61281" w:rsidP="00D61281">
            <w:pPr>
              <w:jc w:val="center"/>
              <w:rPr>
                <w:rFonts w:ascii="Times New Roman" w:eastAsia="Times New Roman" w:hAnsi="Times New Roman"/>
                <w:color w:val="000000"/>
                <w:sz w:val="14"/>
                <w:szCs w:val="14"/>
                <w:lang w:eastAsia="pl-PL"/>
              </w:rPr>
            </w:pPr>
            <w:r w:rsidRPr="006F543D">
              <w:rPr>
                <w:rFonts w:ascii="Times New Roman" w:eastAsia="Times New Roman" w:hAnsi="Times New Roman"/>
                <w:color w:val="000000"/>
                <w:sz w:val="14"/>
                <w:szCs w:val="14"/>
                <w:lang w:eastAsia="pl-PL"/>
              </w:rPr>
              <w:t xml:space="preserve"> z podatku od nieruchomości</w:t>
            </w:r>
          </w:p>
        </w:tc>
        <w:tc>
          <w:tcPr>
            <w:tcW w:w="424" w:type="pct"/>
            <w:vMerge/>
            <w:tcBorders>
              <w:top w:val="single" w:sz="4" w:space="0" w:color="000000"/>
              <w:left w:val="single" w:sz="4" w:space="0" w:color="000000"/>
              <w:bottom w:val="single" w:sz="4" w:space="0" w:color="000000"/>
              <w:right w:val="single" w:sz="4" w:space="0" w:color="000000"/>
            </w:tcBorders>
            <w:vAlign w:val="center"/>
            <w:hideMark/>
          </w:tcPr>
          <w:p w:rsidR="00D61281" w:rsidRPr="006F543D" w:rsidRDefault="00D61281" w:rsidP="00D61281">
            <w:pPr>
              <w:rPr>
                <w:rFonts w:ascii="Times New Roman" w:eastAsia="Times New Roman" w:hAnsi="Times New Roman"/>
                <w:color w:val="000000"/>
                <w:sz w:val="14"/>
                <w:szCs w:val="14"/>
                <w:lang w:eastAsia="pl-PL"/>
              </w:rPr>
            </w:pPr>
          </w:p>
        </w:tc>
        <w:tc>
          <w:tcPr>
            <w:tcW w:w="392" w:type="pct"/>
            <w:vMerge/>
            <w:tcBorders>
              <w:top w:val="single" w:sz="4" w:space="0" w:color="000000"/>
              <w:left w:val="single" w:sz="4" w:space="0" w:color="000000"/>
              <w:bottom w:val="single" w:sz="4" w:space="0" w:color="000000"/>
              <w:right w:val="single" w:sz="4" w:space="0" w:color="000000"/>
            </w:tcBorders>
            <w:vAlign w:val="center"/>
            <w:hideMark/>
          </w:tcPr>
          <w:p w:rsidR="00D61281" w:rsidRPr="006F543D" w:rsidRDefault="00D61281" w:rsidP="00D61281">
            <w:pPr>
              <w:rPr>
                <w:rFonts w:ascii="Times New Roman" w:eastAsia="Times New Roman" w:hAnsi="Times New Roman"/>
                <w:color w:val="000000"/>
                <w:sz w:val="14"/>
                <w:szCs w:val="14"/>
                <w:lang w:eastAsia="pl-PL"/>
              </w:rPr>
            </w:pPr>
          </w:p>
        </w:tc>
        <w:tc>
          <w:tcPr>
            <w:tcW w:w="474" w:type="pct"/>
            <w:vMerge/>
            <w:tcBorders>
              <w:left w:val="single" w:sz="4" w:space="0" w:color="000000"/>
              <w:right w:val="single" w:sz="4" w:space="0" w:color="000000"/>
            </w:tcBorders>
            <w:vAlign w:val="center"/>
            <w:hideMark/>
          </w:tcPr>
          <w:p w:rsidR="00D61281" w:rsidRPr="006F543D" w:rsidRDefault="00D61281" w:rsidP="00D61281">
            <w:pPr>
              <w:rPr>
                <w:rFonts w:ascii="Times New Roman" w:eastAsia="Times New Roman" w:hAnsi="Times New Roman"/>
                <w:sz w:val="14"/>
                <w:szCs w:val="14"/>
                <w:lang w:eastAsia="pl-PL"/>
              </w:rPr>
            </w:pPr>
          </w:p>
        </w:tc>
        <w:tc>
          <w:tcPr>
            <w:tcW w:w="459" w:type="pct"/>
            <w:vMerge/>
            <w:tcBorders>
              <w:left w:val="single" w:sz="4" w:space="0" w:color="000000"/>
              <w:right w:val="single" w:sz="4" w:space="0" w:color="000000"/>
            </w:tcBorders>
            <w:vAlign w:val="center"/>
            <w:hideMark/>
          </w:tcPr>
          <w:p w:rsidR="00D61281" w:rsidRPr="006F543D" w:rsidRDefault="00D61281" w:rsidP="00D61281">
            <w:pPr>
              <w:rPr>
                <w:rFonts w:ascii="Times New Roman" w:eastAsia="Times New Roman" w:hAnsi="Times New Roman"/>
                <w:sz w:val="14"/>
                <w:szCs w:val="14"/>
                <w:lang w:eastAsia="pl-PL"/>
              </w:rPr>
            </w:pPr>
          </w:p>
        </w:tc>
        <w:tc>
          <w:tcPr>
            <w:tcW w:w="440" w:type="pct"/>
            <w:vMerge/>
            <w:tcBorders>
              <w:left w:val="single" w:sz="4" w:space="0" w:color="000000"/>
              <w:right w:val="single" w:sz="4" w:space="0" w:color="000000"/>
            </w:tcBorders>
          </w:tcPr>
          <w:p w:rsidR="00D61281" w:rsidRPr="006F543D" w:rsidRDefault="00D61281" w:rsidP="00D61281">
            <w:pPr>
              <w:rPr>
                <w:rFonts w:ascii="Times New Roman" w:eastAsia="Times New Roman" w:hAnsi="Times New Roman"/>
                <w:sz w:val="14"/>
                <w:szCs w:val="14"/>
                <w:lang w:eastAsia="pl-PL"/>
              </w:rPr>
            </w:pPr>
          </w:p>
        </w:tc>
      </w:tr>
      <w:tr w:rsidR="00D61281" w:rsidRPr="006F543D" w:rsidTr="004E6107">
        <w:trPr>
          <w:trHeight w:val="255"/>
          <w:jc w:val="center"/>
        </w:trPr>
        <w:tc>
          <w:tcPr>
            <w:tcW w:w="43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1281" w:rsidRPr="006F543D" w:rsidRDefault="00D61281" w:rsidP="00D61281">
            <w:pPr>
              <w:jc w:val="center"/>
              <w:rPr>
                <w:rFonts w:ascii="Times New Roman" w:eastAsia="Times New Roman" w:hAnsi="Times New Roman"/>
                <w:color w:val="000000"/>
                <w:sz w:val="14"/>
                <w:szCs w:val="14"/>
                <w:lang w:eastAsia="pl-PL"/>
              </w:rPr>
            </w:pPr>
            <w:r w:rsidRPr="006F543D">
              <w:rPr>
                <w:rFonts w:ascii="Times New Roman" w:eastAsia="Times New Roman" w:hAnsi="Times New Roman"/>
                <w:color w:val="000000"/>
                <w:sz w:val="14"/>
                <w:szCs w:val="14"/>
                <w:lang w:eastAsia="pl-PL"/>
              </w:rPr>
              <w:t>Lp.</w:t>
            </w:r>
          </w:p>
        </w:tc>
        <w:tc>
          <w:tcPr>
            <w:tcW w:w="360" w:type="pct"/>
            <w:tcBorders>
              <w:top w:val="single" w:sz="4" w:space="0" w:color="000000"/>
              <w:left w:val="nil"/>
              <w:bottom w:val="single" w:sz="4" w:space="0" w:color="000000"/>
              <w:right w:val="single" w:sz="4" w:space="0" w:color="000000"/>
            </w:tcBorders>
            <w:shd w:val="clear" w:color="000000" w:fill="FFFFFF"/>
            <w:vAlign w:val="center"/>
            <w:hideMark/>
          </w:tcPr>
          <w:p w:rsidR="00D61281" w:rsidRPr="006F543D" w:rsidRDefault="00D61281" w:rsidP="00D61281">
            <w:pPr>
              <w:jc w:val="center"/>
              <w:rPr>
                <w:rFonts w:ascii="Times New Roman" w:eastAsia="Times New Roman" w:hAnsi="Times New Roman"/>
                <w:color w:val="000000"/>
                <w:sz w:val="14"/>
                <w:szCs w:val="14"/>
                <w:lang w:eastAsia="pl-PL"/>
              </w:rPr>
            </w:pPr>
            <w:r w:rsidRPr="006F543D">
              <w:rPr>
                <w:rFonts w:ascii="Times New Roman" w:eastAsia="Times New Roman" w:hAnsi="Times New Roman"/>
                <w:color w:val="000000"/>
                <w:sz w:val="14"/>
                <w:szCs w:val="14"/>
                <w:lang w:eastAsia="pl-PL"/>
              </w:rPr>
              <w:t>1</w:t>
            </w:r>
          </w:p>
        </w:tc>
        <w:tc>
          <w:tcPr>
            <w:tcW w:w="414" w:type="pct"/>
            <w:tcBorders>
              <w:top w:val="single" w:sz="4" w:space="0" w:color="000000"/>
              <w:left w:val="nil"/>
              <w:bottom w:val="single" w:sz="4" w:space="0" w:color="000000"/>
              <w:right w:val="single" w:sz="4" w:space="0" w:color="000000"/>
            </w:tcBorders>
            <w:shd w:val="clear" w:color="000000" w:fill="FFFFFF"/>
            <w:vAlign w:val="center"/>
            <w:hideMark/>
          </w:tcPr>
          <w:p w:rsidR="00D61281" w:rsidRPr="006F543D" w:rsidRDefault="00D61281" w:rsidP="00D61281">
            <w:pPr>
              <w:jc w:val="center"/>
              <w:rPr>
                <w:rFonts w:ascii="Times New Roman" w:eastAsia="Times New Roman" w:hAnsi="Times New Roman"/>
                <w:color w:val="000000"/>
                <w:sz w:val="14"/>
                <w:szCs w:val="14"/>
                <w:lang w:eastAsia="pl-PL"/>
              </w:rPr>
            </w:pPr>
            <w:r w:rsidRPr="006F543D">
              <w:rPr>
                <w:rFonts w:ascii="Times New Roman" w:eastAsia="Times New Roman" w:hAnsi="Times New Roman"/>
                <w:color w:val="000000"/>
                <w:sz w:val="14"/>
                <w:szCs w:val="14"/>
                <w:lang w:eastAsia="pl-PL"/>
              </w:rPr>
              <w:t>1.1</w:t>
            </w:r>
          </w:p>
        </w:tc>
        <w:tc>
          <w:tcPr>
            <w:tcW w:w="392" w:type="pct"/>
            <w:tcBorders>
              <w:top w:val="single" w:sz="4" w:space="0" w:color="000000"/>
              <w:left w:val="nil"/>
              <w:bottom w:val="single" w:sz="4" w:space="0" w:color="000000"/>
              <w:right w:val="single" w:sz="4" w:space="0" w:color="000000"/>
            </w:tcBorders>
            <w:shd w:val="clear" w:color="000000" w:fill="FFFFFF"/>
            <w:vAlign w:val="center"/>
            <w:hideMark/>
          </w:tcPr>
          <w:p w:rsidR="00D61281" w:rsidRPr="006F543D" w:rsidRDefault="00D61281" w:rsidP="00D61281">
            <w:pPr>
              <w:jc w:val="center"/>
              <w:rPr>
                <w:rFonts w:ascii="Times New Roman" w:eastAsia="Times New Roman" w:hAnsi="Times New Roman"/>
                <w:color w:val="000000"/>
                <w:sz w:val="14"/>
                <w:szCs w:val="14"/>
                <w:lang w:eastAsia="pl-PL"/>
              </w:rPr>
            </w:pPr>
            <w:r w:rsidRPr="006F543D">
              <w:rPr>
                <w:rFonts w:ascii="Times New Roman" w:eastAsia="Times New Roman" w:hAnsi="Times New Roman"/>
                <w:color w:val="000000"/>
                <w:sz w:val="14"/>
                <w:szCs w:val="14"/>
                <w:lang w:eastAsia="pl-PL"/>
              </w:rPr>
              <w:t>1.1.1</w:t>
            </w:r>
          </w:p>
        </w:tc>
        <w:tc>
          <w:tcPr>
            <w:tcW w:w="386" w:type="pct"/>
            <w:tcBorders>
              <w:top w:val="single" w:sz="4" w:space="0" w:color="000000"/>
              <w:left w:val="nil"/>
              <w:bottom w:val="single" w:sz="4" w:space="0" w:color="000000"/>
              <w:right w:val="single" w:sz="4" w:space="0" w:color="000000"/>
            </w:tcBorders>
            <w:shd w:val="clear" w:color="000000" w:fill="FFFFFF"/>
            <w:vAlign w:val="center"/>
            <w:hideMark/>
          </w:tcPr>
          <w:p w:rsidR="00D61281" w:rsidRPr="006F543D" w:rsidRDefault="00D61281" w:rsidP="00D61281">
            <w:pPr>
              <w:jc w:val="center"/>
              <w:rPr>
                <w:rFonts w:ascii="Times New Roman" w:eastAsia="Times New Roman" w:hAnsi="Times New Roman"/>
                <w:color w:val="000000"/>
                <w:sz w:val="14"/>
                <w:szCs w:val="14"/>
                <w:lang w:eastAsia="pl-PL"/>
              </w:rPr>
            </w:pPr>
            <w:r w:rsidRPr="006F543D">
              <w:rPr>
                <w:rFonts w:ascii="Times New Roman" w:eastAsia="Times New Roman" w:hAnsi="Times New Roman"/>
                <w:color w:val="000000"/>
                <w:sz w:val="14"/>
                <w:szCs w:val="14"/>
                <w:lang w:eastAsia="pl-PL"/>
              </w:rPr>
              <w:t>1.1.2</w:t>
            </w:r>
          </w:p>
        </w:tc>
        <w:tc>
          <w:tcPr>
            <w:tcW w:w="393" w:type="pct"/>
            <w:tcBorders>
              <w:top w:val="single" w:sz="4" w:space="0" w:color="000000"/>
              <w:left w:val="nil"/>
              <w:bottom w:val="single" w:sz="4" w:space="0" w:color="000000"/>
              <w:right w:val="single" w:sz="4" w:space="0" w:color="000000"/>
            </w:tcBorders>
            <w:shd w:val="clear" w:color="000000" w:fill="FFFFFF"/>
            <w:vAlign w:val="center"/>
            <w:hideMark/>
          </w:tcPr>
          <w:p w:rsidR="00D61281" w:rsidRPr="006F543D" w:rsidRDefault="00D61281" w:rsidP="00D61281">
            <w:pPr>
              <w:jc w:val="center"/>
              <w:rPr>
                <w:rFonts w:ascii="Times New Roman" w:eastAsia="Times New Roman" w:hAnsi="Times New Roman"/>
                <w:color w:val="000000"/>
                <w:sz w:val="14"/>
                <w:szCs w:val="14"/>
                <w:lang w:eastAsia="pl-PL"/>
              </w:rPr>
            </w:pPr>
            <w:r w:rsidRPr="006F543D">
              <w:rPr>
                <w:rFonts w:ascii="Times New Roman" w:eastAsia="Times New Roman" w:hAnsi="Times New Roman"/>
                <w:color w:val="000000"/>
                <w:sz w:val="14"/>
                <w:szCs w:val="14"/>
                <w:lang w:eastAsia="pl-PL"/>
              </w:rPr>
              <w:t>1.1.3</w:t>
            </w:r>
          </w:p>
        </w:tc>
        <w:tc>
          <w:tcPr>
            <w:tcW w:w="427" w:type="pct"/>
            <w:tcBorders>
              <w:top w:val="single" w:sz="4" w:space="0" w:color="000000"/>
              <w:left w:val="nil"/>
              <w:bottom w:val="single" w:sz="4" w:space="0" w:color="000000"/>
              <w:right w:val="single" w:sz="4" w:space="0" w:color="000000"/>
            </w:tcBorders>
            <w:shd w:val="clear" w:color="000000" w:fill="FFFFFF"/>
            <w:vAlign w:val="center"/>
            <w:hideMark/>
          </w:tcPr>
          <w:p w:rsidR="00D61281" w:rsidRPr="006F543D" w:rsidRDefault="00D61281" w:rsidP="00D61281">
            <w:pPr>
              <w:jc w:val="center"/>
              <w:rPr>
                <w:rFonts w:ascii="Times New Roman" w:eastAsia="Times New Roman" w:hAnsi="Times New Roman"/>
                <w:color w:val="000000"/>
                <w:sz w:val="14"/>
                <w:szCs w:val="14"/>
                <w:lang w:eastAsia="pl-PL"/>
              </w:rPr>
            </w:pPr>
            <w:r w:rsidRPr="006F543D">
              <w:rPr>
                <w:rFonts w:ascii="Times New Roman" w:eastAsia="Times New Roman" w:hAnsi="Times New Roman"/>
                <w:color w:val="000000"/>
                <w:sz w:val="14"/>
                <w:szCs w:val="14"/>
                <w:lang w:eastAsia="pl-PL"/>
              </w:rPr>
              <w:t>1.1.3.1</w:t>
            </w:r>
          </w:p>
        </w:tc>
        <w:tc>
          <w:tcPr>
            <w:tcW w:w="424" w:type="pct"/>
            <w:tcBorders>
              <w:top w:val="single" w:sz="4" w:space="0" w:color="000000"/>
              <w:left w:val="nil"/>
              <w:bottom w:val="single" w:sz="4" w:space="0" w:color="000000"/>
              <w:right w:val="single" w:sz="4" w:space="0" w:color="000000"/>
            </w:tcBorders>
            <w:shd w:val="clear" w:color="000000" w:fill="FFFFFF"/>
            <w:vAlign w:val="center"/>
            <w:hideMark/>
          </w:tcPr>
          <w:p w:rsidR="00D61281" w:rsidRPr="006F543D" w:rsidRDefault="00D61281" w:rsidP="00D61281">
            <w:pPr>
              <w:jc w:val="center"/>
              <w:rPr>
                <w:rFonts w:ascii="Times New Roman" w:eastAsia="Times New Roman" w:hAnsi="Times New Roman"/>
                <w:color w:val="000000"/>
                <w:sz w:val="14"/>
                <w:szCs w:val="14"/>
                <w:lang w:eastAsia="pl-PL"/>
              </w:rPr>
            </w:pPr>
            <w:r w:rsidRPr="006F543D">
              <w:rPr>
                <w:rFonts w:ascii="Times New Roman" w:eastAsia="Times New Roman" w:hAnsi="Times New Roman"/>
                <w:color w:val="000000"/>
                <w:sz w:val="14"/>
                <w:szCs w:val="14"/>
                <w:lang w:eastAsia="pl-PL"/>
              </w:rPr>
              <w:t>1.1.4</w:t>
            </w:r>
          </w:p>
        </w:tc>
        <w:tc>
          <w:tcPr>
            <w:tcW w:w="392" w:type="pct"/>
            <w:tcBorders>
              <w:top w:val="single" w:sz="4" w:space="0" w:color="000000"/>
              <w:left w:val="nil"/>
              <w:bottom w:val="single" w:sz="4" w:space="0" w:color="000000"/>
              <w:right w:val="single" w:sz="4" w:space="0" w:color="000000"/>
            </w:tcBorders>
            <w:shd w:val="clear" w:color="000000" w:fill="FFFFFF"/>
            <w:vAlign w:val="center"/>
            <w:hideMark/>
          </w:tcPr>
          <w:p w:rsidR="00D61281" w:rsidRPr="006F543D" w:rsidRDefault="00D61281" w:rsidP="00D61281">
            <w:pPr>
              <w:jc w:val="center"/>
              <w:rPr>
                <w:rFonts w:ascii="Times New Roman" w:eastAsia="Times New Roman" w:hAnsi="Times New Roman"/>
                <w:color w:val="000000"/>
                <w:sz w:val="14"/>
                <w:szCs w:val="14"/>
                <w:lang w:eastAsia="pl-PL"/>
              </w:rPr>
            </w:pPr>
            <w:r w:rsidRPr="006F543D">
              <w:rPr>
                <w:rFonts w:ascii="Times New Roman" w:eastAsia="Times New Roman" w:hAnsi="Times New Roman"/>
                <w:color w:val="000000"/>
                <w:sz w:val="14"/>
                <w:szCs w:val="14"/>
                <w:lang w:eastAsia="pl-PL"/>
              </w:rPr>
              <w:t>1.1.5</w:t>
            </w:r>
          </w:p>
        </w:tc>
        <w:tc>
          <w:tcPr>
            <w:tcW w:w="474" w:type="pct"/>
            <w:tcBorders>
              <w:top w:val="single" w:sz="4" w:space="0" w:color="000000"/>
              <w:left w:val="nil"/>
              <w:bottom w:val="single" w:sz="4" w:space="0" w:color="000000"/>
              <w:right w:val="single" w:sz="4" w:space="0" w:color="000000"/>
            </w:tcBorders>
            <w:shd w:val="clear" w:color="000000" w:fill="FFFFFF"/>
            <w:vAlign w:val="center"/>
            <w:hideMark/>
          </w:tcPr>
          <w:p w:rsidR="00D61281" w:rsidRPr="006F543D" w:rsidRDefault="00D61281" w:rsidP="00D61281">
            <w:pPr>
              <w:jc w:val="center"/>
              <w:rPr>
                <w:rFonts w:ascii="Times New Roman" w:eastAsia="Times New Roman" w:hAnsi="Times New Roman"/>
                <w:color w:val="000000"/>
                <w:sz w:val="14"/>
                <w:szCs w:val="14"/>
                <w:lang w:eastAsia="pl-PL"/>
              </w:rPr>
            </w:pPr>
            <w:r w:rsidRPr="006F543D">
              <w:rPr>
                <w:rFonts w:ascii="Times New Roman" w:eastAsia="Times New Roman" w:hAnsi="Times New Roman"/>
                <w:color w:val="000000"/>
                <w:sz w:val="14"/>
                <w:szCs w:val="14"/>
                <w:lang w:eastAsia="pl-PL"/>
              </w:rPr>
              <w:t>1.2</w:t>
            </w:r>
          </w:p>
        </w:tc>
        <w:tc>
          <w:tcPr>
            <w:tcW w:w="459" w:type="pct"/>
            <w:tcBorders>
              <w:top w:val="single" w:sz="4" w:space="0" w:color="000000"/>
              <w:left w:val="nil"/>
              <w:bottom w:val="single" w:sz="4" w:space="0" w:color="000000"/>
              <w:right w:val="single" w:sz="4" w:space="0" w:color="000000"/>
            </w:tcBorders>
            <w:shd w:val="clear" w:color="000000" w:fill="FFFFFF"/>
            <w:vAlign w:val="center"/>
            <w:hideMark/>
          </w:tcPr>
          <w:p w:rsidR="00D61281" w:rsidRPr="006F543D" w:rsidRDefault="00D61281" w:rsidP="00D61281">
            <w:pPr>
              <w:jc w:val="center"/>
              <w:rPr>
                <w:rFonts w:ascii="Times New Roman" w:eastAsia="Times New Roman" w:hAnsi="Times New Roman"/>
                <w:color w:val="000000"/>
                <w:sz w:val="14"/>
                <w:szCs w:val="14"/>
                <w:lang w:eastAsia="pl-PL"/>
              </w:rPr>
            </w:pPr>
            <w:r w:rsidRPr="006F543D">
              <w:rPr>
                <w:rFonts w:ascii="Times New Roman" w:eastAsia="Times New Roman" w:hAnsi="Times New Roman"/>
                <w:color w:val="000000"/>
                <w:sz w:val="14"/>
                <w:szCs w:val="14"/>
                <w:lang w:eastAsia="pl-PL"/>
              </w:rPr>
              <w:t xml:space="preserve">1.2.1 </w:t>
            </w:r>
          </w:p>
        </w:tc>
        <w:tc>
          <w:tcPr>
            <w:tcW w:w="440" w:type="pct"/>
            <w:tcBorders>
              <w:top w:val="single" w:sz="4" w:space="0" w:color="000000"/>
              <w:left w:val="nil"/>
              <w:bottom w:val="single" w:sz="4" w:space="0" w:color="000000"/>
              <w:right w:val="single" w:sz="4" w:space="0" w:color="000000"/>
            </w:tcBorders>
            <w:shd w:val="clear" w:color="000000" w:fill="FFFFFF"/>
            <w:vAlign w:val="center"/>
          </w:tcPr>
          <w:p w:rsidR="00D61281" w:rsidRPr="006F543D" w:rsidRDefault="00D61281" w:rsidP="00D61281">
            <w:pPr>
              <w:jc w:val="center"/>
              <w:rPr>
                <w:rFonts w:ascii="Times New Roman" w:eastAsia="Times New Roman" w:hAnsi="Times New Roman"/>
                <w:color w:val="000000"/>
                <w:sz w:val="14"/>
                <w:szCs w:val="14"/>
                <w:lang w:eastAsia="pl-PL"/>
              </w:rPr>
            </w:pPr>
            <w:r w:rsidRPr="006F543D">
              <w:rPr>
                <w:rFonts w:ascii="Times New Roman" w:eastAsia="Times New Roman" w:hAnsi="Times New Roman"/>
                <w:sz w:val="14"/>
                <w:szCs w:val="14"/>
                <w:lang w:eastAsia="pl-PL"/>
              </w:rPr>
              <w:t>1.2.2</w:t>
            </w:r>
          </w:p>
        </w:tc>
      </w:tr>
      <w:tr w:rsidR="006F543D" w:rsidRPr="006F543D" w:rsidTr="006F543D">
        <w:trPr>
          <w:trHeight w:val="255"/>
          <w:jc w:val="center"/>
        </w:trPr>
        <w:tc>
          <w:tcPr>
            <w:tcW w:w="43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6F543D" w:rsidRPr="006F543D" w:rsidRDefault="006F543D" w:rsidP="00D61281">
            <w:pPr>
              <w:jc w:val="center"/>
              <w:rPr>
                <w:rFonts w:ascii="Times New Roman" w:eastAsia="Times New Roman" w:hAnsi="Times New Roman"/>
                <w:color w:val="000000"/>
                <w:sz w:val="14"/>
                <w:szCs w:val="14"/>
                <w:lang w:eastAsia="pl-PL"/>
              </w:rPr>
            </w:pPr>
            <w:r w:rsidRPr="006F543D">
              <w:rPr>
                <w:rFonts w:ascii="Times New Roman" w:eastAsia="Times New Roman" w:hAnsi="Times New Roman"/>
                <w:color w:val="000000"/>
                <w:sz w:val="14"/>
                <w:szCs w:val="14"/>
                <w:lang w:eastAsia="pl-PL"/>
              </w:rPr>
              <w:t>2019</w:t>
            </w:r>
          </w:p>
        </w:tc>
        <w:tc>
          <w:tcPr>
            <w:tcW w:w="360" w:type="pct"/>
            <w:tcBorders>
              <w:top w:val="single" w:sz="4" w:space="0" w:color="000000"/>
              <w:left w:val="nil"/>
              <w:bottom w:val="single" w:sz="4" w:space="0" w:color="000000"/>
              <w:right w:val="single" w:sz="4" w:space="0" w:color="000000"/>
            </w:tcBorders>
            <w:shd w:val="clear" w:color="000000" w:fill="FFFFFF"/>
            <w:vAlign w:val="center"/>
          </w:tcPr>
          <w:p w:rsidR="006F543D" w:rsidRPr="006F543D" w:rsidRDefault="006F543D" w:rsidP="008F1D95">
            <w:pPr>
              <w:jc w:val="center"/>
              <w:rPr>
                <w:sz w:val="14"/>
                <w:szCs w:val="14"/>
              </w:rPr>
            </w:pPr>
            <w:r w:rsidRPr="006F543D">
              <w:rPr>
                <w:sz w:val="14"/>
                <w:szCs w:val="14"/>
              </w:rPr>
              <w:t>50 3</w:t>
            </w:r>
            <w:r w:rsidR="008F1D95">
              <w:rPr>
                <w:sz w:val="14"/>
                <w:szCs w:val="14"/>
              </w:rPr>
              <w:t>6</w:t>
            </w:r>
            <w:r w:rsidRPr="006F543D">
              <w:rPr>
                <w:sz w:val="14"/>
                <w:szCs w:val="14"/>
              </w:rPr>
              <w:t>7 620,30</w:t>
            </w:r>
          </w:p>
        </w:tc>
        <w:tc>
          <w:tcPr>
            <w:tcW w:w="414" w:type="pct"/>
            <w:tcBorders>
              <w:top w:val="single" w:sz="4" w:space="0" w:color="000000"/>
              <w:left w:val="nil"/>
              <w:bottom w:val="single" w:sz="4" w:space="0" w:color="000000"/>
              <w:right w:val="single" w:sz="4" w:space="0" w:color="000000"/>
            </w:tcBorders>
            <w:shd w:val="clear" w:color="000000" w:fill="FFFFFF"/>
            <w:vAlign w:val="center"/>
          </w:tcPr>
          <w:p w:rsidR="006F543D" w:rsidRPr="006F543D" w:rsidRDefault="006F543D" w:rsidP="008F1D95">
            <w:pPr>
              <w:jc w:val="center"/>
              <w:rPr>
                <w:sz w:val="14"/>
                <w:szCs w:val="14"/>
              </w:rPr>
            </w:pPr>
            <w:r w:rsidRPr="006F543D">
              <w:rPr>
                <w:sz w:val="14"/>
                <w:szCs w:val="14"/>
              </w:rPr>
              <w:t>46 3</w:t>
            </w:r>
            <w:r w:rsidR="008F1D95">
              <w:rPr>
                <w:sz w:val="14"/>
                <w:szCs w:val="14"/>
              </w:rPr>
              <w:t>2</w:t>
            </w:r>
            <w:r w:rsidRPr="006F543D">
              <w:rPr>
                <w:sz w:val="14"/>
                <w:szCs w:val="14"/>
              </w:rPr>
              <w:t>8 071,12</w:t>
            </w:r>
          </w:p>
        </w:tc>
        <w:tc>
          <w:tcPr>
            <w:tcW w:w="392" w:type="pct"/>
            <w:tcBorders>
              <w:top w:val="single" w:sz="4" w:space="0" w:color="000000"/>
              <w:left w:val="nil"/>
              <w:bottom w:val="single" w:sz="4" w:space="0" w:color="000000"/>
              <w:right w:val="single" w:sz="4" w:space="0" w:color="000000"/>
            </w:tcBorders>
            <w:shd w:val="clear" w:color="000000" w:fill="FFFFFF"/>
            <w:vAlign w:val="center"/>
          </w:tcPr>
          <w:p w:rsidR="006F543D" w:rsidRPr="006F543D" w:rsidRDefault="006F543D" w:rsidP="006F543D">
            <w:pPr>
              <w:jc w:val="center"/>
              <w:rPr>
                <w:sz w:val="14"/>
                <w:szCs w:val="14"/>
              </w:rPr>
            </w:pPr>
            <w:r w:rsidRPr="006F543D">
              <w:rPr>
                <w:sz w:val="14"/>
                <w:szCs w:val="14"/>
              </w:rPr>
              <w:t>4 293 664,00</w:t>
            </w:r>
          </w:p>
        </w:tc>
        <w:tc>
          <w:tcPr>
            <w:tcW w:w="386" w:type="pct"/>
            <w:tcBorders>
              <w:top w:val="single" w:sz="4" w:space="0" w:color="000000"/>
              <w:left w:val="nil"/>
              <w:bottom w:val="single" w:sz="4" w:space="0" w:color="000000"/>
              <w:right w:val="single" w:sz="4" w:space="0" w:color="000000"/>
            </w:tcBorders>
            <w:shd w:val="clear" w:color="000000" w:fill="FFFFFF"/>
            <w:vAlign w:val="center"/>
          </w:tcPr>
          <w:p w:rsidR="006F543D" w:rsidRPr="006F543D" w:rsidRDefault="006F543D" w:rsidP="006F543D">
            <w:pPr>
              <w:jc w:val="center"/>
              <w:rPr>
                <w:sz w:val="14"/>
                <w:szCs w:val="14"/>
              </w:rPr>
            </w:pPr>
            <w:r w:rsidRPr="006F543D">
              <w:rPr>
                <w:sz w:val="14"/>
                <w:szCs w:val="14"/>
              </w:rPr>
              <w:t>100 000,00</w:t>
            </w:r>
          </w:p>
        </w:tc>
        <w:tc>
          <w:tcPr>
            <w:tcW w:w="393" w:type="pct"/>
            <w:tcBorders>
              <w:top w:val="single" w:sz="4" w:space="0" w:color="000000"/>
              <w:left w:val="nil"/>
              <w:bottom w:val="single" w:sz="4" w:space="0" w:color="000000"/>
              <w:right w:val="single" w:sz="4" w:space="0" w:color="000000"/>
            </w:tcBorders>
            <w:shd w:val="clear" w:color="000000" w:fill="FFFFFF"/>
            <w:vAlign w:val="center"/>
          </w:tcPr>
          <w:p w:rsidR="006F543D" w:rsidRPr="006F543D" w:rsidRDefault="006F543D" w:rsidP="006F543D">
            <w:pPr>
              <w:jc w:val="center"/>
              <w:rPr>
                <w:sz w:val="14"/>
                <w:szCs w:val="14"/>
              </w:rPr>
            </w:pPr>
            <w:r w:rsidRPr="006F543D">
              <w:rPr>
                <w:sz w:val="14"/>
                <w:szCs w:val="14"/>
              </w:rPr>
              <w:t>7 500 452,60</w:t>
            </w:r>
          </w:p>
        </w:tc>
        <w:tc>
          <w:tcPr>
            <w:tcW w:w="427" w:type="pct"/>
            <w:tcBorders>
              <w:top w:val="single" w:sz="4" w:space="0" w:color="000000"/>
              <w:left w:val="nil"/>
              <w:bottom w:val="single" w:sz="4" w:space="0" w:color="000000"/>
              <w:right w:val="single" w:sz="4" w:space="0" w:color="000000"/>
            </w:tcBorders>
            <w:shd w:val="clear" w:color="000000" w:fill="FFFFFF"/>
            <w:vAlign w:val="center"/>
          </w:tcPr>
          <w:p w:rsidR="006F543D" w:rsidRPr="006F543D" w:rsidRDefault="006F543D" w:rsidP="006F543D">
            <w:pPr>
              <w:jc w:val="center"/>
              <w:rPr>
                <w:sz w:val="14"/>
                <w:szCs w:val="14"/>
              </w:rPr>
            </w:pPr>
            <w:r w:rsidRPr="006F543D">
              <w:rPr>
                <w:sz w:val="14"/>
                <w:szCs w:val="14"/>
              </w:rPr>
              <w:t>4 831 442,00</w:t>
            </w:r>
          </w:p>
        </w:tc>
        <w:tc>
          <w:tcPr>
            <w:tcW w:w="424" w:type="pct"/>
            <w:tcBorders>
              <w:top w:val="single" w:sz="4" w:space="0" w:color="000000"/>
              <w:left w:val="nil"/>
              <w:bottom w:val="single" w:sz="4" w:space="0" w:color="000000"/>
              <w:right w:val="single" w:sz="4" w:space="0" w:color="000000"/>
            </w:tcBorders>
            <w:shd w:val="clear" w:color="000000" w:fill="FFFFFF"/>
            <w:vAlign w:val="center"/>
          </w:tcPr>
          <w:p w:rsidR="006F543D" w:rsidRPr="006F543D" w:rsidRDefault="006F543D" w:rsidP="006F543D">
            <w:pPr>
              <w:jc w:val="center"/>
              <w:rPr>
                <w:sz w:val="14"/>
                <w:szCs w:val="14"/>
              </w:rPr>
            </w:pPr>
            <w:r w:rsidRPr="006F543D">
              <w:rPr>
                <w:sz w:val="14"/>
                <w:szCs w:val="14"/>
              </w:rPr>
              <w:t>16 374 359,00</w:t>
            </w:r>
          </w:p>
        </w:tc>
        <w:tc>
          <w:tcPr>
            <w:tcW w:w="392" w:type="pct"/>
            <w:tcBorders>
              <w:top w:val="single" w:sz="4" w:space="0" w:color="000000"/>
              <w:left w:val="nil"/>
              <w:bottom w:val="single" w:sz="4" w:space="0" w:color="000000"/>
              <w:right w:val="single" w:sz="4" w:space="0" w:color="000000"/>
            </w:tcBorders>
            <w:shd w:val="clear" w:color="000000" w:fill="FFFFFF"/>
            <w:vAlign w:val="center"/>
          </w:tcPr>
          <w:p w:rsidR="006F543D" w:rsidRPr="006F543D" w:rsidRDefault="006F543D" w:rsidP="008F1D95">
            <w:pPr>
              <w:jc w:val="center"/>
              <w:rPr>
                <w:sz w:val="14"/>
                <w:szCs w:val="14"/>
              </w:rPr>
            </w:pPr>
            <w:r w:rsidRPr="006F543D">
              <w:rPr>
                <w:sz w:val="14"/>
                <w:szCs w:val="14"/>
              </w:rPr>
              <w:t>17 3</w:t>
            </w:r>
            <w:r w:rsidR="008F1D95">
              <w:rPr>
                <w:sz w:val="14"/>
                <w:szCs w:val="14"/>
              </w:rPr>
              <w:t>6</w:t>
            </w:r>
            <w:r w:rsidRPr="006F543D">
              <w:rPr>
                <w:sz w:val="14"/>
                <w:szCs w:val="14"/>
              </w:rPr>
              <w:t>2 218,52</w:t>
            </w:r>
          </w:p>
        </w:tc>
        <w:tc>
          <w:tcPr>
            <w:tcW w:w="474" w:type="pct"/>
            <w:tcBorders>
              <w:top w:val="single" w:sz="4" w:space="0" w:color="000000"/>
              <w:left w:val="nil"/>
              <w:bottom w:val="single" w:sz="4" w:space="0" w:color="000000"/>
              <w:right w:val="single" w:sz="4" w:space="0" w:color="000000"/>
            </w:tcBorders>
            <w:shd w:val="clear" w:color="000000" w:fill="FFFFFF"/>
            <w:vAlign w:val="center"/>
          </w:tcPr>
          <w:p w:rsidR="006F543D" w:rsidRPr="006F543D" w:rsidRDefault="006F543D" w:rsidP="006F543D">
            <w:pPr>
              <w:jc w:val="center"/>
              <w:rPr>
                <w:sz w:val="14"/>
                <w:szCs w:val="14"/>
              </w:rPr>
            </w:pPr>
            <w:r w:rsidRPr="006F543D">
              <w:rPr>
                <w:sz w:val="14"/>
                <w:szCs w:val="14"/>
              </w:rPr>
              <w:t>4 039 549,18</w:t>
            </w:r>
          </w:p>
        </w:tc>
        <w:tc>
          <w:tcPr>
            <w:tcW w:w="459" w:type="pct"/>
            <w:tcBorders>
              <w:top w:val="single" w:sz="4" w:space="0" w:color="000000"/>
              <w:left w:val="nil"/>
              <w:bottom w:val="single" w:sz="4" w:space="0" w:color="000000"/>
              <w:right w:val="single" w:sz="4" w:space="0" w:color="000000"/>
            </w:tcBorders>
            <w:shd w:val="clear" w:color="000000" w:fill="FFFFFF"/>
            <w:vAlign w:val="center"/>
          </w:tcPr>
          <w:p w:rsidR="006F543D" w:rsidRPr="006F543D" w:rsidRDefault="006F543D" w:rsidP="006F543D">
            <w:pPr>
              <w:jc w:val="center"/>
              <w:rPr>
                <w:sz w:val="14"/>
                <w:szCs w:val="14"/>
              </w:rPr>
            </w:pPr>
            <w:r w:rsidRPr="006F543D">
              <w:rPr>
                <w:sz w:val="14"/>
                <w:szCs w:val="14"/>
              </w:rPr>
              <w:t>185 307,00</w:t>
            </w:r>
          </w:p>
        </w:tc>
        <w:tc>
          <w:tcPr>
            <w:tcW w:w="440" w:type="pct"/>
            <w:tcBorders>
              <w:top w:val="single" w:sz="4" w:space="0" w:color="000000"/>
              <w:left w:val="nil"/>
              <w:bottom w:val="single" w:sz="4" w:space="0" w:color="000000"/>
              <w:right w:val="single" w:sz="4" w:space="0" w:color="000000"/>
            </w:tcBorders>
            <w:shd w:val="clear" w:color="000000" w:fill="FFFFFF"/>
            <w:vAlign w:val="center"/>
          </w:tcPr>
          <w:p w:rsidR="006F543D" w:rsidRPr="006F543D" w:rsidRDefault="006F543D" w:rsidP="006F543D">
            <w:pPr>
              <w:jc w:val="center"/>
              <w:rPr>
                <w:sz w:val="14"/>
                <w:szCs w:val="14"/>
              </w:rPr>
            </w:pPr>
            <w:r w:rsidRPr="006F543D">
              <w:rPr>
                <w:sz w:val="14"/>
                <w:szCs w:val="14"/>
              </w:rPr>
              <w:t>3 854 242,18</w:t>
            </w:r>
          </w:p>
        </w:tc>
      </w:tr>
      <w:tr w:rsidR="006F543D" w:rsidRPr="006F543D" w:rsidTr="006F543D">
        <w:trPr>
          <w:trHeight w:val="255"/>
          <w:jc w:val="center"/>
        </w:trPr>
        <w:tc>
          <w:tcPr>
            <w:tcW w:w="43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6F543D" w:rsidRPr="006F543D" w:rsidRDefault="006F543D" w:rsidP="00D61281">
            <w:pPr>
              <w:jc w:val="center"/>
              <w:rPr>
                <w:rFonts w:ascii="Times New Roman" w:eastAsia="Times New Roman" w:hAnsi="Times New Roman"/>
                <w:color w:val="000000"/>
                <w:sz w:val="14"/>
                <w:szCs w:val="14"/>
                <w:lang w:eastAsia="pl-PL"/>
              </w:rPr>
            </w:pPr>
            <w:r w:rsidRPr="006F543D">
              <w:rPr>
                <w:rFonts w:ascii="Times New Roman" w:eastAsia="Times New Roman" w:hAnsi="Times New Roman"/>
                <w:color w:val="000000"/>
                <w:sz w:val="14"/>
                <w:szCs w:val="14"/>
                <w:lang w:eastAsia="pl-PL"/>
              </w:rPr>
              <w:t>2020</w:t>
            </w:r>
          </w:p>
        </w:tc>
        <w:tc>
          <w:tcPr>
            <w:tcW w:w="360" w:type="pct"/>
            <w:tcBorders>
              <w:top w:val="single" w:sz="4" w:space="0" w:color="000000"/>
              <w:left w:val="nil"/>
              <w:bottom w:val="single" w:sz="4" w:space="0" w:color="000000"/>
              <w:right w:val="single" w:sz="4" w:space="0" w:color="000000"/>
            </w:tcBorders>
            <w:shd w:val="clear" w:color="000000" w:fill="FFFFFF"/>
            <w:vAlign w:val="center"/>
          </w:tcPr>
          <w:p w:rsidR="006F543D" w:rsidRPr="006F543D" w:rsidRDefault="006F543D" w:rsidP="006F543D">
            <w:pPr>
              <w:jc w:val="center"/>
              <w:rPr>
                <w:sz w:val="14"/>
                <w:szCs w:val="14"/>
              </w:rPr>
            </w:pPr>
            <w:r w:rsidRPr="006F543D">
              <w:rPr>
                <w:sz w:val="14"/>
                <w:szCs w:val="14"/>
              </w:rPr>
              <w:t>48 100 490,07</w:t>
            </w:r>
          </w:p>
        </w:tc>
        <w:tc>
          <w:tcPr>
            <w:tcW w:w="414" w:type="pct"/>
            <w:tcBorders>
              <w:top w:val="single" w:sz="4" w:space="0" w:color="000000"/>
              <w:left w:val="nil"/>
              <w:bottom w:val="single" w:sz="4" w:space="0" w:color="000000"/>
              <w:right w:val="single" w:sz="4" w:space="0" w:color="000000"/>
            </w:tcBorders>
            <w:shd w:val="clear" w:color="000000" w:fill="FFFFFF"/>
            <w:vAlign w:val="center"/>
          </w:tcPr>
          <w:p w:rsidR="006F543D" w:rsidRPr="006F543D" w:rsidRDefault="006F543D" w:rsidP="006F543D">
            <w:pPr>
              <w:jc w:val="center"/>
              <w:rPr>
                <w:sz w:val="14"/>
                <w:szCs w:val="14"/>
              </w:rPr>
            </w:pPr>
            <w:r w:rsidRPr="006F543D">
              <w:rPr>
                <w:sz w:val="14"/>
                <w:szCs w:val="14"/>
              </w:rPr>
              <w:t>43 627 648,00</w:t>
            </w:r>
          </w:p>
        </w:tc>
        <w:tc>
          <w:tcPr>
            <w:tcW w:w="392" w:type="pct"/>
            <w:tcBorders>
              <w:top w:val="single" w:sz="4" w:space="0" w:color="000000"/>
              <w:left w:val="nil"/>
              <w:bottom w:val="single" w:sz="4" w:space="0" w:color="000000"/>
              <w:right w:val="single" w:sz="4" w:space="0" w:color="000000"/>
            </w:tcBorders>
            <w:shd w:val="clear" w:color="000000" w:fill="FFFFFF"/>
            <w:vAlign w:val="center"/>
          </w:tcPr>
          <w:p w:rsidR="006F543D" w:rsidRPr="006F543D" w:rsidRDefault="006F543D" w:rsidP="006F543D">
            <w:pPr>
              <w:jc w:val="center"/>
              <w:rPr>
                <w:sz w:val="14"/>
                <w:szCs w:val="14"/>
              </w:rPr>
            </w:pPr>
            <w:r w:rsidRPr="006F543D">
              <w:rPr>
                <w:sz w:val="14"/>
                <w:szCs w:val="14"/>
              </w:rPr>
              <w:t>4 672 965,00</w:t>
            </w:r>
          </w:p>
        </w:tc>
        <w:tc>
          <w:tcPr>
            <w:tcW w:w="386" w:type="pct"/>
            <w:tcBorders>
              <w:top w:val="single" w:sz="4" w:space="0" w:color="000000"/>
              <w:left w:val="nil"/>
              <w:bottom w:val="single" w:sz="4" w:space="0" w:color="000000"/>
              <w:right w:val="single" w:sz="4" w:space="0" w:color="000000"/>
            </w:tcBorders>
            <w:shd w:val="clear" w:color="000000" w:fill="FFFFFF"/>
            <w:vAlign w:val="center"/>
          </w:tcPr>
          <w:p w:rsidR="006F543D" w:rsidRPr="006F543D" w:rsidRDefault="006F543D" w:rsidP="006F543D">
            <w:pPr>
              <w:jc w:val="center"/>
              <w:rPr>
                <w:sz w:val="14"/>
                <w:szCs w:val="14"/>
              </w:rPr>
            </w:pPr>
            <w:r w:rsidRPr="006F543D">
              <w:rPr>
                <w:sz w:val="14"/>
                <w:szCs w:val="14"/>
              </w:rPr>
              <w:t>80 000,00</w:t>
            </w:r>
          </w:p>
        </w:tc>
        <w:tc>
          <w:tcPr>
            <w:tcW w:w="393" w:type="pct"/>
            <w:tcBorders>
              <w:top w:val="single" w:sz="4" w:space="0" w:color="000000"/>
              <w:left w:val="nil"/>
              <w:bottom w:val="single" w:sz="4" w:space="0" w:color="000000"/>
              <w:right w:val="single" w:sz="4" w:space="0" w:color="000000"/>
            </w:tcBorders>
            <w:shd w:val="clear" w:color="000000" w:fill="FFFFFF"/>
            <w:vAlign w:val="center"/>
          </w:tcPr>
          <w:p w:rsidR="006F543D" w:rsidRPr="006F543D" w:rsidRDefault="006F543D" w:rsidP="006F543D">
            <w:pPr>
              <w:jc w:val="center"/>
              <w:rPr>
                <w:sz w:val="14"/>
                <w:szCs w:val="14"/>
              </w:rPr>
            </w:pPr>
            <w:r w:rsidRPr="006F543D">
              <w:rPr>
                <w:sz w:val="14"/>
                <w:szCs w:val="14"/>
              </w:rPr>
              <w:t>7 644 420,00</w:t>
            </w:r>
          </w:p>
        </w:tc>
        <w:tc>
          <w:tcPr>
            <w:tcW w:w="427" w:type="pct"/>
            <w:tcBorders>
              <w:top w:val="single" w:sz="4" w:space="0" w:color="000000"/>
              <w:left w:val="nil"/>
              <w:bottom w:val="single" w:sz="4" w:space="0" w:color="000000"/>
              <w:right w:val="single" w:sz="4" w:space="0" w:color="000000"/>
            </w:tcBorders>
            <w:shd w:val="clear" w:color="000000" w:fill="FFFFFF"/>
            <w:vAlign w:val="center"/>
          </w:tcPr>
          <w:p w:rsidR="006F543D" w:rsidRPr="006F543D" w:rsidRDefault="006F543D" w:rsidP="006F543D">
            <w:pPr>
              <w:jc w:val="center"/>
              <w:rPr>
                <w:sz w:val="14"/>
                <w:szCs w:val="14"/>
              </w:rPr>
            </w:pPr>
            <w:r w:rsidRPr="006F543D">
              <w:rPr>
                <w:sz w:val="14"/>
                <w:szCs w:val="14"/>
              </w:rPr>
              <w:t>5 062 804,00</w:t>
            </w:r>
          </w:p>
        </w:tc>
        <w:tc>
          <w:tcPr>
            <w:tcW w:w="424" w:type="pct"/>
            <w:tcBorders>
              <w:top w:val="single" w:sz="4" w:space="0" w:color="000000"/>
              <w:left w:val="nil"/>
              <w:bottom w:val="single" w:sz="4" w:space="0" w:color="000000"/>
              <w:right w:val="single" w:sz="4" w:space="0" w:color="000000"/>
            </w:tcBorders>
            <w:shd w:val="clear" w:color="000000" w:fill="FFFFFF"/>
            <w:vAlign w:val="center"/>
          </w:tcPr>
          <w:p w:rsidR="006F543D" w:rsidRPr="006F543D" w:rsidRDefault="006F543D" w:rsidP="006F543D">
            <w:pPr>
              <w:jc w:val="center"/>
              <w:rPr>
                <w:sz w:val="14"/>
                <w:szCs w:val="14"/>
              </w:rPr>
            </w:pPr>
            <w:r w:rsidRPr="006F543D">
              <w:rPr>
                <w:sz w:val="14"/>
                <w:szCs w:val="14"/>
              </w:rPr>
              <w:t>17 079 665,00</w:t>
            </w:r>
          </w:p>
        </w:tc>
        <w:tc>
          <w:tcPr>
            <w:tcW w:w="392" w:type="pct"/>
            <w:tcBorders>
              <w:top w:val="single" w:sz="4" w:space="0" w:color="000000"/>
              <w:left w:val="nil"/>
              <w:bottom w:val="single" w:sz="4" w:space="0" w:color="000000"/>
              <w:right w:val="single" w:sz="4" w:space="0" w:color="000000"/>
            </w:tcBorders>
            <w:shd w:val="clear" w:color="000000" w:fill="FFFFFF"/>
            <w:vAlign w:val="center"/>
          </w:tcPr>
          <w:p w:rsidR="006F543D" w:rsidRPr="006F543D" w:rsidRDefault="006F543D" w:rsidP="006F543D">
            <w:pPr>
              <w:jc w:val="center"/>
              <w:rPr>
                <w:sz w:val="14"/>
                <w:szCs w:val="14"/>
              </w:rPr>
            </w:pPr>
            <w:r w:rsidRPr="006F543D">
              <w:rPr>
                <w:sz w:val="14"/>
                <w:szCs w:val="14"/>
              </w:rPr>
              <w:t>13 593 056,00</w:t>
            </w:r>
          </w:p>
        </w:tc>
        <w:tc>
          <w:tcPr>
            <w:tcW w:w="474" w:type="pct"/>
            <w:tcBorders>
              <w:top w:val="single" w:sz="4" w:space="0" w:color="000000"/>
              <w:left w:val="nil"/>
              <w:bottom w:val="single" w:sz="4" w:space="0" w:color="000000"/>
              <w:right w:val="single" w:sz="4" w:space="0" w:color="000000"/>
            </w:tcBorders>
            <w:shd w:val="clear" w:color="000000" w:fill="FFFFFF"/>
            <w:vAlign w:val="center"/>
          </w:tcPr>
          <w:p w:rsidR="006F543D" w:rsidRPr="006F543D" w:rsidRDefault="006F543D" w:rsidP="006F543D">
            <w:pPr>
              <w:jc w:val="center"/>
              <w:rPr>
                <w:sz w:val="14"/>
                <w:szCs w:val="14"/>
              </w:rPr>
            </w:pPr>
            <w:r w:rsidRPr="006F543D">
              <w:rPr>
                <w:sz w:val="14"/>
                <w:szCs w:val="14"/>
              </w:rPr>
              <w:t>4 472 842,07</w:t>
            </w:r>
          </w:p>
        </w:tc>
        <w:tc>
          <w:tcPr>
            <w:tcW w:w="459" w:type="pct"/>
            <w:tcBorders>
              <w:top w:val="single" w:sz="4" w:space="0" w:color="000000"/>
              <w:left w:val="nil"/>
              <w:bottom w:val="single" w:sz="4" w:space="0" w:color="000000"/>
              <w:right w:val="single" w:sz="4" w:space="0" w:color="000000"/>
            </w:tcBorders>
            <w:shd w:val="clear" w:color="000000" w:fill="FFFFFF"/>
            <w:vAlign w:val="center"/>
          </w:tcPr>
          <w:p w:rsidR="006F543D" w:rsidRPr="006F543D" w:rsidRDefault="006F543D" w:rsidP="006F543D">
            <w:pPr>
              <w:jc w:val="center"/>
              <w:rPr>
                <w:sz w:val="14"/>
                <w:szCs w:val="14"/>
              </w:rPr>
            </w:pPr>
            <w:r w:rsidRPr="006F543D">
              <w:rPr>
                <w:sz w:val="14"/>
                <w:szCs w:val="14"/>
              </w:rPr>
              <w:t>7 493,00</w:t>
            </w:r>
          </w:p>
        </w:tc>
        <w:tc>
          <w:tcPr>
            <w:tcW w:w="440" w:type="pct"/>
            <w:tcBorders>
              <w:top w:val="single" w:sz="4" w:space="0" w:color="000000"/>
              <w:left w:val="nil"/>
              <w:bottom w:val="single" w:sz="4" w:space="0" w:color="000000"/>
              <w:right w:val="single" w:sz="4" w:space="0" w:color="000000"/>
            </w:tcBorders>
            <w:shd w:val="clear" w:color="000000" w:fill="FFFFFF"/>
            <w:vAlign w:val="center"/>
          </w:tcPr>
          <w:p w:rsidR="006F543D" w:rsidRPr="006F543D" w:rsidRDefault="006F543D" w:rsidP="006F543D">
            <w:pPr>
              <w:jc w:val="center"/>
              <w:rPr>
                <w:sz w:val="14"/>
                <w:szCs w:val="14"/>
              </w:rPr>
            </w:pPr>
            <w:r w:rsidRPr="006F543D">
              <w:rPr>
                <w:sz w:val="14"/>
                <w:szCs w:val="14"/>
              </w:rPr>
              <w:t>4 465 349,07</w:t>
            </w:r>
          </w:p>
        </w:tc>
      </w:tr>
      <w:tr w:rsidR="006F543D" w:rsidRPr="006F543D" w:rsidTr="006F543D">
        <w:trPr>
          <w:trHeight w:val="255"/>
          <w:jc w:val="center"/>
        </w:trPr>
        <w:tc>
          <w:tcPr>
            <w:tcW w:w="43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6F543D" w:rsidRPr="006F543D" w:rsidRDefault="006F543D" w:rsidP="00D61281">
            <w:pPr>
              <w:jc w:val="center"/>
              <w:rPr>
                <w:rFonts w:ascii="Times New Roman" w:eastAsia="Times New Roman" w:hAnsi="Times New Roman"/>
                <w:color w:val="000000"/>
                <w:sz w:val="14"/>
                <w:szCs w:val="14"/>
                <w:lang w:eastAsia="pl-PL"/>
              </w:rPr>
            </w:pPr>
            <w:r w:rsidRPr="006F543D">
              <w:rPr>
                <w:rFonts w:ascii="Times New Roman" w:eastAsia="Times New Roman" w:hAnsi="Times New Roman"/>
                <w:color w:val="000000"/>
                <w:sz w:val="14"/>
                <w:szCs w:val="14"/>
                <w:lang w:eastAsia="pl-PL"/>
              </w:rPr>
              <w:t>2021</w:t>
            </w:r>
          </w:p>
        </w:tc>
        <w:tc>
          <w:tcPr>
            <w:tcW w:w="360" w:type="pct"/>
            <w:tcBorders>
              <w:top w:val="single" w:sz="4" w:space="0" w:color="000000"/>
              <w:left w:val="nil"/>
              <w:bottom w:val="single" w:sz="4" w:space="0" w:color="000000"/>
              <w:right w:val="single" w:sz="4" w:space="0" w:color="000000"/>
            </w:tcBorders>
            <w:shd w:val="clear" w:color="000000" w:fill="FFFFFF"/>
            <w:vAlign w:val="center"/>
          </w:tcPr>
          <w:p w:rsidR="006F543D" w:rsidRPr="006F543D" w:rsidRDefault="006F543D" w:rsidP="006F543D">
            <w:pPr>
              <w:jc w:val="center"/>
              <w:rPr>
                <w:sz w:val="14"/>
                <w:szCs w:val="14"/>
              </w:rPr>
            </w:pPr>
            <w:r w:rsidRPr="006F543D">
              <w:rPr>
                <w:sz w:val="14"/>
                <w:szCs w:val="14"/>
              </w:rPr>
              <w:t>48 847 930,00</w:t>
            </w:r>
          </w:p>
        </w:tc>
        <w:tc>
          <w:tcPr>
            <w:tcW w:w="414" w:type="pct"/>
            <w:tcBorders>
              <w:top w:val="single" w:sz="4" w:space="0" w:color="000000"/>
              <w:left w:val="nil"/>
              <w:bottom w:val="single" w:sz="4" w:space="0" w:color="000000"/>
              <w:right w:val="single" w:sz="4" w:space="0" w:color="000000"/>
            </w:tcBorders>
            <w:shd w:val="clear" w:color="000000" w:fill="FFFFFF"/>
            <w:vAlign w:val="center"/>
          </w:tcPr>
          <w:p w:rsidR="006F543D" w:rsidRPr="006F543D" w:rsidRDefault="006F543D" w:rsidP="006F543D">
            <w:pPr>
              <w:jc w:val="center"/>
              <w:rPr>
                <w:sz w:val="14"/>
                <w:szCs w:val="14"/>
              </w:rPr>
            </w:pPr>
            <w:r w:rsidRPr="006F543D">
              <w:rPr>
                <w:sz w:val="14"/>
                <w:szCs w:val="14"/>
              </w:rPr>
              <w:t>48 547 930,00</w:t>
            </w:r>
          </w:p>
        </w:tc>
        <w:tc>
          <w:tcPr>
            <w:tcW w:w="392" w:type="pct"/>
            <w:tcBorders>
              <w:top w:val="single" w:sz="4" w:space="0" w:color="000000"/>
              <w:left w:val="nil"/>
              <w:bottom w:val="single" w:sz="4" w:space="0" w:color="000000"/>
              <w:right w:val="single" w:sz="4" w:space="0" w:color="000000"/>
            </w:tcBorders>
            <w:shd w:val="clear" w:color="000000" w:fill="FFFFFF"/>
            <w:vAlign w:val="center"/>
          </w:tcPr>
          <w:p w:rsidR="006F543D" w:rsidRPr="006F543D" w:rsidRDefault="006F543D" w:rsidP="006F543D">
            <w:pPr>
              <w:jc w:val="center"/>
              <w:rPr>
                <w:sz w:val="14"/>
                <w:szCs w:val="14"/>
              </w:rPr>
            </w:pPr>
            <w:r w:rsidRPr="006F543D">
              <w:rPr>
                <w:sz w:val="14"/>
                <w:szCs w:val="14"/>
              </w:rPr>
              <w:t>4 800 000,00</w:t>
            </w:r>
          </w:p>
        </w:tc>
        <w:tc>
          <w:tcPr>
            <w:tcW w:w="386" w:type="pct"/>
            <w:tcBorders>
              <w:top w:val="single" w:sz="4" w:space="0" w:color="000000"/>
              <w:left w:val="nil"/>
              <w:bottom w:val="single" w:sz="4" w:space="0" w:color="000000"/>
              <w:right w:val="single" w:sz="4" w:space="0" w:color="000000"/>
            </w:tcBorders>
            <w:shd w:val="clear" w:color="000000" w:fill="FFFFFF"/>
            <w:vAlign w:val="center"/>
          </w:tcPr>
          <w:p w:rsidR="006F543D" w:rsidRPr="006F543D" w:rsidRDefault="006F543D" w:rsidP="006F543D">
            <w:pPr>
              <w:jc w:val="center"/>
              <w:rPr>
                <w:sz w:val="14"/>
                <w:szCs w:val="14"/>
              </w:rPr>
            </w:pPr>
            <w:r w:rsidRPr="006F543D">
              <w:rPr>
                <w:sz w:val="14"/>
                <w:szCs w:val="14"/>
              </w:rPr>
              <w:t>90 000,00</w:t>
            </w:r>
          </w:p>
        </w:tc>
        <w:tc>
          <w:tcPr>
            <w:tcW w:w="393" w:type="pct"/>
            <w:tcBorders>
              <w:top w:val="single" w:sz="4" w:space="0" w:color="000000"/>
              <w:left w:val="nil"/>
              <w:bottom w:val="single" w:sz="4" w:space="0" w:color="000000"/>
              <w:right w:val="single" w:sz="4" w:space="0" w:color="000000"/>
            </w:tcBorders>
            <w:shd w:val="clear" w:color="000000" w:fill="FFFFFF"/>
            <w:vAlign w:val="center"/>
          </w:tcPr>
          <w:p w:rsidR="006F543D" w:rsidRPr="006F543D" w:rsidRDefault="006F543D" w:rsidP="006F543D">
            <w:pPr>
              <w:jc w:val="center"/>
              <w:rPr>
                <w:sz w:val="14"/>
                <w:szCs w:val="14"/>
              </w:rPr>
            </w:pPr>
            <w:r w:rsidRPr="006F543D">
              <w:rPr>
                <w:sz w:val="14"/>
                <w:szCs w:val="14"/>
              </w:rPr>
              <w:t>7 288 930,00</w:t>
            </w:r>
          </w:p>
        </w:tc>
        <w:tc>
          <w:tcPr>
            <w:tcW w:w="427" w:type="pct"/>
            <w:tcBorders>
              <w:top w:val="single" w:sz="4" w:space="0" w:color="000000"/>
              <w:left w:val="nil"/>
              <w:bottom w:val="single" w:sz="4" w:space="0" w:color="000000"/>
              <w:right w:val="single" w:sz="4" w:space="0" w:color="000000"/>
            </w:tcBorders>
            <w:shd w:val="clear" w:color="000000" w:fill="FFFFFF"/>
            <w:vAlign w:val="center"/>
          </w:tcPr>
          <w:p w:rsidR="006F543D" w:rsidRPr="006F543D" w:rsidRDefault="006F543D" w:rsidP="006F543D">
            <w:pPr>
              <w:jc w:val="center"/>
              <w:rPr>
                <w:sz w:val="14"/>
                <w:szCs w:val="14"/>
              </w:rPr>
            </w:pPr>
            <w:r w:rsidRPr="006F543D">
              <w:rPr>
                <w:sz w:val="14"/>
                <w:szCs w:val="14"/>
              </w:rPr>
              <w:t>4 650 000,00</w:t>
            </w:r>
          </w:p>
        </w:tc>
        <w:tc>
          <w:tcPr>
            <w:tcW w:w="424" w:type="pct"/>
            <w:tcBorders>
              <w:top w:val="single" w:sz="4" w:space="0" w:color="000000"/>
              <w:left w:val="nil"/>
              <w:bottom w:val="single" w:sz="4" w:space="0" w:color="000000"/>
              <w:right w:val="single" w:sz="4" w:space="0" w:color="000000"/>
            </w:tcBorders>
            <w:shd w:val="clear" w:color="000000" w:fill="FFFFFF"/>
            <w:vAlign w:val="center"/>
          </w:tcPr>
          <w:p w:rsidR="006F543D" w:rsidRPr="006F543D" w:rsidRDefault="006F543D" w:rsidP="006F543D">
            <w:pPr>
              <w:jc w:val="center"/>
              <w:rPr>
                <w:sz w:val="14"/>
                <w:szCs w:val="14"/>
              </w:rPr>
            </w:pPr>
            <w:r w:rsidRPr="006F543D">
              <w:rPr>
                <w:sz w:val="14"/>
                <w:szCs w:val="14"/>
              </w:rPr>
              <w:t>17 300 000,00</w:t>
            </w:r>
          </w:p>
        </w:tc>
        <w:tc>
          <w:tcPr>
            <w:tcW w:w="392" w:type="pct"/>
            <w:tcBorders>
              <w:top w:val="single" w:sz="4" w:space="0" w:color="000000"/>
              <w:left w:val="nil"/>
              <w:bottom w:val="single" w:sz="4" w:space="0" w:color="000000"/>
              <w:right w:val="single" w:sz="4" w:space="0" w:color="000000"/>
            </w:tcBorders>
            <w:shd w:val="clear" w:color="000000" w:fill="FFFFFF"/>
            <w:vAlign w:val="center"/>
          </w:tcPr>
          <w:p w:rsidR="006F543D" w:rsidRPr="006F543D" w:rsidRDefault="006F543D" w:rsidP="006F543D">
            <w:pPr>
              <w:jc w:val="center"/>
              <w:rPr>
                <w:sz w:val="14"/>
                <w:szCs w:val="14"/>
              </w:rPr>
            </w:pPr>
            <w:r w:rsidRPr="006F543D">
              <w:rPr>
                <w:sz w:val="14"/>
                <w:szCs w:val="14"/>
              </w:rPr>
              <w:t>18 543 000,00</w:t>
            </w:r>
          </w:p>
        </w:tc>
        <w:tc>
          <w:tcPr>
            <w:tcW w:w="474" w:type="pct"/>
            <w:tcBorders>
              <w:top w:val="single" w:sz="4" w:space="0" w:color="000000"/>
              <w:left w:val="nil"/>
              <w:bottom w:val="single" w:sz="4" w:space="0" w:color="000000"/>
              <w:right w:val="single" w:sz="4" w:space="0" w:color="000000"/>
            </w:tcBorders>
            <w:shd w:val="clear" w:color="000000" w:fill="FFFFFF"/>
            <w:vAlign w:val="center"/>
          </w:tcPr>
          <w:p w:rsidR="006F543D" w:rsidRPr="006F543D" w:rsidRDefault="006F543D" w:rsidP="006F543D">
            <w:pPr>
              <w:jc w:val="center"/>
              <w:rPr>
                <w:sz w:val="14"/>
                <w:szCs w:val="14"/>
              </w:rPr>
            </w:pPr>
            <w:r w:rsidRPr="006F543D">
              <w:rPr>
                <w:sz w:val="14"/>
                <w:szCs w:val="14"/>
              </w:rPr>
              <w:t>300 000,00</w:t>
            </w:r>
          </w:p>
        </w:tc>
        <w:tc>
          <w:tcPr>
            <w:tcW w:w="459" w:type="pct"/>
            <w:tcBorders>
              <w:top w:val="single" w:sz="4" w:space="0" w:color="000000"/>
              <w:left w:val="nil"/>
              <w:bottom w:val="single" w:sz="4" w:space="0" w:color="000000"/>
              <w:right w:val="single" w:sz="4" w:space="0" w:color="000000"/>
            </w:tcBorders>
            <w:shd w:val="clear" w:color="000000" w:fill="FFFFFF"/>
            <w:vAlign w:val="center"/>
          </w:tcPr>
          <w:p w:rsidR="006F543D" w:rsidRPr="006F543D" w:rsidRDefault="006F543D" w:rsidP="006F543D">
            <w:pPr>
              <w:jc w:val="center"/>
              <w:rPr>
                <w:sz w:val="14"/>
                <w:szCs w:val="14"/>
              </w:rPr>
            </w:pPr>
            <w:r w:rsidRPr="006F543D">
              <w:rPr>
                <w:sz w:val="14"/>
                <w:szCs w:val="14"/>
              </w:rPr>
              <w:t>300 000,00</w:t>
            </w:r>
          </w:p>
        </w:tc>
        <w:tc>
          <w:tcPr>
            <w:tcW w:w="440" w:type="pct"/>
            <w:tcBorders>
              <w:top w:val="single" w:sz="4" w:space="0" w:color="000000"/>
              <w:left w:val="nil"/>
              <w:bottom w:val="single" w:sz="4" w:space="0" w:color="000000"/>
              <w:right w:val="single" w:sz="4" w:space="0" w:color="000000"/>
            </w:tcBorders>
            <w:shd w:val="clear" w:color="000000" w:fill="FFFFFF"/>
            <w:vAlign w:val="center"/>
          </w:tcPr>
          <w:p w:rsidR="006F543D" w:rsidRPr="006F543D" w:rsidRDefault="006F543D" w:rsidP="006F543D">
            <w:pPr>
              <w:jc w:val="center"/>
              <w:rPr>
                <w:sz w:val="14"/>
                <w:szCs w:val="14"/>
              </w:rPr>
            </w:pPr>
            <w:r w:rsidRPr="006F543D">
              <w:rPr>
                <w:sz w:val="14"/>
                <w:szCs w:val="14"/>
              </w:rPr>
              <w:t>0,00</w:t>
            </w:r>
          </w:p>
        </w:tc>
      </w:tr>
      <w:tr w:rsidR="006F543D" w:rsidRPr="006F543D" w:rsidTr="006F543D">
        <w:trPr>
          <w:trHeight w:val="255"/>
          <w:jc w:val="center"/>
        </w:trPr>
        <w:tc>
          <w:tcPr>
            <w:tcW w:w="43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6F543D" w:rsidRPr="006F543D" w:rsidRDefault="006F543D" w:rsidP="00D61281">
            <w:pPr>
              <w:jc w:val="center"/>
              <w:rPr>
                <w:rFonts w:ascii="Times New Roman" w:eastAsia="Times New Roman" w:hAnsi="Times New Roman"/>
                <w:color w:val="000000"/>
                <w:sz w:val="14"/>
                <w:szCs w:val="14"/>
                <w:lang w:eastAsia="pl-PL"/>
              </w:rPr>
            </w:pPr>
            <w:r w:rsidRPr="006F543D">
              <w:rPr>
                <w:rFonts w:ascii="Times New Roman" w:eastAsia="Times New Roman" w:hAnsi="Times New Roman"/>
                <w:color w:val="000000"/>
                <w:sz w:val="14"/>
                <w:szCs w:val="14"/>
                <w:lang w:eastAsia="pl-PL"/>
              </w:rPr>
              <w:t>2022</w:t>
            </w:r>
          </w:p>
        </w:tc>
        <w:tc>
          <w:tcPr>
            <w:tcW w:w="360" w:type="pct"/>
            <w:tcBorders>
              <w:top w:val="single" w:sz="4" w:space="0" w:color="000000"/>
              <w:left w:val="nil"/>
              <w:bottom w:val="single" w:sz="4" w:space="0" w:color="000000"/>
              <w:right w:val="single" w:sz="4" w:space="0" w:color="000000"/>
            </w:tcBorders>
            <w:shd w:val="clear" w:color="000000" w:fill="FFFFFF"/>
            <w:vAlign w:val="center"/>
          </w:tcPr>
          <w:p w:rsidR="006F543D" w:rsidRPr="006F543D" w:rsidRDefault="006F543D" w:rsidP="006F543D">
            <w:pPr>
              <w:jc w:val="center"/>
              <w:rPr>
                <w:sz w:val="14"/>
                <w:szCs w:val="14"/>
              </w:rPr>
            </w:pPr>
            <w:r w:rsidRPr="006F543D">
              <w:rPr>
                <w:sz w:val="14"/>
                <w:szCs w:val="14"/>
              </w:rPr>
              <w:t>49 186 430,00</w:t>
            </w:r>
          </w:p>
        </w:tc>
        <w:tc>
          <w:tcPr>
            <w:tcW w:w="414" w:type="pct"/>
            <w:tcBorders>
              <w:top w:val="single" w:sz="4" w:space="0" w:color="000000"/>
              <w:left w:val="nil"/>
              <w:bottom w:val="single" w:sz="4" w:space="0" w:color="000000"/>
              <w:right w:val="single" w:sz="4" w:space="0" w:color="000000"/>
            </w:tcBorders>
            <w:shd w:val="clear" w:color="000000" w:fill="FFFFFF"/>
            <w:vAlign w:val="center"/>
          </w:tcPr>
          <w:p w:rsidR="006F543D" w:rsidRPr="006F543D" w:rsidRDefault="006F543D" w:rsidP="006F543D">
            <w:pPr>
              <w:jc w:val="center"/>
              <w:rPr>
                <w:sz w:val="14"/>
                <w:szCs w:val="14"/>
              </w:rPr>
            </w:pPr>
            <w:r w:rsidRPr="006F543D">
              <w:rPr>
                <w:sz w:val="14"/>
                <w:szCs w:val="14"/>
              </w:rPr>
              <w:t>48 886 430,00</w:t>
            </w:r>
          </w:p>
        </w:tc>
        <w:tc>
          <w:tcPr>
            <w:tcW w:w="392" w:type="pct"/>
            <w:tcBorders>
              <w:top w:val="single" w:sz="4" w:space="0" w:color="000000"/>
              <w:left w:val="nil"/>
              <w:bottom w:val="single" w:sz="4" w:space="0" w:color="000000"/>
              <w:right w:val="single" w:sz="4" w:space="0" w:color="000000"/>
            </w:tcBorders>
            <w:shd w:val="clear" w:color="000000" w:fill="FFFFFF"/>
            <w:vAlign w:val="center"/>
          </w:tcPr>
          <w:p w:rsidR="006F543D" w:rsidRPr="006F543D" w:rsidRDefault="006F543D" w:rsidP="006F543D">
            <w:pPr>
              <w:jc w:val="center"/>
              <w:rPr>
                <w:sz w:val="14"/>
                <w:szCs w:val="14"/>
              </w:rPr>
            </w:pPr>
            <w:r w:rsidRPr="006F543D">
              <w:rPr>
                <w:sz w:val="14"/>
                <w:szCs w:val="14"/>
              </w:rPr>
              <w:t>4 900 000,00</w:t>
            </w:r>
          </w:p>
        </w:tc>
        <w:tc>
          <w:tcPr>
            <w:tcW w:w="386" w:type="pct"/>
            <w:tcBorders>
              <w:top w:val="single" w:sz="4" w:space="0" w:color="000000"/>
              <w:left w:val="nil"/>
              <w:bottom w:val="single" w:sz="4" w:space="0" w:color="000000"/>
              <w:right w:val="single" w:sz="4" w:space="0" w:color="000000"/>
            </w:tcBorders>
            <w:shd w:val="clear" w:color="000000" w:fill="FFFFFF"/>
            <w:vAlign w:val="center"/>
          </w:tcPr>
          <w:p w:rsidR="006F543D" w:rsidRPr="006F543D" w:rsidRDefault="006F543D" w:rsidP="006F543D">
            <w:pPr>
              <w:jc w:val="center"/>
              <w:rPr>
                <w:sz w:val="14"/>
                <w:szCs w:val="14"/>
              </w:rPr>
            </w:pPr>
            <w:r w:rsidRPr="006F543D">
              <w:rPr>
                <w:sz w:val="14"/>
                <w:szCs w:val="14"/>
              </w:rPr>
              <w:t>100 000,00</w:t>
            </w:r>
          </w:p>
        </w:tc>
        <w:tc>
          <w:tcPr>
            <w:tcW w:w="393" w:type="pct"/>
            <w:tcBorders>
              <w:top w:val="single" w:sz="4" w:space="0" w:color="000000"/>
              <w:left w:val="nil"/>
              <w:bottom w:val="single" w:sz="4" w:space="0" w:color="000000"/>
              <w:right w:val="single" w:sz="4" w:space="0" w:color="000000"/>
            </w:tcBorders>
            <w:shd w:val="clear" w:color="000000" w:fill="FFFFFF"/>
            <w:vAlign w:val="center"/>
          </w:tcPr>
          <w:p w:rsidR="006F543D" w:rsidRPr="006F543D" w:rsidRDefault="006F543D" w:rsidP="006F543D">
            <w:pPr>
              <w:jc w:val="center"/>
              <w:rPr>
                <w:sz w:val="14"/>
                <w:szCs w:val="14"/>
              </w:rPr>
            </w:pPr>
            <w:r w:rsidRPr="006F543D">
              <w:rPr>
                <w:sz w:val="14"/>
                <w:szCs w:val="14"/>
              </w:rPr>
              <w:t>7 360 430,00</w:t>
            </w:r>
          </w:p>
        </w:tc>
        <w:tc>
          <w:tcPr>
            <w:tcW w:w="427" w:type="pct"/>
            <w:tcBorders>
              <w:top w:val="single" w:sz="4" w:space="0" w:color="000000"/>
              <w:left w:val="nil"/>
              <w:bottom w:val="single" w:sz="4" w:space="0" w:color="000000"/>
              <w:right w:val="single" w:sz="4" w:space="0" w:color="000000"/>
            </w:tcBorders>
            <w:shd w:val="clear" w:color="000000" w:fill="FFFFFF"/>
            <w:vAlign w:val="center"/>
          </w:tcPr>
          <w:p w:rsidR="006F543D" w:rsidRPr="006F543D" w:rsidRDefault="006F543D" w:rsidP="006F543D">
            <w:pPr>
              <w:jc w:val="center"/>
              <w:rPr>
                <w:sz w:val="14"/>
                <w:szCs w:val="14"/>
              </w:rPr>
            </w:pPr>
            <w:r w:rsidRPr="006F543D">
              <w:rPr>
                <w:sz w:val="14"/>
                <w:szCs w:val="14"/>
              </w:rPr>
              <w:t>4 700 000,00</w:t>
            </w:r>
          </w:p>
        </w:tc>
        <w:tc>
          <w:tcPr>
            <w:tcW w:w="424" w:type="pct"/>
            <w:tcBorders>
              <w:top w:val="single" w:sz="4" w:space="0" w:color="000000"/>
              <w:left w:val="nil"/>
              <w:bottom w:val="single" w:sz="4" w:space="0" w:color="000000"/>
              <w:right w:val="single" w:sz="4" w:space="0" w:color="000000"/>
            </w:tcBorders>
            <w:shd w:val="clear" w:color="000000" w:fill="FFFFFF"/>
            <w:vAlign w:val="center"/>
          </w:tcPr>
          <w:p w:rsidR="006F543D" w:rsidRPr="006F543D" w:rsidRDefault="006F543D" w:rsidP="006F543D">
            <w:pPr>
              <w:jc w:val="center"/>
              <w:rPr>
                <w:sz w:val="14"/>
                <w:szCs w:val="14"/>
              </w:rPr>
            </w:pPr>
            <w:r w:rsidRPr="006F543D">
              <w:rPr>
                <w:sz w:val="14"/>
                <w:szCs w:val="14"/>
              </w:rPr>
              <w:t>17 450 000,00</w:t>
            </w:r>
          </w:p>
        </w:tc>
        <w:tc>
          <w:tcPr>
            <w:tcW w:w="392" w:type="pct"/>
            <w:tcBorders>
              <w:top w:val="single" w:sz="4" w:space="0" w:color="000000"/>
              <w:left w:val="nil"/>
              <w:bottom w:val="single" w:sz="4" w:space="0" w:color="000000"/>
              <w:right w:val="single" w:sz="4" w:space="0" w:color="000000"/>
            </w:tcBorders>
            <w:shd w:val="clear" w:color="000000" w:fill="FFFFFF"/>
            <w:vAlign w:val="center"/>
          </w:tcPr>
          <w:p w:rsidR="006F543D" w:rsidRPr="006F543D" w:rsidRDefault="006F543D" w:rsidP="006F543D">
            <w:pPr>
              <w:jc w:val="center"/>
              <w:rPr>
                <w:sz w:val="14"/>
                <w:szCs w:val="14"/>
              </w:rPr>
            </w:pPr>
            <w:r w:rsidRPr="006F543D">
              <w:rPr>
                <w:sz w:val="14"/>
                <w:szCs w:val="14"/>
              </w:rPr>
              <w:t>18 544 000,00</w:t>
            </w:r>
          </w:p>
        </w:tc>
        <w:tc>
          <w:tcPr>
            <w:tcW w:w="474" w:type="pct"/>
            <w:tcBorders>
              <w:top w:val="single" w:sz="4" w:space="0" w:color="000000"/>
              <w:left w:val="nil"/>
              <w:bottom w:val="single" w:sz="4" w:space="0" w:color="000000"/>
              <w:right w:val="single" w:sz="4" w:space="0" w:color="000000"/>
            </w:tcBorders>
            <w:shd w:val="clear" w:color="000000" w:fill="FFFFFF"/>
            <w:vAlign w:val="center"/>
          </w:tcPr>
          <w:p w:rsidR="006F543D" w:rsidRPr="006F543D" w:rsidRDefault="006F543D" w:rsidP="006F543D">
            <w:pPr>
              <w:jc w:val="center"/>
              <w:rPr>
                <w:sz w:val="14"/>
                <w:szCs w:val="14"/>
              </w:rPr>
            </w:pPr>
            <w:r w:rsidRPr="006F543D">
              <w:rPr>
                <w:sz w:val="14"/>
                <w:szCs w:val="14"/>
              </w:rPr>
              <w:t>300 000,00</w:t>
            </w:r>
          </w:p>
        </w:tc>
        <w:tc>
          <w:tcPr>
            <w:tcW w:w="459" w:type="pct"/>
            <w:tcBorders>
              <w:top w:val="single" w:sz="4" w:space="0" w:color="000000"/>
              <w:left w:val="nil"/>
              <w:bottom w:val="single" w:sz="4" w:space="0" w:color="000000"/>
              <w:right w:val="single" w:sz="4" w:space="0" w:color="000000"/>
            </w:tcBorders>
            <w:shd w:val="clear" w:color="000000" w:fill="FFFFFF"/>
            <w:vAlign w:val="center"/>
          </w:tcPr>
          <w:p w:rsidR="006F543D" w:rsidRPr="006F543D" w:rsidRDefault="006F543D" w:rsidP="006F543D">
            <w:pPr>
              <w:jc w:val="center"/>
              <w:rPr>
                <w:sz w:val="14"/>
                <w:szCs w:val="14"/>
              </w:rPr>
            </w:pPr>
            <w:r w:rsidRPr="006F543D">
              <w:rPr>
                <w:sz w:val="14"/>
                <w:szCs w:val="14"/>
              </w:rPr>
              <w:t>300 000,00</w:t>
            </w:r>
          </w:p>
        </w:tc>
        <w:tc>
          <w:tcPr>
            <w:tcW w:w="440" w:type="pct"/>
            <w:tcBorders>
              <w:top w:val="single" w:sz="4" w:space="0" w:color="000000"/>
              <w:left w:val="nil"/>
              <w:bottom w:val="single" w:sz="4" w:space="0" w:color="000000"/>
              <w:right w:val="single" w:sz="4" w:space="0" w:color="000000"/>
            </w:tcBorders>
            <w:shd w:val="clear" w:color="000000" w:fill="FFFFFF"/>
            <w:vAlign w:val="center"/>
          </w:tcPr>
          <w:p w:rsidR="006F543D" w:rsidRPr="006F543D" w:rsidRDefault="006F543D" w:rsidP="006F543D">
            <w:pPr>
              <w:jc w:val="center"/>
              <w:rPr>
                <w:sz w:val="14"/>
                <w:szCs w:val="14"/>
              </w:rPr>
            </w:pPr>
            <w:r w:rsidRPr="006F543D">
              <w:rPr>
                <w:sz w:val="14"/>
                <w:szCs w:val="14"/>
              </w:rPr>
              <w:t>0,00</w:t>
            </w:r>
          </w:p>
        </w:tc>
      </w:tr>
      <w:tr w:rsidR="006F543D" w:rsidRPr="006F543D" w:rsidTr="006F543D">
        <w:trPr>
          <w:trHeight w:val="255"/>
          <w:jc w:val="center"/>
        </w:trPr>
        <w:tc>
          <w:tcPr>
            <w:tcW w:w="43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6F543D" w:rsidRPr="006F543D" w:rsidRDefault="006F543D" w:rsidP="00D61281">
            <w:pPr>
              <w:jc w:val="center"/>
              <w:rPr>
                <w:rFonts w:ascii="Times New Roman" w:eastAsia="Times New Roman" w:hAnsi="Times New Roman"/>
                <w:color w:val="000000"/>
                <w:sz w:val="14"/>
                <w:szCs w:val="14"/>
                <w:lang w:eastAsia="pl-PL"/>
              </w:rPr>
            </w:pPr>
            <w:r w:rsidRPr="006F543D">
              <w:rPr>
                <w:rFonts w:ascii="Times New Roman" w:eastAsia="Times New Roman" w:hAnsi="Times New Roman"/>
                <w:color w:val="000000"/>
                <w:sz w:val="14"/>
                <w:szCs w:val="14"/>
                <w:lang w:eastAsia="pl-PL"/>
              </w:rPr>
              <w:t>2023</w:t>
            </w:r>
          </w:p>
        </w:tc>
        <w:tc>
          <w:tcPr>
            <w:tcW w:w="360" w:type="pct"/>
            <w:tcBorders>
              <w:top w:val="single" w:sz="4" w:space="0" w:color="000000"/>
              <w:left w:val="nil"/>
              <w:bottom w:val="single" w:sz="4" w:space="0" w:color="000000"/>
              <w:right w:val="single" w:sz="4" w:space="0" w:color="000000"/>
            </w:tcBorders>
            <w:shd w:val="clear" w:color="000000" w:fill="FFFFFF"/>
            <w:vAlign w:val="center"/>
          </w:tcPr>
          <w:p w:rsidR="006F543D" w:rsidRPr="006F543D" w:rsidRDefault="006F543D" w:rsidP="006F543D">
            <w:pPr>
              <w:jc w:val="center"/>
              <w:rPr>
                <w:sz w:val="14"/>
                <w:szCs w:val="14"/>
              </w:rPr>
            </w:pPr>
            <w:r w:rsidRPr="006F543D">
              <w:rPr>
                <w:sz w:val="14"/>
                <w:szCs w:val="14"/>
              </w:rPr>
              <w:t>49 574 930,00</w:t>
            </w:r>
          </w:p>
        </w:tc>
        <w:tc>
          <w:tcPr>
            <w:tcW w:w="414" w:type="pct"/>
            <w:tcBorders>
              <w:top w:val="single" w:sz="4" w:space="0" w:color="000000"/>
              <w:left w:val="nil"/>
              <w:bottom w:val="single" w:sz="4" w:space="0" w:color="000000"/>
              <w:right w:val="single" w:sz="4" w:space="0" w:color="000000"/>
            </w:tcBorders>
            <w:shd w:val="clear" w:color="000000" w:fill="FFFFFF"/>
            <w:vAlign w:val="center"/>
          </w:tcPr>
          <w:p w:rsidR="006F543D" w:rsidRPr="006F543D" w:rsidRDefault="006F543D" w:rsidP="006F543D">
            <w:pPr>
              <w:jc w:val="center"/>
              <w:rPr>
                <w:sz w:val="14"/>
                <w:szCs w:val="14"/>
              </w:rPr>
            </w:pPr>
            <w:r w:rsidRPr="006F543D">
              <w:rPr>
                <w:sz w:val="14"/>
                <w:szCs w:val="14"/>
              </w:rPr>
              <w:t>49 274 930,00</w:t>
            </w:r>
          </w:p>
        </w:tc>
        <w:tc>
          <w:tcPr>
            <w:tcW w:w="392" w:type="pct"/>
            <w:tcBorders>
              <w:top w:val="single" w:sz="4" w:space="0" w:color="000000"/>
              <w:left w:val="nil"/>
              <w:bottom w:val="single" w:sz="4" w:space="0" w:color="000000"/>
              <w:right w:val="single" w:sz="4" w:space="0" w:color="000000"/>
            </w:tcBorders>
            <w:shd w:val="clear" w:color="000000" w:fill="FFFFFF"/>
            <w:vAlign w:val="center"/>
          </w:tcPr>
          <w:p w:rsidR="006F543D" w:rsidRPr="006F543D" w:rsidRDefault="006F543D" w:rsidP="006F543D">
            <w:pPr>
              <w:jc w:val="center"/>
              <w:rPr>
                <w:sz w:val="14"/>
                <w:szCs w:val="14"/>
              </w:rPr>
            </w:pPr>
            <w:r w:rsidRPr="006F543D">
              <w:rPr>
                <w:sz w:val="14"/>
                <w:szCs w:val="14"/>
              </w:rPr>
              <w:t>5 000 000,00</w:t>
            </w:r>
          </w:p>
        </w:tc>
        <w:tc>
          <w:tcPr>
            <w:tcW w:w="386" w:type="pct"/>
            <w:tcBorders>
              <w:top w:val="single" w:sz="4" w:space="0" w:color="000000"/>
              <w:left w:val="nil"/>
              <w:bottom w:val="single" w:sz="4" w:space="0" w:color="000000"/>
              <w:right w:val="single" w:sz="4" w:space="0" w:color="000000"/>
            </w:tcBorders>
            <w:shd w:val="clear" w:color="000000" w:fill="FFFFFF"/>
            <w:vAlign w:val="center"/>
          </w:tcPr>
          <w:p w:rsidR="006F543D" w:rsidRPr="006F543D" w:rsidRDefault="006F543D" w:rsidP="006F543D">
            <w:pPr>
              <w:jc w:val="center"/>
              <w:rPr>
                <w:sz w:val="14"/>
                <w:szCs w:val="14"/>
              </w:rPr>
            </w:pPr>
            <w:r w:rsidRPr="006F543D">
              <w:rPr>
                <w:sz w:val="14"/>
                <w:szCs w:val="14"/>
              </w:rPr>
              <w:t>110 000,00</w:t>
            </w:r>
          </w:p>
        </w:tc>
        <w:tc>
          <w:tcPr>
            <w:tcW w:w="393" w:type="pct"/>
            <w:tcBorders>
              <w:top w:val="single" w:sz="4" w:space="0" w:color="000000"/>
              <w:left w:val="nil"/>
              <w:bottom w:val="single" w:sz="4" w:space="0" w:color="000000"/>
              <w:right w:val="single" w:sz="4" w:space="0" w:color="000000"/>
            </w:tcBorders>
            <w:shd w:val="clear" w:color="000000" w:fill="FFFFFF"/>
            <w:vAlign w:val="center"/>
          </w:tcPr>
          <w:p w:rsidR="006F543D" w:rsidRPr="006F543D" w:rsidRDefault="006F543D" w:rsidP="006F543D">
            <w:pPr>
              <w:jc w:val="center"/>
              <w:rPr>
                <w:sz w:val="14"/>
                <w:szCs w:val="14"/>
              </w:rPr>
            </w:pPr>
            <w:r w:rsidRPr="006F543D">
              <w:rPr>
                <w:sz w:val="14"/>
                <w:szCs w:val="14"/>
              </w:rPr>
              <w:t>7 481 930,00</w:t>
            </w:r>
          </w:p>
        </w:tc>
        <w:tc>
          <w:tcPr>
            <w:tcW w:w="427" w:type="pct"/>
            <w:tcBorders>
              <w:top w:val="single" w:sz="4" w:space="0" w:color="000000"/>
              <w:left w:val="nil"/>
              <w:bottom w:val="single" w:sz="4" w:space="0" w:color="000000"/>
              <w:right w:val="single" w:sz="4" w:space="0" w:color="000000"/>
            </w:tcBorders>
            <w:shd w:val="clear" w:color="000000" w:fill="FFFFFF"/>
            <w:vAlign w:val="center"/>
          </w:tcPr>
          <w:p w:rsidR="006F543D" w:rsidRPr="006F543D" w:rsidRDefault="006F543D" w:rsidP="006F543D">
            <w:pPr>
              <w:jc w:val="center"/>
              <w:rPr>
                <w:sz w:val="14"/>
                <w:szCs w:val="14"/>
              </w:rPr>
            </w:pPr>
            <w:r w:rsidRPr="006F543D">
              <w:rPr>
                <w:sz w:val="14"/>
                <w:szCs w:val="14"/>
              </w:rPr>
              <w:t>4 800 000,00</w:t>
            </w:r>
          </w:p>
        </w:tc>
        <w:tc>
          <w:tcPr>
            <w:tcW w:w="424" w:type="pct"/>
            <w:tcBorders>
              <w:top w:val="single" w:sz="4" w:space="0" w:color="000000"/>
              <w:left w:val="nil"/>
              <w:bottom w:val="single" w:sz="4" w:space="0" w:color="000000"/>
              <w:right w:val="single" w:sz="4" w:space="0" w:color="000000"/>
            </w:tcBorders>
            <w:shd w:val="clear" w:color="000000" w:fill="FFFFFF"/>
            <w:vAlign w:val="center"/>
          </w:tcPr>
          <w:p w:rsidR="006F543D" w:rsidRPr="006F543D" w:rsidRDefault="006F543D" w:rsidP="006F543D">
            <w:pPr>
              <w:jc w:val="center"/>
              <w:rPr>
                <w:sz w:val="14"/>
                <w:szCs w:val="14"/>
              </w:rPr>
            </w:pPr>
            <w:r w:rsidRPr="006F543D">
              <w:rPr>
                <w:sz w:val="14"/>
                <w:szCs w:val="14"/>
              </w:rPr>
              <w:t>17 600 000,00</w:t>
            </w:r>
          </w:p>
        </w:tc>
        <w:tc>
          <w:tcPr>
            <w:tcW w:w="392" w:type="pct"/>
            <w:tcBorders>
              <w:top w:val="single" w:sz="4" w:space="0" w:color="000000"/>
              <w:left w:val="nil"/>
              <w:bottom w:val="single" w:sz="4" w:space="0" w:color="000000"/>
              <w:right w:val="single" w:sz="4" w:space="0" w:color="000000"/>
            </w:tcBorders>
            <w:shd w:val="clear" w:color="000000" w:fill="FFFFFF"/>
            <w:vAlign w:val="center"/>
          </w:tcPr>
          <w:p w:rsidR="006F543D" w:rsidRPr="006F543D" w:rsidRDefault="006F543D" w:rsidP="006F543D">
            <w:pPr>
              <w:jc w:val="center"/>
              <w:rPr>
                <w:sz w:val="14"/>
                <w:szCs w:val="14"/>
              </w:rPr>
            </w:pPr>
            <w:r w:rsidRPr="006F543D">
              <w:rPr>
                <w:sz w:val="14"/>
                <w:szCs w:val="14"/>
              </w:rPr>
              <w:t>18 545 000,00</w:t>
            </w:r>
          </w:p>
        </w:tc>
        <w:tc>
          <w:tcPr>
            <w:tcW w:w="474" w:type="pct"/>
            <w:tcBorders>
              <w:top w:val="single" w:sz="4" w:space="0" w:color="000000"/>
              <w:left w:val="nil"/>
              <w:bottom w:val="single" w:sz="4" w:space="0" w:color="000000"/>
              <w:right w:val="single" w:sz="4" w:space="0" w:color="000000"/>
            </w:tcBorders>
            <w:shd w:val="clear" w:color="000000" w:fill="FFFFFF"/>
            <w:vAlign w:val="center"/>
          </w:tcPr>
          <w:p w:rsidR="006F543D" w:rsidRPr="006F543D" w:rsidRDefault="006F543D" w:rsidP="006F543D">
            <w:pPr>
              <w:jc w:val="center"/>
              <w:rPr>
                <w:sz w:val="14"/>
                <w:szCs w:val="14"/>
              </w:rPr>
            </w:pPr>
            <w:r w:rsidRPr="006F543D">
              <w:rPr>
                <w:sz w:val="14"/>
                <w:szCs w:val="14"/>
              </w:rPr>
              <w:t>300 000,00</w:t>
            </w:r>
          </w:p>
        </w:tc>
        <w:tc>
          <w:tcPr>
            <w:tcW w:w="459" w:type="pct"/>
            <w:tcBorders>
              <w:top w:val="single" w:sz="4" w:space="0" w:color="000000"/>
              <w:left w:val="nil"/>
              <w:bottom w:val="single" w:sz="4" w:space="0" w:color="000000"/>
              <w:right w:val="single" w:sz="4" w:space="0" w:color="000000"/>
            </w:tcBorders>
            <w:shd w:val="clear" w:color="000000" w:fill="FFFFFF"/>
            <w:vAlign w:val="center"/>
          </w:tcPr>
          <w:p w:rsidR="006F543D" w:rsidRPr="006F543D" w:rsidRDefault="006F543D" w:rsidP="006F543D">
            <w:pPr>
              <w:jc w:val="center"/>
              <w:rPr>
                <w:sz w:val="14"/>
                <w:szCs w:val="14"/>
              </w:rPr>
            </w:pPr>
            <w:r w:rsidRPr="006F543D">
              <w:rPr>
                <w:sz w:val="14"/>
                <w:szCs w:val="14"/>
              </w:rPr>
              <w:t>300 000,00</w:t>
            </w:r>
          </w:p>
        </w:tc>
        <w:tc>
          <w:tcPr>
            <w:tcW w:w="440" w:type="pct"/>
            <w:tcBorders>
              <w:top w:val="single" w:sz="4" w:space="0" w:color="000000"/>
              <w:left w:val="nil"/>
              <w:bottom w:val="single" w:sz="4" w:space="0" w:color="000000"/>
              <w:right w:val="single" w:sz="4" w:space="0" w:color="000000"/>
            </w:tcBorders>
            <w:shd w:val="clear" w:color="000000" w:fill="FFFFFF"/>
            <w:vAlign w:val="center"/>
          </w:tcPr>
          <w:p w:rsidR="006F543D" w:rsidRPr="006F543D" w:rsidRDefault="006F543D" w:rsidP="006F543D">
            <w:pPr>
              <w:jc w:val="center"/>
              <w:rPr>
                <w:sz w:val="14"/>
                <w:szCs w:val="14"/>
              </w:rPr>
            </w:pPr>
            <w:r w:rsidRPr="006F543D">
              <w:rPr>
                <w:sz w:val="14"/>
                <w:szCs w:val="14"/>
              </w:rPr>
              <w:t>0,00</w:t>
            </w:r>
          </w:p>
        </w:tc>
      </w:tr>
      <w:tr w:rsidR="006F543D" w:rsidRPr="006F543D" w:rsidTr="006F543D">
        <w:trPr>
          <w:trHeight w:val="255"/>
          <w:jc w:val="center"/>
        </w:trPr>
        <w:tc>
          <w:tcPr>
            <w:tcW w:w="43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6F543D" w:rsidRPr="006F543D" w:rsidRDefault="006F543D" w:rsidP="00D61281">
            <w:pPr>
              <w:jc w:val="center"/>
              <w:rPr>
                <w:rFonts w:ascii="Times New Roman" w:eastAsia="Times New Roman" w:hAnsi="Times New Roman"/>
                <w:color w:val="000000"/>
                <w:sz w:val="14"/>
                <w:szCs w:val="14"/>
                <w:lang w:eastAsia="pl-PL"/>
              </w:rPr>
            </w:pPr>
            <w:r w:rsidRPr="006F543D">
              <w:rPr>
                <w:rFonts w:ascii="Times New Roman" w:eastAsia="Times New Roman" w:hAnsi="Times New Roman"/>
                <w:color w:val="000000"/>
                <w:sz w:val="14"/>
                <w:szCs w:val="14"/>
                <w:lang w:eastAsia="pl-PL"/>
              </w:rPr>
              <w:t>2024</w:t>
            </w:r>
          </w:p>
        </w:tc>
        <w:tc>
          <w:tcPr>
            <w:tcW w:w="360" w:type="pct"/>
            <w:tcBorders>
              <w:top w:val="single" w:sz="4" w:space="0" w:color="000000"/>
              <w:left w:val="nil"/>
              <w:bottom w:val="single" w:sz="4" w:space="0" w:color="000000"/>
              <w:right w:val="single" w:sz="4" w:space="0" w:color="000000"/>
            </w:tcBorders>
            <w:shd w:val="clear" w:color="000000" w:fill="FFFFFF"/>
            <w:vAlign w:val="center"/>
          </w:tcPr>
          <w:p w:rsidR="006F543D" w:rsidRPr="006F543D" w:rsidRDefault="006F543D" w:rsidP="006F543D">
            <w:pPr>
              <w:jc w:val="center"/>
              <w:rPr>
                <w:sz w:val="14"/>
                <w:szCs w:val="14"/>
              </w:rPr>
            </w:pPr>
            <w:r w:rsidRPr="006F543D">
              <w:rPr>
                <w:sz w:val="14"/>
                <w:szCs w:val="14"/>
              </w:rPr>
              <w:t>49 600 000,00</w:t>
            </w:r>
          </w:p>
        </w:tc>
        <w:tc>
          <w:tcPr>
            <w:tcW w:w="414" w:type="pct"/>
            <w:tcBorders>
              <w:top w:val="single" w:sz="4" w:space="0" w:color="000000"/>
              <w:left w:val="nil"/>
              <w:bottom w:val="single" w:sz="4" w:space="0" w:color="000000"/>
              <w:right w:val="single" w:sz="4" w:space="0" w:color="000000"/>
            </w:tcBorders>
            <w:shd w:val="clear" w:color="000000" w:fill="FFFFFF"/>
            <w:vAlign w:val="center"/>
          </w:tcPr>
          <w:p w:rsidR="006F543D" w:rsidRPr="006F543D" w:rsidRDefault="006F543D" w:rsidP="006F543D">
            <w:pPr>
              <w:jc w:val="center"/>
              <w:rPr>
                <w:sz w:val="14"/>
                <w:szCs w:val="14"/>
              </w:rPr>
            </w:pPr>
            <w:r w:rsidRPr="006F543D">
              <w:rPr>
                <w:sz w:val="14"/>
                <w:szCs w:val="14"/>
              </w:rPr>
              <w:t>49 300 000,00</w:t>
            </w:r>
          </w:p>
        </w:tc>
        <w:tc>
          <w:tcPr>
            <w:tcW w:w="392" w:type="pct"/>
            <w:tcBorders>
              <w:top w:val="single" w:sz="4" w:space="0" w:color="000000"/>
              <w:left w:val="nil"/>
              <w:bottom w:val="single" w:sz="4" w:space="0" w:color="000000"/>
              <w:right w:val="single" w:sz="4" w:space="0" w:color="000000"/>
            </w:tcBorders>
            <w:shd w:val="clear" w:color="000000" w:fill="FFFFFF"/>
            <w:vAlign w:val="center"/>
          </w:tcPr>
          <w:p w:rsidR="006F543D" w:rsidRPr="006F543D" w:rsidRDefault="006F543D" w:rsidP="006F543D">
            <w:pPr>
              <w:jc w:val="center"/>
              <w:rPr>
                <w:sz w:val="14"/>
                <w:szCs w:val="14"/>
              </w:rPr>
            </w:pPr>
            <w:r w:rsidRPr="006F543D">
              <w:rPr>
                <w:sz w:val="14"/>
                <w:szCs w:val="14"/>
              </w:rPr>
              <w:t>5 000 000,00</w:t>
            </w:r>
          </w:p>
        </w:tc>
        <w:tc>
          <w:tcPr>
            <w:tcW w:w="386" w:type="pct"/>
            <w:tcBorders>
              <w:top w:val="single" w:sz="4" w:space="0" w:color="000000"/>
              <w:left w:val="nil"/>
              <w:bottom w:val="single" w:sz="4" w:space="0" w:color="000000"/>
              <w:right w:val="single" w:sz="4" w:space="0" w:color="000000"/>
            </w:tcBorders>
            <w:shd w:val="clear" w:color="000000" w:fill="FFFFFF"/>
            <w:vAlign w:val="center"/>
          </w:tcPr>
          <w:p w:rsidR="006F543D" w:rsidRPr="006F543D" w:rsidRDefault="006F543D" w:rsidP="006F543D">
            <w:pPr>
              <w:jc w:val="center"/>
              <w:rPr>
                <w:sz w:val="14"/>
                <w:szCs w:val="14"/>
              </w:rPr>
            </w:pPr>
            <w:r w:rsidRPr="006F543D">
              <w:rPr>
                <w:sz w:val="14"/>
                <w:szCs w:val="14"/>
              </w:rPr>
              <w:t>115 000,00</w:t>
            </w:r>
          </w:p>
        </w:tc>
        <w:tc>
          <w:tcPr>
            <w:tcW w:w="393" w:type="pct"/>
            <w:tcBorders>
              <w:top w:val="single" w:sz="4" w:space="0" w:color="000000"/>
              <w:left w:val="nil"/>
              <w:bottom w:val="single" w:sz="4" w:space="0" w:color="000000"/>
              <w:right w:val="single" w:sz="4" w:space="0" w:color="000000"/>
            </w:tcBorders>
            <w:shd w:val="clear" w:color="000000" w:fill="FFFFFF"/>
            <w:vAlign w:val="center"/>
          </w:tcPr>
          <w:p w:rsidR="006F543D" w:rsidRPr="006F543D" w:rsidRDefault="006F543D" w:rsidP="006F543D">
            <w:pPr>
              <w:jc w:val="center"/>
              <w:rPr>
                <w:sz w:val="14"/>
                <w:szCs w:val="14"/>
              </w:rPr>
            </w:pPr>
            <w:r w:rsidRPr="006F543D">
              <w:rPr>
                <w:sz w:val="14"/>
                <w:szCs w:val="14"/>
              </w:rPr>
              <w:t>7 495 000,00</w:t>
            </w:r>
          </w:p>
        </w:tc>
        <w:tc>
          <w:tcPr>
            <w:tcW w:w="427" w:type="pct"/>
            <w:tcBorders>
              <w:top w:val="single" w:sz="4" w:space="0" w:color="000000"/>
              <w:left w:val="nil"/>
              <w:bottom w:val="single" w:sz="4" w:space="0" w:color="000000"/>
              <w:right w:val="single" w:sz="4" w:space="0" w:color="000000"/>
            </w:tcBorders>
            <w:shd w:val="clear" w:color="000000" w:fill="FFFFFF"/>
            <w:vAlign w:val="center"/>
          </w:tcPr>
          <w:p w:rsidR="006F543D" w:rsidRPr="006F543D" w:rsidRDefault="006F543D" w:rsidP="006F543D">
            <w:pPr>
              <w:jc w:val="center"/>
              <w:rPr>
                <w:sz w:val="14"/>
                <w:szCs w:val="14"/>
              </w:rPr>
            </w:pPr>
            <w:r w:rsidRPr="006F543D">
              <w:rPr>
                <w:sz w:val="14"/>
                <w:szCs w:val="14"/>
              </w:rPr>
              <w:t>4 850 000,00</w:t>
            </w:r>
          </w:p>
        </w:tc>
        <w:tc>
          <w:tcPr>
            <w:tcW w:w="424" w:type="pct"/>
            <w:tcBorders>
              <w:top w:val="single" w:sz="4" w:space="0" w:color="000000"/>
              <w:left w:val="nil"/>
              <w:bottom w:val="single" w:sz="4" w:space="0" w:color="000000"/>
              <w:right w:val="single" w:sz="4" w:space="0" w:color="000000"/>
            </w:tcBorders>
            <w:shd w:val="clear" w:color="000000" w:fill="FFFFFF"/>
            <w:vAlign w:val="center"/>
          </w:tcPr>
          <w:p w:rsidR="006F543D" w:rsidRPr="006F543D" w:rsidRDefault="006F543D" w:rsidP="006F543D">
            <w:pPr>
              <w:jc w:val="center"/>
              <w:rPr>
                <w:sz w:val="14"/>
                <w:szCs w:val="14"/>
              </w:rPr>
            </w:pPr>
            <w:r w:rsidRPr="006F543D">
              <w:rPr>
                <w:sz w:val="14"/>
                <w:szCs w:val="14"/>
              </w:rPr>
              <w:t>17 600 000,00</w:t>
            </w:r>
          </w:p>
        </w:tc>
        <w:tc>
          <w:tcPr>
            <w:tcW w:w="392" w:type="pct"/>
            <w:tcBorders>
              <w:top w:val="single" w:sz="4" w:space="0" w:color="000000"/>
              <w:left w:val="nil"/>
              <w:bottom w:val="single" w:sz="4" w:space="0" w:color="000000"/>
              <w:right w:val="single" w:sz="4" w:space="0" w:color="000000"/>
            </w:tcBorders>
            <w:shd w:val="clear" w:color="000000" w:fill="FFFFFF"/>
            <w:vAlign w:val="center"/>
          </w:tcPr>
          <w:p w:rsidR="006F543D" w:rsidRPr="006F543D" w:rsidRDefault="006F543D" w:rsidP="006F543D">
            <w:pPr>
              <w:jc w:val="center"/>
              <w:rPr>
                <w:sz w:val="14"/>
                <w:szCs w:val="14"/>
              </w:rPr>
            </w:pPr>
            <w:r w:rsidRPr="006F543D">
              <w:rPr>
                <w:sz w:val="14"/>
                <w:szCs w:val="14"/>
              </w:rPr>
              <w:t>18 545 000,00</w:t>
            </w:r>
          </w:p>
        </w:tc>
        <w:tc>
          <w:tcPr>
            <w:tcW w:w="474" w:type="pct"/>
            <w:tcBorders>
              <w:top w:val="single" w:sz="4" w:space="0" w:color="000000"/>
              <w:left w:val="nil"/>
              <w:bottom w:val="single" w:sz="4" w:space="0" w:color="000000"/>
              <w:right w:val="single" w:sz="4" w:space="0" w:color="000000"/>
            </w:tcBorders>
            <w:shd w:val="clear" w:color="000000" w:fill="FFFFFF"/>
            <w:vAlign w:val="center"/>
          </w:tcPr>
          <w:p w:rsidR="006F543D" w:rsidRPr="006F543D" w:rsidRDefault="006F543D" w:rsidP="006F543D">
            <w:pPr>
              <w:jc w:val="center"/>
              <w:rPr>
                <w:sz w:val="14"/>
                <w:szCs w:val="14"/>
              </w:rPr>
            </w:pPr>
            <w:r w:rsidRPr="006F543D">
              <w:rPr>
                <w:sz w:val="14"/>
                <w:szCs w:val="14"/>
              </w:rPr>
              <w:t>300 000,00</w:t>
            </w:r>
          </w:p>
        </w:tc>
        <w:tc>
          <w:tcPr>
            <w:tcW w:w="459" w:type="pct"/>
            <w:tcBorders>
              <w:top w:val="single" w:sz="4" w:space="0" w:color="000000"/>
              <w:left w:val="nil"/>
              <w:bottom w:val="single" w:sz="4" w:space="0" w:color="000000"/>
              <w:right w:val="single" w:sz="4" w:space="0" w:color="000000"/>
            </w:tcBorders>
            <w:shd w:val="clear" w:color="000000" w:fill="FFFFFF"/>
            <w:vAlign w:val="center"/>
          </w:tcPr>
          <w:p w:rsidR="006F543D" w:rsidRPr="006F543D" w:rsidRDefault="006F543D" w:rsidP="006F543D">
            <w:pPr>
              <w:jc w:val="center"/>
              <w:rPr>
                <w:sz w:val="14"/>
                <w:szCs w:val="14"/>
              </w:rPr>
            </w:pPr>
            <w:r w:rsidRPr="006F543D">
              <w:rPr>
                <w:sz w:val="14"/>
                <w:szCs w:val="14"/>
              </w:rPr>
              <w:t>300 000,00</w:t>
            </w:r>
          </w:p>
        </w:tc>
        <w:tc>
          <w:tcPr>
            <w:tcW w:w="440" w:type="pct"/>
            <w:tcBorders>
              <w:top w:val="single" w:sz="4" w:space="0" w:color="000000"/>
              <w:left w:val="nil"/>
              <w:bottom w:val="single" w:sz="4" w:space="0" w:color="000000"/>
              <w:right w:val="single" w:sz="4" w:space="0" w:color="000000"/>
            </w:tcBorders>
            <w:shd w:val="clear" w:color="000000" w:fill="FFFFFF"/>
            <w:vAlign w:val="center"/>
          </w:tcPr>
          <w:p w:rsidR="006F543D" w:rsidRPr="006F543D" w:rsidRDefault="006F543D" w:rsidP="006F543D">
            <w:pPr>
              <w:jc w:val="center"/>
              <w:rPr>
                <w:sz w:val="14"/>
                <w:szCs w:val="14"/>
              </w:rPr>
            </w:pPr>
            <w:r w:rsidRPr="006F543D">
              <w:rPr>
                <w:sz w:val="14"/>
                <w:szCs w:val="14"/>
              </w:rPr>
              <w:t>0,00</w:t>
            </w:r>
          </w:p>
        </w:tc>
      </w:tr>
      <w:tr w:rsidR="006F543D" w:rsidRPr="006F543D" w:rsidTr="006F543D">
        <w:trPr>
          <w:trHeight w:val="255"/>
          <w:jc w:val="center"/>
        </w:trPr>
        <w:tc>
          <w:tcPr>
            <w:tcW w:w="43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6F543D" w:rsidRPr="006F543D" w:rsidRDefault="006F543D" w:rsidP="00D61281">
            <w:pPr>
              <w:jc w:val="center"/>
              <w:rPr>
                <w:rFonts w:ascii="Times New Roman" w:eastAsia="Times New Roman" w:hAnsi="Times New Roman"/>
                <w:color w:val="000000"/>
                <w:sz w:val="14"/>
                <w:szCs w:val="14"/>
                <w:lang w:eastAsia="pl-PL"/>
              </w:rPr>
            </w:pPr>
            <w:r w:rsidRPr="006F543D">
              <w:rPr>
                <w:rFonts w:ascii="Times New Roman" w:eastAsia="Times New Roman" w:hAnsi="Times New Roman"/>
                <w:color w:val="000000"/>
                <w:sz w:val="14"/>
                <w:szCs w:val="14"/>
                <w:lang w:eastAsia="pl-PL"/>
              </w:rPr>
              <w:t>2025</w:t>
            </w:r>
          </w:p>
        </w:tc>
        <w:tc>
          <w:tcPr>
            <w:tcW w:w="360" w:type="pct"/>
            <w:tcBorders>
              <w:top w:val="single" w:sz="4" w:space="0" w:color="000000"/>
              <w:left w:val="nil"/>
              <w:bottom w:val="single" w:sz="4" w:space="0" w:color="000000"/>
              <w:right w:val="single" w:sz="4" w:space="0" w:color="000000"/>
            </w:tcBorders>
            <w:shd w:val="clear" w:color="000000" w:fill="FFFFFF"/>
            <w:vAlign w:val="center"/>
          </w:tcPr>
          <w:p w:rsidR="006F543D" w:rsidRPr="006F543D" w:rsidRDefault="006F543D" w:rsidP="006F543D">
            <w:pPr>
              <w:jc w:val="center"/>
              <w:rPr>
                <w:sz w:val="14"/>
                <w:szCs w:val="14"/>
              </w:rPr>
            </w:pPr>
            <w:r w:rsidRPr="006F543D">
              <w:rPr>
                <w:sz w:val="14"/>
                <w:szCs w:val="14"/>
              </w:rPr>
              <w:t>49 600 000,00</w:t>
            </w:r>
          </w:p>
        </w:tc>
        <w:tc>
          <w:tcPr>
            <w:tcW w:w="414" w:type="pct"/>
            <w:tcBorders>
              <w:top w:val="single" w:sz="4" w:space="0" w:color="000000"/>
              <w:left w:val="nil"/>
              <w:bottom w:val="single" w:sz="4" w:space="0" w:color="000000"/>
              <w:right w:val="single" w:sz="4" w:space="0" w:color="000000"/>
            </w:tcBorders>
            <w:shd w:val="clear" w:color="000000" w:fill="FFFFFF"/>
            <w:vAlign w:val="center"/>
          </w:tcPr>
          <w:p w:rsidR="006F543D" w:rsidRPr="006F543D" w:rsidRDefault="006F543D" w:rsidP="006F543D">
            <w:pPr>
              <w:jc w:val="center"/>
              <w:rPr>
                <w:sz w:val="14"/>
                <w:szCs w:val="14"/>
              </w:rPr>
            </w:pPr>
            <w:r w:rsidRPr="006F543D">
              <w:rPr>
                <w:sz w:val="14"/>
                <w:szCs w:val="14"/>
              </w:rPr>
              <w:t>49 300 000,00</w:t>
            </w:r>
          </w:p>
        </w:tc>
        <w:tc>
          <w:tcPr>
            <w:tcW w:w="392" w:type="pct"/>
            <w:tcBorders>
              <w:top w:val="single" w:sz="4" w:space="0" w:color="000000"/>
              <w:left w:val="nil"/>
              <w:bottom w:val="single" w:sz="4" w:space="0" w:color="000000"/>
              <w:right w:val="single" w:sz="4" w:space="0" w:color="000000"/>
            </w:tcBorders>
            <w:shd w:val="clear" w:color="000000" w:fill="FFFFFF"/>
            <w:vAlign w:val="center"/>
          </w:tcPr>
          <w:p w:rsidR="006F543D" w:rsidRPr="006F543D" w:rsidRDefault="006F543D" w:rsidP="006F543D">
            <w:pPr>
              <w:jc w:val="center"/>
              <w:rPr>
                <w:sz w:val="14"/>
                <w:szCs w:val="14"/>
              </w:rPr>
            </w:pPr>
            <w:r w:rsidRPr="006F543D">
              <w:rPr>
                <w:sz w:val="14"/>
                <w:szCs w:val="14"/>
              </w:rPr>
              <w:t>5 000 000,00</w:t>
            </w:r>
          </w:p>
        </w:tc>
        <w:tc>
          <w:tcPr>
            <w:tcW w:w="386" w:type="pct"/>
            <w:tcBorders>
              <w:top w:val="single" w:sz="4" w:space="0" w:color="000000"/>
              <w:left w:val="nil"/>
              <w:bottom w:val="single" w:sz="4" w:space="0" w:color="000000"/>
              <w:right w:val="single" w:sz="4" w:space="0" w:color="000000"/>
            </w:tcBorders>
            <w:shd w:val="clear" w:color="000000" w:fill="FFFFFF"/>
            <w:vAlign w:val="center"/>
          </w:tcPr>
          <w:p w:rsidR="006F543D" w:rsidRPr="006F543D" w:rsidRDefault="006F543D" w:rsidP="006F543D">
            <w:pPr>
              <w:jc w:val="center"/>
              <w:rPr>
                <w:sz w:val="14"/>
                <w:szCs w:val="14"/>
              </w:rPr>
            </w:pPr>
            <w:r w:rsidRPr="006F543D">
              <w:rPr>
                <w:sz w:val="14"/>
                <w:szCs w:val="14"/>
              </w:rPr>
              <w:t>115 000,00</w:t>
            </w:r>
          </w:p>
        </w:tc>
        <w:tc>
          <w:tcPr>
            <w:tcW w:w="393" w:type="pct"/>
            <w:tcBorders>
              <w:top w:val="single" w:sz="4" w:space="0" w:color="000000"/>
              <w:left w:val="nil"/>
              <w:bottom w:val="single" w:sz="4" w:space="0" w:color="000000"/>
              <w:right w:val="single" w:sz="4" w:space="0" w:color="000000"/>
            </w:tcBorders>
            <w:shd w:val="clear" w:color="000000" w:fill="FFFFFF"/>
            <w:vAlign w:val="center"/>
          </w:tcPr>
          <w:p w:rsidR="006F543D" w:rsidRPr="006F543D" w:rsidRDefault="006F543D" w:rsidP="006F543D">
            <w:pPr>
              <w:jc w:val="center"/>
              <w:rPr>
                <w:sz w:val="14"/>
                <w:szCs w:val="14"/>
              </w:rPr>
            </w:pPr>
            <w:r w:rsidRPr="006F543D">
              <w:rPr>
                <w:sz w:val="14"/>
                <w:szCs w:val="14"/>
              </w:rPr>
              <w:t>7 495 000,00</w:t>
            </w:r>
          </w:p>
        </w:tc>
        <w:tc>
          <w:tcPr>
            <w:tcW w:w="427" w:type="pct"/>
            <w:tcBorders>
              <w:top w:val="single" w:sz="4" w:space="0" w:color="000000"/>
              <w:left w:val="nil"/>
              <w:bottom w:val="single" w:sz="4" w:space="0" w:color="000000"/>
              <w:right w:val="single" w:sz="4" w:space="0" w:color="000000"/>
            </w:tcBorders>
            <w:shd w:val="clear" w:color="000000" w:fill="FFFFFF"/>
            <w:vAlign w:val="center"/>
          </w:tcPr>
          <w:p w:rsidR="006F543D" w:rsidRPr="006F543D" w:rsidRDefault="006F543D" w:rsidP="006F543D">
            <w:pPr>
              <w:jc w:val="center"/>
              <w:rPr>
                <w:sz w:val="14"/>
                <w:szCs w:val="14"/>
              </w:rPr>
            </w:pPr>
            <w:r w:rsidRPr="006F543D">
              <w:rPr>
                <w:sz w:val="14"/>
                <w:szCs w:val="14"/>
              </w:rPr>
              <w:t>4 850 000,00</w:t>
            </w:r>
          </w:p>
        </w:tc>
        <w:tc>
          <w:tcPr>
            <w:tcW w:w="424" w:type="pct"/>
            <w:tcBorders>
              <w:top w:val="single" w:sz="4" w:space="0" w:color="000000"/>
              <w:left w:val="nil"/>
              <w:bottom w:val="single" w:sz="4" w:space="0" w:color="000000"/>
              <w:right w:val="single" w:sz="4" w:space="0" w:color="000000"/>
            </w:tcBorders>
            <w:shd w:val="clear" w:color="000000" w:fill="FFFFFF"/>
            <w:vAlign w:val="center"/>
          </w:tcPr>
          <w:p w:rsidR="006F543D" w:rsidRPr="006F543D" w:rsidRDefault="006F543D" w:rsidP="006F543D">
            <w:pPr>
              <w:jc w:val="center"/>
              <w:rPr>
                <w:sz w:val="14"/>
                <w:szCs w:val="14"/>
              </w:rPr>
            </w:pPr>
            <w:r w:rsidRPr="006F543D">
              <w:rPr>
                <w:sz w:val="14"/>
                <w:szCs w:val="14"/>
              </w:rPr>
              <w:t>17 600 000,00</w:t>
            </w:r>
          </w:p>
        </w:tc>
        <w:tc>
          <w:tcPr>
            <w:tcW w:w="392" w:type="pct"/>
            <w:tcBorders>
              <w:top w:val="single" w:sz="4" w:space="0" w:color="000000"/>
              <w:left w:val="nil"/>
              <w:bottom w:val="single" w:sz="4" w:space="0" w:color="000000"/>
              <w:right w:val="single" w:sz="4" w:space="0" w:color="000000"/>
            </w:tcBorders>
            <w:shd w:val="clear" w:color="000000" w:fill="FFFFFF"/>
            <w:vAlign w:val="center"/>
          </w:tcPr>
          <w:p w:rsidR="006F543D" w:rsidRPr="006F543D" w:rsidRDefault="006F543D" w:rsidP="006F543D">
            <w:pPr>
              <w:jc w:val="center"/>
              <w:rPr>
                <w:sz w:val="14"/>
                <w:szCs w:val="14"/>
              </w:rPr>
            </w:pPr>
            <w:r w:rsidRPr="006F543D">
              <w:rPr>
                <w:sz w:val="14"/>
                <w:szCs w:val="14"/>
              </w:rPr>
              <w:t>18 545 000,00</w:t>
            </w:r>
          </w:p>
        </w:tc>
        <w:tc>
          <w:tcPr>
            <w:tcW w:w="474" w:type="pct"/>
            <w:tcBorders>
              <w:top w:val="single" w:sz="4" w:space="0" w:color="000000"/>
              <w:left w:val="nil"/>
              <w:bottom w:val="single" w:sz="4" w:space="0" w:color="000000"/>
              <w:right w:val="single" w:sz="4" w:space="0" w:color="000000"/>
            </w:tcBorders>
            <w:shd w:val="clear" w:color="000000" w:fill="FFFFFF"/>
            <w:vAlign w:val="center"/>
          </w:tcPr>
          <w:p w:rsidR="006F543D" w:rsidRPr="006F543D" w:rsidRDefault="006F543D" w:rsidP="006F543D">
            <w:pPr>
              <w:jc w:val="center"/>
              <w:rPr>
                <w:sz w:val="14"/>
                <w:szCs w:val="14"/>
              </w:rPr>
            </w:pPr>
            <w:r w:rsidRPr="006F543D">
              <w:rPr>
                <w:sz w:val="14"/>
                <w:szCs w:val="14"/>
              </w:rPr>
              <w:t>300 000,00</w:t>
            </w:r>
          </w:p>
        </w:tc>
        <w:tc>
          <w:tcPr>
            <w:tcW w:w="459" w:type="pct"/>
            <w:tcBorders>
              <w:top w:val="single" w:sz="4" w:space="0" w:color="000000"/>
              <w:left w:val="nil"/>
              <w:bottom w:val="single" w:sz="4" w:space="0" w:color="000000"/>
              <w:right w:val="single" w:sz="4" w:space="0" w:color="000000"/>
            </w:tcBorders>
            <w:shd w:val="clear" w:color="000000" w:fill="FFFFFF"/>
            <w:vAlign w:val="center"/>
          </w:tcPr>
          <w:p w:rsidR="006F543D" w:rsidRPr="006F543D" w:rsidRDefault="006F543D" w:rsidP="006F543D">
            <w:pPr>
              <w:jc w:val="center"/>
              <w:rPr>
                <w:sz w:val="14"/>
                <w:szCs w:val="14"/>
              </w:rPr>
            </w:pPr>
            <w:r w:rsidRPr="006F543D">
              <w:rPr>
                <w:sz w:val="14"/>
                <w:szCs w:val="14"/>
              </w:rPr>
              <w:t>300 000,00</w:t>
            </w:r>
          </w:p>
        </w:tc>
        <w:tc>
          <w:tcPr>
            <w:tcW w:w="440" w:type="pct"/>
            <w:tcBorders>
              <w:top w:val="single" w:sz="4" w:space="0" w:color="000000"/>
              <w:left w:val="nil"/>
              <w:bottom w:val="single" w:sz="4" w:space="0" w:color="000000"/>
              <w:right w:val="single" w:sz="4" w:space="0" w:color="000000"/>
            </w:tcBorders>
            <w:shd w:val="clear" w:color="000000" w:fill="FFFFFF"/>
            <w:vAlign w:val="center"/>
          </w:tcPr>
          <w:p w:rsidR="006F543D" w:rsidRPr="006F543D" w:rsidRDefault="006F543D" w:rsidP="006F543D">
            <w:pPr>
              <w:jc w:val="center"/>
              <w:rPr>
                <w:sz w:val="14"/>
                <w:szCs w:val="14"/>
              </w:rPr>
            </w:pPr>
            <w:r w:rsidRPr="006F543D">
              <w:rPr>
                <w:sz w:val="14"/>
                <w:szCs w:val="14"/>
              </w:rPr>
              <w:t>0,00</w:t>
            </w:r>
          </w:p>
        </w:tc>
      </w:tr>
      <w:tr w:rsidR="006F543D" w:rsidRPr="006F543D" w:rsidTr="006F543D">
        <w:trPr>
          <w:trHeight w:val="255"/>
          <w:jc w:val="center"/>
        </w:trPr>
        <w:tc>
          <w:tcPr>
            <w:tcW w:w="43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6F543D" w:rsidRPr="006F543D" w:rsidRDefault="006F543D" w:rsidP="00D61281">
            <w:pPr>
              <w:jc w:val="center"/>
              <w:rPr>
                <w:rFonts w:ascii="Times New Roman" w:eastAsia="Times New Roman" w:hAnsi="Times New Roman"/>
                <w:color w:val="000000"/>
                <w:sz w:val="14"/>
                <w:szCs w:val="14"/>
                <w:lang w:eastAsia="pl-PL"/>
              </w:rPr>
            </w:pPr>
            <w:r w:rsidRPr="006F543D">
              <w:rPr>
                <w:rFonts w:ascii="Times New Roman" w:eastAsia="Times New Roman" w:hAnsi="Times New Roman"/>
                <w:color w:val="000000"/>
                <w:sz w:val="14"/>
                <w:szCs w:val="14"/>
                <w:lang w:eastAsia="pl-PL"/>
              </w:rPr>
              <w:t>2026</w:t>
            </w:r>
          </w:p>
        </w:tc>
        <w:tc>
          <w:tcPr>
            <w:tcW w:w="360" w:type="pct"/>
            <w:tcBorders>
              <w:top w:val="single" w:sz="4" w:space="0" w:color="000000"/>
              <w:left w:val="nil"/>
              <w:bottom w:val="single" w:sz="4" w:space="0" w:color="000000"/>
              <w:right w:val="single" w:sz="4" w:space="0" w:color="000000"/>
            </w:tcBorders>
            <w:shd w:val="clear" w:color="000000" w:fill="FFFFFF"/>
            <w:vAlign w:val="center"/>
          </w:tcPr>
          <w:p w:rsidR="006F543D" w:rsidRPr="006F543D" w:rsidRDefault="006F543D" w:rsidP="006F543D">
            <w:pPr>
              <w:jc w:val="center"/>
              <w:rPr>
                <w:sz w:val="14"/>
                <w:szCs w:val="14"/>
              </w:rPr>
            </w:pPr>
            <w:r w:rsidRPr="006F543D">
              <w:rPr>
                <w:sz w:val="14"/>
                <w:szCs w:val="14"/>
              </w:rPr>
              <w:t>49 600 000,00</w:t>
            </w:r>
          </w:p>
        </w:tc>
        <w:tc>
          <w:tcPr>
            <w:tcW w:w="414" w:type="pct"/>
            <w:tcBorders>
              <w:top w:val="single" w:sz="4" w:space="0" w:color="000000"/>
              <w:left w:val="nil"/>
              <w:bottom w:val="single" w:sz="4" w:space="0" w:color="000000"/>
              <w:right w:val="single" w:sz="4" w:space="0" w:color="000000"/>
            </w:tcBorders>
            <w:shd w:val="clear" w:color="000000" w:fill="FFFFFF"/>
            <w:vAlign w:val="center"/>
          </w:tcPr>
          <w:p w:rsidR="006F543D" w:rsidRPr="006F543D" w:rsidRDefault="006F543D" w:rsidP="006F543D">
            <w:pPr>
              <w:jc w:val="center"/>
              <w:rPr>
                <w:sz w:val="14"/>
                <w:szCs w:val="14"/>
              </w:rPr>
            </w:pPr>
            <w:r w:rsidRPr="006F543D">
              <w:rPr>
                <w:sz w:val="14"/>
                <w:szCs w:val="14"/>
              </w:rPr>
              <w:t>49 300 000,00</w:t>
            </w:r>
          </w:p>
        </w:tc>
        <w:tc>
          <w:tcPr>
            <w:tcW w:w="392" w:type="pct"/>
            <w:tcBorders>
              <w:top w:val="single" w:sz="4" w:space="0" w:color="000000"/>
              <w:left w:val="nil"/>
              <w:bottom w:val="single" w:sz="4" w:space="0" w:color="000000"/>
              <w:right w:val="single" w:sz="4" w:space="0" w:color="000000"/>
            </w:tcBorders>
            <w:shd w:val="clear" w:color="000000" w:fill="FFFFFF"/>
            <w:vAlign w:val="center"/>
          </w:tcPr>
          <w:p w:rsidR="006F543D" w:rsidRPr="006F543D" w:rsidRDefault="006F543D" w:rsidP="006F543D">
            <w:pPr>
              <w:jc w:val="center"/>
              <w:rPr>
                <w:sz w:val="14"/>
                <w:szCs w:val="14"/>
              </w:rPr>
            </w:pPr>
            <w:r w:rsidRPr="006F543D">
              <w:rPr>
                <w:sz w:val="14"/>
                <w:szCs w:val="14"/>
              </w:rPr>
              <w:t>5 000 000,00</w:t>
            </w:r>
          </w:p>
        </w:tc>
        <w:tc>
          <w:tcPr>
            <w:tcW w:w="386" w:type="pct"/>
            <w:tcBorders>
              <w:top w:val="single" w:sz="4" w:space="0" w:color="000000"/>
              <w:left w:val="nil"/>
              <w:bottom w:val="single" w:sz="4" w:space="0" w:color="000000"/>
              <w:right w:val="single" w:sz="4" w:space="0" w:color="000000"/>
            </w:tcBorders>
            <w:shd w:val="clear" w:color="000000" w:fill="FFFFFF"/>
            <w:vAlign w:val="center"/>
          </w:tcPr>
          <w:p w:rsidR="006F543D" w:rsidRPr="006F543D" w:rsidRDefault="006F543D" w:rsidP="006F543D">
            <w:pPr>
              <w:jc w:val="center"/>
              <w:rPr>
                <w:sz w:val="14"/>
                <w:szCs w:val="14"/>
              </w:rPr>
            </w:pPr>
            <w:r w:rsidRPr="006F543D">
              <w:rPr>
                <w:sz w:val="14"/>
                <w:szCs w:val="14"/>
              </w:rPr>
              <w:t>115 000,00</w:t>
            </w:r>
          </w:p>
        </w:tc>
        <w:tc>
          <w:tcPr>
            <w:tcW w:w="393" w:type="pct"/>
            <w:tcBorders>
              <w:top w:val="single" w:sz="4" w:space="0" w:color="000000"/>
              <w:left w:val="nil"/>
              <w:bottom w:val="single" w:sz="4" w:space="0" w:color="000000"/>
              <w:right w:val="single" w:sz="4" w:space="0" w:color="000000"/>
            </w:tcBorders>
            <w:shd w:val="clear" w:color="000000" w:fill="FFFFFF"/>
            <w:vAlign w:val="center"/>
          </w:tcPr>
          <w:p w:rsidR="006F543D" w:rsidRPr="006F543D" w:rsidRDefault="006F543D" w:rsidP="006F543D">
            <w:pPr>
              <w:jc w:val="center"/>
              <w:rPr>
                <w:sz w:val="14"/>
                <w:szCs w:val="14"/>
              </w:rPr>
            </w:pPr>
            <w:r w:rsidRPr="006F543D">
              <w:rPr>
                <w:sz w:val="14"/>
                <w:szCs w:val="14"/>
              </w:rPr>
              <w:t>7 495 000,00</w:t>
            </w:r>
          </w:p>
        </w:tc>
        <w:tc>
          <w:tcPr>
            <w:tcW w:w="427" w:type="pct"/>
            <w:tcBorders>
              <w:top w:val="single" w:sz="4" w:space="0" w:color="000000"/>
              <w:left w:val="nil"/>
              <w:bottom w:val="single" w:sz="4" w:space="0" w:color="000000"/>
              <w:right w:val="single" w:sz="4" w:space="0" w:color="000000"/>
            </w:tcBorders>
            <w:shd w:val="clear" w:color="000000" w:fill="FFFFFF"/>
            <w:vAlign w:val="center"/>
          </w:tcPr>
          <w:p w:rsidR="006F543D" w:rsidRPr="006F543D" w:rsidRDefault="006F543D" w:rsidP="006F543D">
            <w:pPr>
              <w:jc w:val="center"/>
              <w:rPr>
                <w:sz w:val="14"/>
                <w:szCs w:val="14"/>
              </w:rPr>
            </w:pPr>
            <w:r w:rsidRPr="006F543D">
              <w:rPr>
                <w:sz w:val="14"/>
                <w:szCs w:val="14"/>
              </w:rPr>
              <w:t>4 850 000,00</w:t>
            </w:r>
          </w:p>
        </w:tc>
        <w:tc>
          <w:tcPr>
            <w:tcW w:w="424" w:type="pct"/>
            <w:tcBorders>
              <w:top w:val="single" w:sz="4" w:space="0" w:color="000000"/>
              <w:left w:val="nil"/>
              <w:bottom w:val="single" w:sz="4" w:space="0" w:color="000000"/>
              <w:right w:val="single" w:sz="4" w:space="0" w:color="000000"/>
            </w:tcBorders>
            <w:shd w:val="clear" w:color="000000" w:fill="FFFFFF"/>
            <w:vAlign w:val="center"/>
          </w:tcPr>
          <w:p w:rsidR="006F543D" w:rsidRPr="006F543D" w:rsidRDefault="006F543D" w:rsidP="006F543D">
            <w:pPr>
              <w:jc w:val="center"/>
              <w:rPr>
                <w:sz w:val="14"/>
                <w:szCs w:val="14"/>
              </w:rPr>
            </w:pPr>
            <w:r w:rsidRPr="006F543D">
              <w:rPr>
                <w:sz w:val="14"/>
                <w:szCs w:val="14"/>
              </w:rPr>
              <w:t>17 600 000,00</w:t>
            </w:r>
          </w:p>
        </w:tc>
        <w:tc>
          <w:tcPr>
            <w:tcW w:w="392" w:type="pct"/>
            <w:tcBorders>
              <w:top w:val="single" w:sz="4" w:space="0" w:color="000000"/>
              <w:left w:val="nil"/>
              <w:bottom w:val="single" w:sz="4" w:space="0" w:color="000000"/>
              <w:right w:val="single" w:sz="4" w:space="0" w:color="000000"/>
            </w:tcBorders>
            <w:shd w:val="clear" w:color="000000" w:fill="FFFFFF"/>
            <w:vAlign w:val="center"/>
          </w:tcPr>
          <w:p w:rsidR="006F543D" w:rsidRPr="006F543D" w:rsidRDefault="006F543D" w:rsidP="006F543D">
            <w:pPr>
              <w:jc w:val="center"/>
              <w:rPr>
                <w:sz w:val="14"/>
                <w:szCs w:val="14"/>
              </w:rPr>
            </w:pPr>
            <w:r w:rsidRPr="006F543D">
              <w:rPr>
                <w:sz w:val="14"/>
                <w:szCs w:val="14"/>
              </w:rPr>
              <w:t>18 545 000,00</w:t>
            </w:r>
          </w:p>
        </w:tc>
        <w:tc>
          <w:tcPr>
            <w:tcW w:w="474" w:type="pct"/>
            <w:tcBorders>
              <w:top w:val="single" w:sz="4" w:space="0" w:color="000000"/>
              <w:left w:val="nil"/>
              <w:bottom w:val="single" w:sz="4" w:space="0" w:color="000000"/>
              <w:right w:val="single" w:sz="4" w:space="0" w:color="000000"/>
            </w:tcBorders>
            <w:shd w:val="clear" w:color="000000" w:fill="FFFFFF"/>
            <w:vAlign w:val="center"/>
          </w:tcPr>
          <w:p w:rsidR="006F543D" w:rsidRPr="006F543D" w:rsidRDefault="006F543D" w:rsidP="006F543D">
            <w:pPr>
              <w:jc w:val="center"/>
              <w:rPr>
                <w:sz w:val="14"/>
                <w:szCs w:val="14"/>
              </w:rPr>
            </w:pPr>
            <w:r w:rsidRPr="006F543D">
              <w:rPr>
                <w:sz w:val="14"/>
                <w:szCs w:val="14"/>
              </w:rPr>
              <w:t>300 000,00</w:t>
            </w:r>
          </w:p>
        </w:tc>
        <w:tc>
          <w:tcPr>
            <w:tcW w:w="459" w:type="pct"/>
            <w:tcBorders>
              <w:top w:val="single" w:sz="4" w:space="0" w:color="000000"/>
              <w:left w:val="nil"/>
              <w:bottom w:val="single" w:sz="4" w:space="0" w:color="000000"/>
              <w:right w:val="single" w:sz="4" w:space="0" w:color="000000"/>
            </w:tcBorders>
            <w:shd w:val="clear" w:color="000000" w:fill="FFFFFF"/>
            <w:vAlign w:val="center"/>
          </w:tcPr>
          <w:p w:rsidR="006F543D" w:rsidRPr="006F543D" w:rsidRDefault="006F543D" w:rsidP="006F543D">
            <w:pPr>
              <w:jc w:val="center"/>
              <w:rPr>
                <w:sz w:val="14"/>
                <w:szCs w:val="14"/>
              </w:rPr>
            </w:pPr>
            <w:r w:rsidRPr="006F543D">
              <w:rPr>
                <w:sz w:val="14"/>
                <w:szCs w:val="14"/>
              </w:rPr>
              <w:t>300 000,00</w:t>
            </w:r>
          </w:p>
        </w:tc>
        <w:tc>
          <w:tcPr>
            <w:tcW w:w="440" w:type="pct"/>
            <w:tcBorders>
              <w:top w:val="single" w:sz="4" w:space="0" w:color="000000"/>
              <w:left w:val="nil"/>
              <w:bottom w:val="single" w:sz="4" w:space="0" w:color="000000"/>
              <w:right w:val="single" w:sz="4" w:space="0" w:color="000000"/>
            </w:tcBorders>
            <w:shd w:val="clear" w:color="000000" w:fill="FFFFFF"/>
            <w:vAlign w:val="center"/>
          </w:tcPr>
          <w:p w:rsidR="006F543D" w:rsidRPr="006F543D" w:rsidRDefault="006F543D" w:rsidP="006F543D">
            <w:pPr>
              <w:jc w:val="center"/>
              <w:rPr>
                <w:sz w:val="14"/>
                <w:szCs w:val="14"/>
              </w:rPr>
            </w:pPr>
            <w:r w:rsidRPr="006F543D">
              <w:rPr>
                <w:sz w:val="14"/>
                <w:szCs w:val="14"/>
              </w:rPr>
              <w:t>0,00</w:t>
            </w:r>
          </w:p>
        </w:tc>
      </w:tr>
    </w:tbl>
    <w:p w:rsidR="00D61281" w:rsidRPr="00D61281" w:rsidRDefault="00D61281" w:rsidP="00D61281">
      <w:pPr>
        <w:tabs>
          <w:tab w:val="left" w:pos="9795"/>
        </w:tabs>
        <w:spacing w:after="120"/>
        <w:jc w:val="both"/>
        <w:rPr>
          <w:rFonts w:ascii="Times New Roman" w:eastAsia="Calibri" w:hAnsi="Times New Roman"/>
          <w:b/>
          <w:sz w:val="22"/>
          <w:szCs w:val="22"/>
        </w:rPr>
      </w:pPr>
      <w:r w:rsidRPr="00D61281">
        <w:rPr>
          <w:rFonts w:ascii="Times New Roman" w:eastAsia="Calibri" w:hAnsi="Times New Roman"/>
          <w:b/>
          <w:sz w:val="22"/>
          <w:szCs w:val="22"/>
        </w:rPr>
        <w:tab/>
      </w:r>
    </w:p>
    <w:p w:rsidR="00D61281" w:rsidRPr="00D61281" w:rsidRDefault="00D61281" w:rsidP="00D61281">
      <w:pPr>
        <w:rPr>
          <w:rFonts w:ascii="Times New Roman" w:eastAsia="Times New Roman" w:hAnsi="Times New Roman"/>
          <w:sz w:val="16"/>
          <w:szCs w:val="16"/>
          <w:lang w:eastAsia="pl-PL"/>
        </w:rPr>
      </w:pPr>
      <w:r w:rsidRPr="00D61281">
        <w:rPr>
          <w:rFonts w:ascii="Times New Roman" w:eastAsia="Times New Roman" w:hAnsi="Times New Roman"/>
          <w:sz w:val="16"/>
          <w:szCs w:val="16"/>
          <w:lang w:eastAsia="pl-PL"/>
        </w:rPr>
        <w:t>1) Wzór może być stosowany także w układzie pionowym, w którym poszczególne pozycje są przedstawione w kolumnach, a lata w wierszach.</w:t>
      </w:r>
    </w:p>
    <w:p w:rsidR="00D61281" w:rsidRPr="00D61281" w:rsidRDefault="00D61281" w:rsidP="00D61281">
      <w:pPr>
        <w:rPr>
          <w:rFonts w:ascii="Times New Roman" w:eastAsia="Times New Roman" w:hAnsi="Times New Roman"/>
          <w:sz w:val="16"/>
          <w:szCs w:val="16"/>
          <w:lang w:eastAsia="pl-PL"/>
        </w:rPr>
      </w:pPr>
      <w:r w:rsidRPr="00D61281">
        <w:rPr>
          <w:rFonts w:ascii="Times New Roman" w:eastAsia="Times New Roman" w:hAnsi="Times New Roman"/>
          <w:sz w:val="16"/>
          <w:szCs w:val="16"/>
          <w:lang w:eastAsia="pl-PL"/>
        </w:rPr>
        <w:t xml:space="preserve">2) Zgodnie z art. 227 ustawy z dnia 27 sierpnia 2009 r. o finansach publicznych (Dz. U. z 2013 r. poz. 885 z </w:t>
      </w:r>
      <w:proofErr w:type="spellStart"/>
      <w:r w:rsidRPr="00D61281">
        <w:rPr>
          <w:rFonts w:ascii="Times New Roman" w:eastAsia="Times New Roman" w:hAnsi="Times New Roman"/>
          <w:sz w:val="16"/>
          <w:szCs w:val="16"/>
          <w:lang w:eastAsia="pl-PL"/>
        </w:rPr>
        <w:t>póź</w:t>
      </w:r>
      <w:proofErr w:type="spellEnd"/>
      <w:r w:rsidRPr="00D61281">
        <w:rPr>
          <w:rFonts w:ascii="Times New Roman" w:eastAsia="Times New Roman" w:hAnsi="Times New Roman"/>
          <w:sz w:val="16"/>
          <w:szCs w:val="16"/>
          <w:lang w:eastAsia="pl-PL"/>
        </w:rPr>
        <w:t>. zm.) zwanej dalej „ustawą”, wieloletnia prognoza finansowa obejmuje okres roku budżetowego oraz co najmniej trzech kolejnych lat. W sytuacji dłuższego  okresu prognozowania finansowego wzór stosuje się także dla lat  wykraczających poza minimalny (4 letni) okres prognozy, wynikający z art. 227 ustawy.</w:t>
      </w:r>
    </w:p>
    <w:p w:rsidR="00D61281" w:rsidRPr="00D61281" w:rsidRDefault="00D61281" w:rsidP="00D61281">
      <w:pPr>
        <w:rPr>
          <w:rFonts w:ascii="Times New Roman" w:eastAsia="Times New Roman" w:hAnsi="Times New Roman"/>
          <w:sz w:val="16"/>
          <w:szCs w:val="16"/>
          <w:lang w:eastAsia="pl-PL"/>
        </w:rPr>
      </w:pPr>
      <w:r w:rsidRPr="00D61281">
        <w:rPr>
          <w:rFonts w:ascii="Times New Roman" w:eastAsia="Times New Roman" w:hAnsi="Times New Roman"/>
          <w:sz w:val="16"/>
          <w:szCs w:val="16"/>
          <w:lang w:eastAsia="pl-PL"/>
        </w:rPr>
        <w:t xml:space="preserve">3) W pozycji wykazuje się kwoty wszystkich podatków i opłat pobieranych przez jednostki samorządu terytorialnego, a nie tylko podatków i opłat lokalnych.    </w:t>
      </w:r>
    </w:p>
    <w:p w:rsidR="00D61281" w:rsidRPr="00D61281" w:rsidRDefault="00D61281" w:rsidP="00D61281">
      <w:pPr>
        <w:rPr>
          <w:rFonts w:ascii="Times New Roman" w:eastAsia="Times New Roman" w:hAnsi="Times New Roman"/>
          <w:b/>
          <w:bCs/>
          <w:iCs/>
          <w:color w:val="000000"/>
          <w:lang w:eastAsia="pl-PL"/>
        </w:rPr>
      </w:pPr>
    </w:p>
    <w:p w:rsidR="00D61281" w:rsidRPr="00D61281" w:rsidRDefault="00D61281" w:rsidP="00D61281">
      <w:pPr>
        <w:rPr>
          <w:rFonts w:ascii="Times New Roman" w:eastAsia="Times New Roman" w:hAnsi="Times New Roman"/>
          <w:b/>
          <w:bCs/>
          <w:iCs/>
          <w:color w:val="000000"/>
          <w:lang w:eastAsia="pl-PL"/>
        </w:rPr>
      </w:pPr>
    </w:p>
    <w:p w:rsidR="00D61281" w:rsidRPr="00D61281" w:rsidRDefault="00D61281" w:rsidP="00D61281">
      <w:pPr>
        <w:rPr>
          <w:rFonts w:ascii="Times New Roman" w:eastAsia="Times New Roman" w:hAnsi="Times New Roman"/>
          <w:b/>
          <w:bCs/>
          <w:iCs/>
          <w:color w:val="000000"/>
          <w:lang w:eastAsia="pl-PL"/>
        </w:rPr>
      </w:pPr>
    </w:p>
    <w:p w:rsidR="00D61281" w:rsidRPr="00D61281" w:rsidRDefault="00D61281" w:rsidP="00D61281">
      <w:pPr>
        <w:rPr>
          <w:rFonts w:ascii="Times New Roman" w:eastAsia="Times New Roman" w:hAnsi="Times New Roman"/>
          <w:b/>
          <w:bCs/>
          <w:iCs/>
          <w:color w:val="000000"/>
          <w:lang w:eastAsia="pl-PL"/>
        </w:rPr>
      </w:pPr>
    </w:p>
    <w:p w:rsidR="00D61281" w:rsidRPr="00D61281" w:rsidRDefault="00D61281" w:rsidP="00D61281">
      <w:pPr>
        <w:rPr>
          <w:rFonts w:ascii="Times New Roman" w:eastAsia="Times New Roman" w:hAnsi="Times New Roman"/>
          <w:b/>
          <w:bCs/>
          <w:iCs/>
          <w:color w:val="000000"/>
          <w:lang w:eastAsia="pl-PL"/>
        </w:rPr>
      </w:pPr>
    </w:p>
    <w:p w:rsidR="00D61281" w:rsidRPr="00D61281" w:rsidRDefault="00D61281" w:rsidP="00D61281">
      <w:pPr>
        <w:rPr>
          <w:rFonts w:ascii="Times New Roman" w:eastAsia="Times New Roman" w:hAnsi="Times New Roman"/>
          <w:b/>
          <w:bCs/>
          <w:iCs/>
          <w:color w:val="000000"/>
          <w:lang w:eastAsia="pl-PL"/>
        </w:rPr>
      </w:pPr>
    </w:p>
    <w:p w:rsidR="00D61281" w:rsidRPr="00D61281" w:rsidRDefault="00D61281" w:rsidP="00D61281">
      <w:pPr>
        <w:rPr>
          <w:rFonts w:ascii="Times New Roman" w:eastAsia="Times New Roman" w:hAnsi="Times New Roman"/>
          <w:b/>
          <w:bCs/>
          <w:iCs/>
          <w:color w:val="000000"/>
          <w:lang w:eastAsia="pl-PL"/>
        </w:rPr>
      </w:pPr>
    </w:p>
    <w:p w:rsidR="00D61281" w:rsidRPr="00D61281" w:rsidRDefault="00D61281" w:rsidP="00D61281">
      <w:pPr>
        <w:rPr>
          <w:rFonts w:ascii="Times New Roman" w:eastAsia="Times New Roman" w:hAnsi="Times New Roman"/>
          <w:b/>
          <w:bCs/>
          <w:iCs/>
          <w:color w:val="000000"/>
          <w:lang w:eastAsia="pl-PL"/>
        </w:rPr>
      </w:pPr>
    </w:p>
    <w:tbl>
      <w:tblPr>
        <w:tblW w:w="13603" w:type="dxa"/>
        <w:tblInd w:w="75" w:type="dxa"/>
        <w:tblCellMar>
          <w:left w:w="70" w:type="dxa"/>
          <w:right w:w="70" w:type="dxa"/>
        </w:tblCellMar>
        <w:tblLook w:val="04A0" w:firstRow="1" w:lastRow="0" w:firstColumn="1" w:lastColumn="0" w:noHBand="0" w:noVBand="1"/>
      </w:tblPr>
      <w:tblGrid>
        <w:gridCol w:w="1262"/>
        <w:gridCol w:w="1183"/>
        <w:gridCol w:w="1166"/>
        <w:gridCol w:w="1183"/>
        <w:gridCol w:w="1199"/>
        <w:gridCol w:w="1216"/>
        <w:gridCol w:w="1165"/>
        <w:gridCol w:w="1153"/>
        <w:gridCol w:w="1383"/>
        <w:gridCol w:w="1418"/>
        <w:gridCol w:w="1275"/>
      </w:tblGrid>
      <w:tr w:rsidR="00D61281" w:rsidRPr="006F543D" w:rsidTr="004E6107">
        <w:trPr>
          <w:trHeight w:val="255"/>
        </w:trPr>
        <w:tc>
          <w:tcPr>
            <w:tcW w:w="1262"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1281" w:rsidRPr="006F543D" w:rsidRDefault="00D61281" w:rsidP="00D61281">
            <w:pPr>
              <w:jc w:val="center"/>
              <w:rPr>
                <w:rFonts w:ascii="Times New Roman" w:eastAsia="Times New Roman" w:hAnsi="Times New Roman"/>
                <w:color w:val="000000"/>
                <w:sz w:val="14"/>
                <w:szCs w:val="14"/>
                <w:lang w:eastAsia="pl-PL"/>
              </w:rPr>
            </w:pPr>
            <w:r w:rsidRPr="006F543D">
              <w:rPr>
                <w:rFonts w:ascii="Times New Roman" w:eastAsia="Times New Roman" w:hAnsi="Times New Roman"/>
                <w:color w:val="000000"/>
                <w:sz w:val="14"/>
                <w:szCs w:val="14"/>
                <w:lang w:eastAsia="pl-PL"/>
              </w:rPr>
              <w:t>Wyszczególnienie</w:t>
            </w:r>
          </w:p>
        </w:tc>
        <w:tc>
          <w:tcPr>
            <w:tcW w:w="1183"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1281" w:rsidRPr="006F543D" w:rsidRDefault="00D61281" w:rsidP="00D61281">
            <w:pPr>
              <w:jc w:val="center"/>
              <w:rPr>
                <w:rFonts w:ascii="Times New Roman" w:eastAsia="Times New Roman" w:hAnsi="Times New Roman"/>
                <w:color w:val="000000"/>
                <w:sz w:val="14"/>
                <w:szCs w:val="14"/>
                <w:lang w:eastAsia="pl-PL"/>
              </w:rPr>
            </w:pPr>
            <w:r w:rsidRPr="006F543D">
              <w:rPr>
                <w:rFonts w:ascii="Times New Roman" w:eastAsia="Times New Roman" w:hAnsi="Times New Roman"/>
                <w:color w:val="000000"/>
                <w:sz w:val="14"/>
                <w:szCs w:val="14"/>
                <w:lang w:eastAsia="pl-PL"/>
              </w:rPr>
              <w:t>Wydatki ogółem</w:t>
            </w:r>
          </w:p>
        </w:tc>
        <w:tc>
          <w:tcPr>
            <w:tcW w:w="11158" w:type="dxa"/>
            <w:gridSpan w:val="9"/>
            <w:tcBorders>
              <w:top w:val="single" w:sz="4" w:space="0" w:color="000000"/>
              <w:left w:val="nil"/>
              <w:bottom w:val="single" w:sz="4" w:space="0" w:color="000000"/>
              <w:right w:val="single" w:sz="4" w:space="0" w:color="000000"/>
            </w:tcBorders>
            <w:shd w:val="clear" w:color="000000" w:fill="FFFFFF"/>
            <w:vAlign w:val="center"/>
            <w:hideMark/>
          </w:tcPr>
          <w:p w:rsidR="00D61281" w:rsidRPr="006F543D" w:rsidRDefault="00D61281" w:rsidP="00D61281">
            <w:pPr>
              <w:jc w:val="center"/>
              <w:rPr>
                <w:rFonts w:ascii="Times New Roman" w:eastAsia="Times New Roman" w:hAnsi="Times New Roman"/>
                <w:color w:val="000000"/>
                <w:sz w:val="14"/>
                <w:szCs w:val="14"/>
                <w:lang w:eastAsia="pl-PL"/>
              </w:rPr>
            </w:pPr>
            <w:r w:rsidRPr="006F543D">
              <w:rPr>
                <w:rFonts w:ascii="Times New Roman" w:eastAsia="Times New Roman" w:hAnsi="Times New Roman"/>
                <w:color w:val="000000"/>
                <w:sz w:val="14"/>
                <w:szCs w:val="14"/>
                <w:lang w:eastAsia="pl-PL"/>
              </w:rPr>
              <w:t>z tego:</w:t>
            </w:r>
          </w:p>
        </w:tc>
      </w:tr>
      <w:tr w:rsidR="00D61281" w:rsidRPr="006F543D" w:rsidTr="004E6107">
        <w:trPr>
          <w:trHeight w:val="255"/>
        </w:trPr>
        <w:tc>
          <w:tcPr>
            <w:tcW w:w="1262" w:type="dxa"/>
            <w:vMerge/>
            <w:tcBorders>
              <w:top w:val="single" w:sz="4" w:space="0" w:color="000000"/>
              <w:left w:val="single" w:sz="4" w:space="0" w:color="000000"/>
              <w:bottom w:val="single" w:sz="4" w:space="0" w:color="000000"/>
              <w:right w:val="single" w:sz="4" w:space="0" w:color="000000"/>
            </w:tcBorders>
            <w:vAlign w:val="center"/>
            <w:hideMark/>
          </w:tcPr>
          <w:p w:rsidR="00D61281" w:rsidRPr="006F543D" w:rsidRDefault="00D61281" w:rsidP="00D61281">
            <w:pPr>
              <w:rPr>
                <w:rFonts w:ascii="Times New Roman" w:eastAsia="Times New Roman" w:hAnsi="Times New Roman"/>
                <w:color w:val="000000"/>
                <w:sz w:val="14"/>
                <w:szCs w:val="14"/>
                <w:lang w:eastAsia="pl-PL"/>
              </w:rPr>
            </w:pPr>
          </w:p>
        </w:tc>
        <w:tc>
          <w:tcPr>
            <w:tcW w:w="1183" w:type="dxa"/>
            <w:vMerge/>
            <w:tcBorders>
              <w:top w:val="single" w:sz="4" w:space="0" w:color="000000"/>
              <w:left w:val="single" w:sz="4" w:space="0" w:color="000000"/>
              <w:bottom w:val="single" w:sz="4" w:space="0" w:color="000000"/>
              <w:right w:val="single" w:sz="4" w:space="0" w:color="000000"/>
            </w:tcBorders>
            <w:vAlign w:val="center"/>
            <w:hideMark/>
          </w:tcPr>
          <w:p w:rsidR="00D61281" w:rsidRPr="006F543D" w:rsidRDefault="00D61281" w:rsidP="00D61281">
            <w:pPr>
              <w:rPr>
                <w:rFonts w:ascii="Times New Roman" w:eastAsia="Times New Roman" w:hAnsi="Times New Roman"/>
                <w:color w:val="000000"/>
                <w:sz w:val="14"/>
                <w:szCs w:val="14"/>
                <w:lang w:eastAsia="pl-PL"/>
              </w:rPr>
            </w:pPr>
          </w:p>
        </w:tc>
        <w:tc>
          <w:tcPr>
            <w:tcW w:w="1166"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1281" w:rsidRPr="006F543D" w:rsidRDefault="00D61281" w:rsidP="00D61281">
            <w:pPr>
              <w:jc w:val="center"/>
              <w:rPr>
                <w:rFonts w:ascii="Times New Roman" w:eastAsia="Times New Roman" w:hAnsi="Times New Roman"/>
                <w:color w:val="000000"/>
                <w:sz w:val="14"/>
                <w:szCs w:val="14"/>
                <w:lang w:eastAsia="pl-PL"/>
              </w:rPr>
            </w:pPr>
            <w:r w:rsidRPr="006F543D">
              <w:rPr>
                <w:rFonts w:ascii="Times New Roman" w:eastAsia="Times New Roman" w:hAnsi="Times New Roman"/>
                <w:color w:val="000000"/>
                <w:sz w:val="14"/>
                <w:szCs w:val="14"/>
                <w:lang w:eastAsia="pl-PL"/>
              </w:rPr>
              <w:t xml:space="preserve"> Wydatki bieżące</w:t>
            </w:r>
          </w:p>
        </w:tc>
        <w:tc>
          <w:tcPr>
            <w:tcW w:w="8717" w:type="dxa"/>
            <w:gridSpan w:val="7"/>
            <w:tcBorders>
              <w:top w:val="single" w:sz="4" w:space="0" w:color="000000"/>
              <w:left w:val="nil"/>
              <w:bottom w:val="single" w:sz="4" w:space="0" w:color="000000"/>
              <w:right w:val="single" w:sz="4" w:space="0" w:color="000000"/>
            </w:tcBorders>
            <w:shd w:val="clear" w:color="000000" w:fill="FFFFFF"/>
            <w:vAlign w:val="center"/>
            <w:hideMark/>
          </w:tcPr>
          <w:p w:rsidR="00D61281" w:rsidRPr="006F543D" w:rsidRDefault="00D61281" w:rsidP="00D61281">
            <w:pPr>
              <w:jc w:val="center"/>
              <w:rPr>
                <w:rFonts w:ascii="Times New Roman" w:eastAsia="Times New Roman" w:hAnsi="Times New Roman"/>
                <w:color w:val="000000"/>
                <w:sz w:val="14"/>
                <w:szCs w:val="14"/>
                <w:lang w:eastAsia="pl-PL"/>
              </w:rPr>
            </w:pPr>
            <w:r w:rsidRPr="006F543D">
              <w:rPr>
                <w:rFonts w:ascii="Times New Roman" w:eastAsia="Times New Roman" w:hAnsi="Times New Roman"/>
                <w:color w:val="000000"/>
                <w:sz w:val="14"/>
                <w:szCs w:val="14"/>
                <w:lang w:eastAsia="pl-PL"/>
              </w:rPr>
              <w:t>w tym:</w:t>
            </w:r>
          </w:p>
        </w:tc>
        <w:tc>
          <w:tcPr>
            <w:tcW w:w="1275" w:type="dxa"/>
            <w:vMerge w:val="restart"/>
            <w:tcBorders>
              <w:top w:val="single" w:sz="4" w:space="0" w:color="000000"/>
              <w:left w:val="single" w:sz="4" w:space="0" w:color="000000"/>
              <w:right w:val="single" w:sz="4" w:space="0" w:color="000000"/>
            </w:tcBorders>
            <w:shd w:val="clear" w:color="000000" w:fill="FFFFFF"/>
            <w:vAlign w:val="center"/>
            <w:hideMark/>
          </w:tcPr>
          <w:p w:rsidR="00D61281" w:rsidRPr="006F543D" w:rsidRDefault="00D61281" w:rsidP="00D61281">
            <w:pPr>
              <w:jc w:val="center"/>
              <w:rPr>
                <w:rFonts w:ascii="Times New Roman" w:eastAsia="Times New Roman" w:hAnsi="Times New Roman"/>
                <w:color w:val="000000"/>
                <w:sz w:val="14"/>
                <w:szCs w:val="14"/>
                <w:lang w:eastAsia="pl-PL"/>
              </w:rPr>
            </w:pPr>
            <w:r w:rsidRPr="006F543D">
              <w:rPr>
                <w:rFonts w:ascii="Times New Roman" w:eastAsia="Times New Roman" w:hAnsi="Times New Roman"/>
                <w:color w:val="000000"/>
                <w:sz w:val="14"/>
                <w:szCs w:val="14"/>
                <w:lang w:eastAsia="pl-PL"/>
              </w:rPr>
              <w:t xml:space="preserve"> Wydatki majątkowe</w:t>
            </w:r>
          </w:p>
        </w:tc>
      </w:tr>
      <w:tr w:rsidR="00D61281" w:rsidRPr="006F543D" w:rsidTr="004E6107">
        <w:trPr>
          <w:trHeight w:val="255"/>
        </w:trPr>
        <w:tc>
          <w:tcPr>
            <w:tcW w:w="1262" w:type="dxa"/>
            <w:vMerge/>
            <w:tcBorders>
              <w:top w:val="single" w:sz="4" w:space="0" w:color="000000"/>
              <w:left w:val="single" w:sz="4" w:space="0" w:color="000000"/>
              <w:bottom w:val="single" w:sz="4" w:space="0" w:color="000000"/>
              <w:right w:val="single" w:sz="4" w:space="0" w:color="000000"/>
            </w:tcBorders>
            <w:vAlign w:val="center"/>
            <w:hideMark/>
          </w:tcPr>
          <w:p w:rsidR="00D61281" w:rsidRPr="006F543D" w:rsidRDefault="00D61281" w:rsidP="00D61281">
            <w:pPr>
              <w:rPr>
                <w:rFonts w:ascii="Times New Roman" w:eastAsia="Times New Roman" w:hAnsi="Times New Roman"/>
                <w:color w:val="000000"/>
                <w:sz w:val="14"/>
                <w:szCs w:val="14"/>
                <w:lang w:eastAsia="pl-PL"/>
              </w:rPr>
            </w:pPr>
          </w:p>
        </w:tc>
        <w:tc>
          <w:tcPr>
            <w:tcW w:w="1183" w:type="dxa"/>
            <w:vMerge/>
            <w:tcBorders>
              <w:top w:val="single" w:sz="4" w:space="0" w:color="000000"/>
              <w:left w:val="single" w:sz="4" w:space="0" w:color="000000"/>
              <w:bottom w:val="single" w:sz="4" w:space="0" w:color="000000"/>
              <w:right w:val="single" w:sz="4" w:space="0" w:color="000000"/>
            </w:tcBorders>
            <w:vAlign w:val="center"/>
            <w:hideMark/>
          </w:tcPr>
          <w:p w:rsidR="00D61281" w:rsidRPr="006F543D" w:rsidRDefault="00D61281" w:rsidP="00D61281">
            <w:pPr>
              <w:rPr>
                <w:rFonts w:ascii="Times New Roman" w:eastAsia="Times New Roman" w:hAnsi="Times New Roman"/>
                <w:color w:val="000000"/>
                <w:sz w:val="14"/>
                <w:szCs w:val="14"/>
                <w:lang w:eastAsia="pl-PL"/>
              </w:rPr>
            </w:pPr>
          </w:p>
        </w:tc>
        <w:tc>
          <w:tcPr>
            <w:tcW w:w="1166" w:type="dxa"/>
            <w:vMerge/>
            <w:tcBorders>
              <w:top w:val="single" w:sz="4" w:space="0" w:color="000000"/>
              <w:left w:val="single" w:sz="4" w:space="0" w:color="000000"/>
              <w:bottom w:val="single" w:sz="4" w:space="0" w:color="000000"/>
              <w:right w:val="single" w:sz="4" w:space="0" w:color="000000"/>
            </w:tcBorders>
            <w:vAlign w:val="center"/>
            <w:hideMark/>
          </w:tcPr>
          <w:p w:rsidR="00D61281" w:rsidRPr="006F543D" w:rsidRDefault="00D61281" w:rsidP="00D61281">
            <w:pPr>
              <w:rPr>
                <w:rFonts w:ascii="Times New Roman" w:eastAsia="Times New Roman" w:hAnsi="Times New Roman"/>
                <w:color w:val="000000"/>
                <w:sz w:val="14"/>
                <w:szCs w:val="14"/>
                <w:lang w:eastAsia="pl-PL"/>
              </w:rPr>
            </w:pPr>
          </w:p>
        </w:tc>
        <w:tc>
          <w:tcPr>
            <w:tcW w:w="1183"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1281" w:rsidRPr="006F543D" w:rsidRDefault="00D61281" w:rsidP="00D61281">
            <w:pPr>
              <w:jc w:val="center"/>
              <w:rPr>
                <w:rFonts w:ascii="Times New Roman" w:eastAsia="Times New Roman" w:hAnsi="Times New Roman"/>
                <w:color w:val="000000"/>
                <w:sz w:val="14"/>
                <w:szCs w:val="14"/>
                <w:lang w:eastAsia="pl-PL"/>
              </w:rPr>
            </w:pPr>
            <w:r w:rsidRPr="006F543D">
              <w:rPr>
                <w:rFonts w:ascii="Times New Roman" w:eastAsia="Times New Roman" w:hAnsi="Times New Roman"/>
                <w:color w:val="000000"/>
                <w:sz w:val="14"/>
                <w:szCs w:val="14"/>
                <w:lang w:eastAsia="pl-PL"/>
              </w:rPr>
              <w:t>z tytułu poręczeń i gwarancji</w:t>
            </w:r>
          </w:p>
        </w:tc>
        <w:tc>
          <w:tcPr>
            <w:tcW w:w="1199"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6F543D" w:rsidRDefault="00D61281" w:rsidP="00D61281">
            <w:pPr>
              <w:jc w:val="center"/>
              <w:rPr>
                <w:rFonts w:ascii="Times New Roman" w:eastAsia="Times New Roman" w:hAnsi="Times New Roman"/>
                <w:color w:val="000000"/>
                <w:sz w:val="14"/>
                <w:szCs w:val="14"/>
                <w:lang w:eastAsia="pl-PL"/>
              </w:rPr>
            </w:pPr>
            <w:r w:rsidRPr="006F543D">
              <w:rPr>
                <w:rFonts w:ascii="Times New Roman" w:eastAsia="Times New Roman" w:hAnsi="Times New Roman"/>
                <w:color w:val="000000"/>
                <w:sz w:val="14"/>
                <w:szCs w:val="14"/>
                <w:lang w:eastAsia="pl-PL"/>
              </w:rPr>
              <w:t>w tym:</w:t>
            </w:r>
          </w:p>
        </w:tc>
        <w:tc>
          <w:tcPr>
            <w:tcW w:w="1216"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1281" w:rsidRPr="006F543D" w:rsidRDefault="00D61281" w:rsidP="00D61281">
            <w:pPr>
              <w:jc w:val="center"/>
              <w:rPr>
                <w:rFonts w:ascii="Times New Roman" w:eastAsia="Times New Roman" w:hAnsi="Times New Roman"/>
                <w:color w:val="000000"/>
                <w:sz w:val="14"/>
                <w:szCs w:val="14"/>
                <w:lang w:eastAsia="pl-PL"/>
              </w:rPr>
            </w:pPr>
            <w:r w:rsidRPr="006F543D">
              <w:rPr>
                <w:rFonts w:ascii="Times New Roman" w:eastAsia="Times New Roman" w:hAnsi="Times New Roman"/>
                <w:color w:val="000000"/>
                <w:sz w:val="14"/>
                <w:szCs w:val="14"/>
                <w:lang w:eastAsia="pl-PL"/>
              </w:rPr>
              <w:t xml:space="preserve">   na spłatę przejętych zobowiązań samodzielnego publicznego zakładu opieki zdrowotnej przekształconego na zasadach określonych w przepisach  o działalności leczniczej, w wysokości w jakiej nie podlegają sfinansowaniu dotacją z budżetu państwa</w:t>
            </w:r>
          </w:p>
        </w:tc>
        <w:tc>
          <w:tcPr>
            <w:tcW w:w="1165"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1281" w:rsidRPr="006F543D" w:rsidRDefault="00D61281" w:rsidP="00D61281">
            <w:pPr>
              <w:jc w:val="center"/>
              <w:rPr>
                <w:rFonts w:ascii="Times New Roman" w:eastAsia="Times New Roman" w:hAnsi="Times New Roman"/>
                <w:color w:val="000000"/>
                <w:sz w:val="14"/>
                <w:szCs w:val="14"/>
                <w:lang w:eastAsia="pl-PL"/>
              </w:rPr>
            </w:pPr>
            <w:r w:rsidRPr="006F543D">
              <w:rPr>
                <w:rFonts w:ascii="Times New Roman" w:eastAsia="Times New Roman" w:hAnsi="Times New Roman"/>
                <w:color w:val="000000"/>
                <w:sz w:val="14"/>
                <w:szCs w:val="14"/>
                <w:lang w:eastAsia="pl-PL"/>
              </w:rPr>
              <w:t xml:space="preserve">  wydatki na obsługę długu</w:t>
            </w:r>
          </w:p>
        </w:tc>
        <w:tc>
          <w:tcPr>
            <w:tcW w:w="3954" w:type="dxa"/>
            <w:gridSpan w:val="3"/>
            <w:tcBorders>
              <w:top w:val="single" w:sz="4" w:space="0" w:color="000000"/>
              <w:left w:val="nil"/>
              <w:bottom w:val="single" w:sz="4" w:space="0" w:color="000000"/>
              <w:right w:val="single" w:sz="4" w:space="0" w:color="000000"/>
            </w:tcBorders>
            <w:shd w:val="clear" w:color="000000" w:fill="FFFFFF"/>
            <w:vAlign w:val="center"/>
            <w:hideMark/>
          </w:tcPr>
          <w:p w:rsidR="00D61281" w:rsidRPr="006F543D" w:rsidRDefault="00D61281" w:rsidP="00D61281">
            <w:pPr>
              <w:jc w:val="center"/>
              <w:rPr>
                <w:rFonts w:ascii="Times New Roman" w:eastAsia="Times New Roman" w:hAnsi="Times New Roman"/>
                <w:color w:val="000000"/>
                <w:sz w:val="14"/>
                <w:szCs w:val="14"/>
                <w:lang w:eastAsia="pl-PL"/>
              </w:rPr>
            </w:pPr>
            <w:r w:rsidRPr="006F543D">
              <w:rPr>
                <w:rFonts w:ascii="Times New Roman" w:eastAsia="Times New Roman" w:hAnsi="Times New Roman"/>
                <w:color w:val="000000"/>
                <w:sz w:val="14"/>
                <w:szCs w:val="14"/>
                <w:lang w:eastAsia="pl-PL"/>
              </w:rPr>
              <w:t>w tym:</w:t>
            </w:r>
          </w:p>
        </w:tc>
        <w:tc>
          <w:tcPr>
            <w:tcW w:w="1275" w:type="dxa"/>
            <w:vMerge/>
            <w:tcBorders>
              <w:left w:val="single" w:sz="4" w:space="0" w:color="000000"/>
              <w:right w:val="single" w:sz="4" w:space="0" w:color="000000"/>
            </w:tcBorders>
            <w:vAlign w:val="center"/>
            <w:hideMark/>
          </w:tcPr>
          <w:p w:rsidR="00D61281" w:rsidRPr="006F543D" w:rsidRDefault="00D61281" w:rsidP="00D61281">
            <w:pPr>
              <w:rPr>
                <w:rFonts w:ascii="Times New Roman" w:eastAsia="Times New Roman" w:hAnsi="Times New Roman"/>
                <w:sz w:val="14"/>
                <w:szCs w:val="14"/>
                <w:lang w:eastAsia="pl-PL"/>
              </w:rPr>
            </w:pPr>
          </w:p>
        </w:tc>
      </w:tr>
      <w:tr w:rsidR="00D61281" w:rsidRPr="006F543D" w:rsidTr="004E6107">
        <w:trPr>
          <w:trHeight w:val="222"/>
        </w:trPr>
        <w:tc>
          <w:tcPr>
            <w:tcW w:w="1262" w:type="dxa"/>
            <w:vMerge/>
            <w:tcBorders>
              <w:top w:val="single" w:sz="4" w:space="0" w:color="000000"/>
              <w:left w:val="single" w:sz="4" w:space="0" w:color="000000"/>
              <w:bottom w:val="single" w:sz="4" w:space="0" w:color="000000"/>
              <w:right w:val="single" w:sz="4" w:space="0" w:color="000000"/>
            </w:tcBorders>
            <w:vAlign w:val="center"/>
            <w:hideMark/>
          </w:tcPr>
          <w:p w:rsidR="00D61281" w:rsidRPr="006F543D" w:rsidRDefault="00D61281" w:rsidP="00D61281">
            <w:pPr>
              <w:rPr>
                <w:rFonts w:ascii="Times New Roman" w:eastAsia="Times New Roman" w:hAnsi="Times New Roman"/>
                <w:color w:val="000000"/>
                <w:sz w:val="14"/>
                <w:szCs w:val="14"/>
                <w:lang w:eastAsia="pl-PL"/>
              </w:rPr>
            </w:pPr>
          </w:p>
        </w:tc>
        <w:tc>
          <w:tcPr>
            <w:tcW w:w="1183" w:type="dxa"/>
            <w:vMerge/>
            <w:tcBorders>
              <w:top w:val="single" w:sz="4" w:space="0" w:color="000000"/>
              <w:left w:val="single" w:sz="4" w:space="0" w:color="000000"/>
              <w:bottom w:val="single" w:sz="4" w:space="0" w:color="000000"/>
              <w:right w:val="single" w:sz="4" w:space="0" w:color="000000"/>
            </w:tcBorders>
            <w:vAlign w:val="center"/>
            <w:hideMark/>
          </w:tcPr>
          <w:p w:rsidR="00D61281" w:rsidRPr="006F543D" w:rsidRDefault="00D61281" w:rsidP="00D61281">
            <w:pPr>
              <w:rPr>
                <w:rFonts w:ascii="Times New Roman" w:eastAsia="Times New Roman" w:hAnsi="Times New Roman"/>
                <w:color w:val="000000"/>
                <w:sz w:val="14"/>
                <w:szCs w:val="14"/>
                <w:lang w:eastAsia="pl-PL"/>
              </w:rPr>
            </w:pPr>
          </w:p>
        </w:tc>
        <w:tc>
          <w:tcPr>
            <w:tcW w:w="1166" w:type="dxa"/>
            <w:vMerge/>
            <w:tcBorders>
              <w:top w:val="single" w:sz="4" w:space="0" w:color="000000"/>
              <w:left w:val="single" w:sz="4" w:space="0" w:color="000000"/>
              <w:bottom w:val="single" w:sz="4" w:space="0" w:color="000000"/>
              <w:right w:val="single" w:sz="4" w:space="0" w:color="000000"/>
            </w:tcBorders>
            <w:vAlign w:val="center"/>
            <w:hideMark/>
          </w:tcPr>
          <w:p w:rsidR="00D61281" w:rsidRPr="006F543D" w:rsidRDefault="00D61281" w:rsidP="00D61281">
            <w:pPr>
              <w:rPr>
                <w:rFonts w:ascii="Times New Roman" w:eastAsia="Times New Roman" w:hAnsi="Times New Roman"/>
                <w:color w:val="000000"/>
                <w:sz w:val="14"/>
                <w:szCs w:val="14"/>
                <w:lang w:eastAsia="pl-PL"/>
              </w:rPr>
            </w:pPr>
          </w:p>
        </w:tc>
        <w:tc>
          <w:tcPr>
            <w:tcW w:w="1183" w:type="dxa"/>
            <w:vMerge/>
            <w:tcBorders>
              <w:top w:val="single" w:sz="4" w:space="0" w:color="000000"/>
              <w:left w:val="single" w:sz="4" w:space="0" w:color="000000"/>
              <w:bottom w:val="single" w:sz="4" w:space="0" w:color="000000"/>
              <w:right w:val="single" w:sz="4" w:space="0" w:color="000000"/>
            </w:tcBorders>
            <w:vAlign w:val="center"/>
            <w:hideMark/>
          </w:tcPr>
          <w:p w:rsidR="00D61281" w:rsidRPr="006F543D" w:rsidRDefault="00D61281" w:rsidP="00D61281">
            <w:pPr>
              <w:rPr>
                <w:rFonts w:ascii="Times New Roman" w:eastAsia="Times New Roman" w:hAnsi="Times New Roman"/>
                <w:color w:val="000000"/>
                <w:sz w:val="14"/>
                <w:szCs w:val="14"/>
                <w:lang w:eastAsia="pl-PL"/>
              </w:rPr>
            </w:pPr>
          </w:p>
        </w:tc>
        <w:tc>
          <w:tcPr>
            <w:tcW w:w="1199"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1281" w:rsidRPr="006F543D" w:rsidRDefault="00D61281" w:rsidP="00D61281">
            <w:pPr>
              <w:jc w:val="center"/>
              <w:rPr>
                <w:rFonts w:ascii="Times New Roman" w:eastAsia="Times New Roman" w:hAnsi="Times New Roman"/>
                <w:color w:val="000000"/>
                <w:sz w:val="14"/>
                <w:szCs w:val="14"/>
                <w:lang w:eastAsia="pl-PL"/>
              </w:rPr>
            </w:pPr>
            <w:r w:rsidRPr="006F543D">
              <w:rPr>
                <w:rFonts w:ascii="Times New Roman" w:eastAsia="Times New Roman" w:hAnsi="Times New Roman"/>
                <w:color w:val="000000"/>
                <w:sz w:val="14"/>
                <w:szCs w:val="14"/>
                <w:lang w:eastAsia="pl-PL"/>
              </w:rPr>
              <w:t xml:space="preserve">gwarancje i poręczenia podlegające wyłączeniu z limitu spłaty zobowiązań, o którym mowa w art. 243 ustawy </w:t>
            </w:r>
          </w:p>
        </w:tc>
        <w:tc>
          <w:tcPr>
            <w:tcW w:w="1216" w:type="dxa"/>
            <w:vMerge/>
            <w:tcBorders>
              <w:top w:val="single" w:sz="4" w:space="0" w:color="000000"/>
              <w:left w:val="single" w:sz="4" w:space="0" w:color="000000"/>
              <w:bottom w:val="single" w:sz="4" w:space="0" w:color="000000"/>
              <w:right w:val="single" w:sz="4" w:space="0" w:color="000000"/>
            </w:tcBorders>
            <w:vAlign w:val="center"/>
            <w:hideMark/>
          </w:tcPr>
          <w:p w:rsidR="00D61281" w:rsidRPr="006F543D" w:rsidRDefault="00D61281" w:rsidP="00D61281">
            <w:pPr>
              <w:rPr>
                <w:rFonts w:ascii="Times New Roman" w:eastAsia="Times New Roman" w:hAnsi="Times New Roman"/>
                <w:color w:val="000000"/>
                <w:sz w:val="14"/>
                <w:szCs w:val="14"/>
                <w:lang w:eastAsia="pl-PL"/>
              </w:rPr>
            </w:pPr>
          </w:p>
        </w:tc>
        <w:tc>
          <w:tcPr>
            <w:tcW w:w="1165" w:type="dxa"/>
            <w:vMerge/>
            <w:tcBorders>
              <w:top w:val="single" w:sz="4" w:space="0" w:color="000000"/>
              <w:left w:val="single" w:sz="4" w:space="0" w:color="000000"/>
              <w:bottom w:val="single" w:sz="4" w:space="0" w:color="000000"/>
              <w:right w:val="single" w:sz="4" w:space="0" w:color="000000"/>
            </w:tcBorders>
            <w:vAlign w:val="center"/>
            <w:hideMark/>
          </w:tcPr>
          <w:p w:rsidR="00D61281" w:rsidRPr="006F543D" w:rsidRDefault="00D61281" w:rsidP="00D61281">
            <w:pPr>
              <w:rPr>
                <w:rFonts w:ascii="Times New Roman" w:eastAsia="Times New Roman" w:hAnsi="Times New Roman"/>
                <w:color w:val="000000"/>
                <w:sz w:val="14"/>
                <w:szCs w:val="14"/>
                <w:lang w:eastAsia="pl-PL"/>
              </w:rPr>
            </w:pPr>
          </w:p>
        </w:tc>
        <w:tc>
          <w:tcPr>
            <w:tcW w:w="1153"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1281" w:rsidRPr="006F543D" w:rsidRDefault="00D61281" w:rsidP="00D61281">
            <w:pPr>
              <w:jc w:val="center"/>
              <w:rPr>
                <w:rFonts w:ascii="Times New Roman" w:eastAsia="Times New Roman" w:hAnsi="Times New Roman"/>
                <w:color w:val="000000"/>
                <w:sz w:val="14"/>
                <w:szCs w:val="14"/>
                <w:lang w:eastAsia="pl-PL"/>
              </w:rPr>
            </w:pPr>
            <w:r w:rsidRPr="006F543D">
              <w:rPr>
                <w:rFonts w:ascii="Times New Roman" w:eastAsia="Times New Roman" w:hAnsi="Times New Roman"/>
                <w:color w:val="000000"/>
                <w:sz w:val="14"/>
                <w:szCs w:val="14"/>
                <w:lang w:eastAsia="pl-PL"/>
              </w:rPr>
              <w:t xml:space="preserve">odsetki i dyskonto określone w art. 243 ust. 1 ustawy </w:t>
            </w:r>
          </w:p>
        </w:tc>
        <w:tc>
          <w:tcPr>
            <w:tcW w:w="2801" w:type="dxa"/>
            <w:gridSpan w:val="2"/>
            <w:tcBorders>
              <w:top w:val="single" w:sz="4" w:space="0" w:color="000000"/>
              <w:left w:val="nil"/>
              <w:bottom w:val="single" w:sz="4" w:space="0" w:color="000000"/>
              <w:right w:val="single" w:sz="4" w:space="0" w:color="000000"/>
            </w:tcBorders>
            <w:shd w:val="clear" w:color="000000" w:fill="FFFFFF"/>
            <w:vAlign w:val="center"/>
            <w:hideMark/>
          </w:tcPr>
          <w:p w:rsidR="00D61281" w:rsidRPr="006F543D" w:rsidRDefault="00D61281" w:rsidP="00D61281">
            <w:pPr>
              <w:jc w:val="center"/>
              <w:rPr>
                <w:rFonts w:ascii="Times New Roman" w:eastAsia="Times New Roman" w:hAnsi="Times New Roman"/>
                <w:color w:val="000000"/>
                <w:sz w:val="14"/>
                <w:szCs w:val="14"/>
                <w:lang w:eastAsia="pl-PL"/>
              </w:rPr>
            </w:pPr>
            <w:r w:rsidRPr="006F543D">
              <w:rPr>
                <w:rFonts w:ascii="Times New Roman" w:eastAsia="Times New Roman" w:hAnsi="Times New Roman"/>
                <w:color w:val="000000"/>
                <w:sz w:val="14"/>
                <w:szCs w:val="14"/>
                <w:lang w:eastAsia="pl-PL"/>
              </w:rPr>
              <w:t>w tym:</w:t>
            </w:r>
          </w:p>
        </w:tc>
        <w:tc>
          <w:tcPr>
            <w:tcW w:w="1275" w:type="dxa"/>
            <w:vMerge/>
            <w:tcBorders>
              <w:left w:val="single" w:sz="4" w:space="0" w:color="000000"/>
              <w:right w:val="single" w:sz="4" w:space="0" w:color="000000"/>
            </w:tcBorders>
            <w:vAlign w:val="center"/>
            <w:hideMark/>
          </w:tcPr>
          <w:p w:rsidR="00D61281" w:rsidRPr="006F543D" w:rsidRDefault="00D61281" w:rsidP="00D61281">
            <w:pPr>
              <w:rPr>
                <w:rFonts w:ascii="Times New Roman" w:eastAsia="Times New Roman" w:hAnsi="Times New Roman"/>
                <w:sz w:val="14"/>
                <w:szCs w:val="14"/>
                <w:lang w:eastAsia="pl-PL"/>
              </w:rPr>
            </w:pPr>
          </w:p>
        </w:tc>
      </w:tr>
      <w:tr w:rsidR="00D61281" w:rsidRPr="006F543D" w:rsidTr="004E6107">
        <w:trPr>
          <w:trHeight w:val="2346"/>
        </w:trPr>
        <w:tc>
          <w:tcPr>
            <w:tcW w:w="1262" w:type="dxa"/>
            <w:vMerge/>
            <w:tcBorders>
              <w:top w:val="single" w:sz="4" w:space="0" w:color="000000"/>
              <w:left w:val="single" w:sz="4" w:space="0" w:color="000000"/>
              <w:bottom w:val="single" w:sz="4" w:space="0" w:color="000000"/>
              <w:right w:val="single" w:sz="4" w:space="0" w:color="000000"/>
            </w:tcBorders>
            <w:vAlign w:val="center"/>
            <w:hideMark/>
          </w:tcPr>
          <w:p w:rsidR="00D61281" w:rsidRPr="006F543D" w:rsidRDefault="00D61281" w:rsidP="00D61281">
            <w:pPr>
              <w:rPr>
                <w:rFonts w:ascii="Times New Roman" w:eastAsia="Times New Roman" w:hAnsi="Times New Roman"/>
                <w:color w:val="000000"/>
                <w:sz w:val="14"/>
                <w:szCs w:val="14"/>
                <w:lang w:eastAsia="pl-PL"/>
              </w:rPr>
            </w:pPr>
          </w:p>
        </w:tc>
        <w:tc>
          <w:tcPr>
            <w:tcW w:w="1183" w:type="dxa"/>
            <w:vMerge/>
            <w:tcBorders>
              <w:top w:val="single" w:sz="4" w:space="0" w:color="000000"/>
              <w:left w:val="single" w:sz="4" w:space="0" w:color="000000"/>
              <w:bottom w:val="single" w:sz="4" w:space="0" w:color="000000"/>
              <w:right w:val="single" w:sz="4" w:space="0" w:color="000000"/>
            </w:tcBorders>
            <w:vAlign w:val="center"/>
            <w:hideMark/>
          </w:tcPr>
          <w:p w:rsidR="00D61281" w:rsidRPr="006F543D" w:rsidRDefault="00D61281" w:rsidP="00D61281">
            <w:pPr>
              <w:rPr>
                <w:rFonts w:ascii="Times New Roman" w:eastAsia="Times New Roman" w:hAnsi="Times New Roman"/>
                <w:color w:val="000000"/>
                <w:sz w:val="14"/>
                <w:szCs w:val="14"/>
                <w:lang w:eastAsia="pl-PL"/>
              </w:rPr>
            </w:pPr>
          </w:p>
        </w:tc>
        <w:tc>
          <w:tcPr>
            <w:tcW w:w="1166" w:type="dxa"/>
            <w:vMerge/>
            <w:tcBorders>
              <w:top w:val="single" w:sz="4" w:space="0" w:color="000000"/>
              <w:left w:val="single" w:sz="4" w:space="0" w:color="000000"/>
              <w:bottom w:val="single" w:sz="4" w:space="0" w:color="000000"/>
              <w:right w:val="single" w:sz="4" w:space="0" w:color="000000"/>
            </w:tcBorders>
            <w:vAlign w:val="center"/>
            <w:hideMark/>
          </w:tcPr>
          <w:p w:rsidR="00D61281" w:rsidRPr="006F543D" w:rsidRDefault="00D61281" w:rsidP="00D61281">
            <w:pPr>
              <w:rPr>
                <w:rFonts w:ascii="Times New Roman" w:eastAsia="Times New Roman" w:hAnsi="Times New Roman"/>
                <w:color w:val="000000"/>
                <w:sz w:val="14"/>
                <w:szCs w:val="14"/>
                <w:lang w:eastAsia="pl-PL"/>
              </w:rPr>
            </w:pPr>
          </w:p>
        </w:tc>
        <w:tc>
          <w:tcPr>
            <w:tcW w:w="1183" w:type="dxa"/>
            <w:vMerge/>
            <w:tcBorders>
              <w:top w:val="single" w:sz="4" w:space="0" w:color="000000"/>
              <w:left w:val="single" w:sz="4" w:space="0" w:color="000000"/>
              <w:bottom w:val="single" w:sz="4" w:space="0" w:color="000000"/>
              <w:right w:val="single" w:sz="4" w:space="0" w:color="000000"/>
            </w:tcBorders>
            <w:vAlign w:val="center"/>
            <w:hideMark/>
          </w:tcPr>
          <w:p w:rsidR="00D61281" w:rsidRPr="006F543D" w:rsidRDefault="00D61281" w:rsidP="00D61281">
            <w:pPr>
              <w:rPr>
                <w:rFonts w:ascii="Times New Roman" w:eastAsia="Times New Roman" w:hAnsi="Times New Roman"/>
                <w:color w:val="000000"/>
                <w:sz w:val="14"/>
                <w:szCs w:val="14"/>
                <w:lang w:eastAsia="pl-PL"/>
              </w:rPr>
            </w:pPr>
          </w:p>
        </w:tc>
        <w:tc>
          <w:tcPr>
            <w:tcW w:w="1199" w:type="dxa"/>
            <w:vMerge/>
            <w:tcBorders>
              <w:top w:val="single" w:sz="4" w:space="0" w:color="000000"/>
              <w:left w:val="single" w:sz="4" w:space="0" w:color="000000"/>
              <w:bottom w:val="single" w:sz="4" w:space="0" w:color="000000"/>
              <w:right w:val="single" w:sz="4" w:space="0" w:color="000000"/>
            </w:tcBorders>
            <w:vAlign w:val="center"/>
            <w:hideMark/>
          </w:tcPr>
          <w:p w:rsidR="00D61281" w:rsidRPr="006F543D" w:rsidRDefault="00D61281" w:rsidP="00D61281">
            <w:pPr>
              <w:rPr>
                <w:rFonts w:ascii="Times New Roman" w:eastAsia="Times New Roman" w:hAnsi="Times New Roman"/>
                <w:color w:val="000000"/>
                <w:sz w:val="14"/>
                <w:szCs w:val="14"/>
                <w:lang w:eastAsia="pl-PL"/>
              </w:rPr>
            </w:pPr>
          </w:p>
        </w:tc>
        <w:tc>
          <w:tcPr>
            <w:tcW w:w="1216" w:type="dxa"/>
            <w:vMerge/>
            <w:tcBorders>
              <w:top w:val="single" w:sz="4" w:space="0" w:color="000000"/>
              <w:left w:val="single" w:sz="4" w:space="0" w:color="000000"/>
              <w:bottom w:val="single" w:sz="4" w:space="0" w:color="000000"/>
              <w:right w:val="single" w:sz="4" w:space="0" w:color="000000"/>
            </w:tcBorders>
            <w:vAlign w:val="center"/>
            <w:hideMark/>
          </w:tcPr>
          <w:p w:rsidR="00D61281" w:rsidRPr="006F543D" w:rsidRDefault="00D61281" w:rsidP="00D61281">
            <w:pPr>
              <w:rPr>
                <w:rFonts w:ascii="Times New Roman" w:eastAsia="Times New Roman" w:hAnsi="Times New Roman"/>
                <w:color w:val="000000"/>
                <w:sz w:val="14"/>
                <w:szCs w:val="14"/>
                <w:lang w:eastAsia="pl-PL"/>
              </w:rPr>
            </w:pPr>
          </w:p>
        </w:tc>
        <w:tc>
          <w:tcPr>
            <w:tcW w:w="1165" w:type="dxa"/>
            <w:vMerge/>
            <w:tcBorders>
              <w:top w:val="single" w:sz="4" w:space="0" w:color="000000"/>
              <w:left w:val="single" w:sz="4" w:space="0" w:color="000000"/>
              <w:bottom w:val="single" w:sz="4" w:space="0" w:color="000000"/>
              <w:right w:val="single" w:sz="4" w:space="0" w:color="000000"/>
            </w:tcBorders>
            <w:vAlign w:val="center"/>
            <w:hideMark/>
          </w:tcPr>
          <w:p w:rsidR="00D61281" w:rsidRPr="006F543D" w:rsidRDefault="00D61281" w:rsidP="00D61281">
            <w:pPr>
              <w:rPr>
                <w:rFonts w:ascii="Times New Roman" w:eastAsia="Times New Roman" w:hAnsi="Times New Roman"/>
                <w:color w:val="000000"/>
                <w:sz w:val="14"/>
                <w:szCs w:val="14"/>
                <w:lang w:eastAsia="pl-PL"/>
              </w:rPr>
            </w:pPr>
          </w:p>
        </w:tc>
        <w:tc>
          <w:tcPr>
            <w:tcW w:w="1153" w:type="dxa"/>
            <w:vMerge/>
            <w:tcBorders>
              <w:top w:val="single" w:sz="4" w:space="0" w:color="000000"/>
              <w:left w:val="single" w:sz="4" w:space="0" w:color="000000"/>
              <w:bottom w:val="single" w:sz="4" w:space="0" w:color="000000"/>
              <w:right w:val="single" w:sz="4" w:space="0" w:color="000000"/>
            </w:tcBorders>
            <w:vAlign w:val="center"/>
            <w:hideMark/>
          </w:tcPr>
          <w:p w:rsidR="00D61281" w:rsidRPr="006F543D" w:rsidRDefault="00D61281" w:rsidP="00D61281">
            <w:pPr>
              <w:rPr>
                <w:rFonts w:ascii="Times New Roman" w:eastAsia="Times New Roman" w:hAnsi="Times New Roman"/>
                <w:color w:val="000000"/>
                <w:sz w:val="14"/>
                <w:szCs w:val="14"/>
                <w:lang w:eastAsia="pl-PL"/>
              </w:rPr>
            </w:pPr>
          </w:p>
        </w:tc>
        <w:tc>
          <w:tcPr>
            <w:tcW w:w="1383"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1281" w:rsidRPr="006F543D" w:rsidRDefault="00D61281" w:rsidP="00D61281">
            <w:pPr>
              <w:jc w:val="center"/>
              <w:rPr>
                <w:rFonts w:ascii="Times New Roman" w:eastAsia="Times New Roman" w:hAnsi="Times New Roman"/>
                <w:color w:val="000000"/>
                <w:sz w:val="14"/>
                <w:szCs w:val="14"/>
                <w:lang w:eastAsia="pl-PL"/>
              </w:rPr>
            </w:pPr>
            <w:r w:rsidRPr="006F543D">
              <w:rPr>
                <w:rFonts w:ascii="Times New Roman" w:eastAsia="Times New Roman" w:hAnsi="Times New Roman"/>
                <w:color w:val="000000"/>
                <w:sz w:val="14"/>
                <w:szCs w:val="14"/>
                <w:lang w:eastAsia="pl-PL"/>
              </w:rPr>
              <w:t xml:space="preserve">odsetki i dyskonto podlegające wyłączeniu z limitu spłaty zobowiązań, o którym mowa w art. 243 ustawy, w terminie nie dłuższym niż 90 dni po zakończeniu programu, projektu lub zadania i otrzymaniu refundacji z tych środków (bez odsetek i dyskonta od zobowiązań na wkład krajowy) </w:t>
            </w:r>
          </w:p>
        </w:tc>
        <w:tc>
          <w:tcPr>
            <w:tcW w:w="1418" w:type="dxa"/>
            <w:vMerge w:val="restart"/>
            <w:tcBorders>
              <w:top w:val="single" w:sz="4" w:space="0" w:color="000000"/>
              <w:left w:val="single" w:sz="4" w:space="0" w:color="000000"/>
              <w:right w:val="single" w:sz="4" w:space="0" w:color="000000"/>
            </w:tcBorders>
            <w:shd w:val="clear" w:color="000000" w:fill="FFFFFF"/>
            <w:vAlign w:val="center"/>
            <w:hideMark/>
          </w:tcPr>
          <w:p w:rsidR="00D61281" w:rsidRPr="006F543D" w:rsidRDefault="00D61281" w:rsidP="00D61281">
            <w:pPr>
              <w:jc w:val="center"/>
              <w:rPr>
                <w:rFonts w:ascii="Times New Roman" w:eastAsia="Times New Roman" w:hAnsi="Times New Roman"/>
                <w:color w:val="000000"/>
                <w:sz w:val="14"/>
                <w:szCs w:val="14"/>
                <w:lang w:eastAsia="pl-PL"/>
              </w:rPr>
            </w:pPr>
            <w:r w:rsidRPr="006F543D">
              <w:rPr>
                <w:rFonts w:ascii="Times New Roman" w:eastAsia="Times New Roman" w:hAnsi="Times New Roman"/>
                <w:color w:val="000000"/>
                <w:sz w:val="14"/>
                <w:szCs w:val="14"/>
                <w:lang w:eastAsia="pl-PL"/>
              </w:rPr>
              <w:t>odsetki i dyskonto podlegające wyłączeniu z limitu spłaty zobowiązań, o którym mowa w art. 243 ustawy, z tytułu zobowiązań  zaciągniętych na wkład krajowy</w:t>
            </w:r>
          </w:p>
        </w:tc>
        <w:tc>
          <w:tcPr>
            <w:tcW w:w="1275" w:type="dxa"/>
            <w:vMerge/>
            <w:tcBorders>
              <w:left w:val="single" w:sz="4" w:space="0" w:color="000000"/>
              <w:right w:val="single" w:sz="4" w:space="0" w:color="000000"/>
            </w:tcBorders>
            <w:vAlign w:val="center"/>
            <w:hideMark/>
          </w:tcPr>
          <w:p w:rsidR="00D61281" w:rsidRPr="006F543D" w:rsidRDefault="00D61281" w:rsidP="00D61281">
            <w:pPr>
              <w:rPr>
                <w:rFonts w:ascii="Times New Roman" w:eastAsia="Times New Roman" w:hAnsi="Times New Roman"/>
                <w:sz w:val="14"/>
                <w:szCs w:val="14"/>
                <w:lang w:eastAsia="pl-PL"/>
              </w:rPr>
            </w:pPr>
          </w:p>
        </w:tc>
      </w:tr>
      <w:tr w:rsidR="00D61281" w:rsidRPr="006F543D" w:rsidTr="004E6107">
        <w:trPr>
          <w:trHeight w:val="188"/>
        </w:trPr>
        <w:tc>
          <w:tcPr>
            <w:tcW w:w="1262" w:type="dxa"/>
            <w:vMerge/>
            <w:tcBorders>
              <w:top w:val="single" w:sz="4" w:space="0" w:color="000000"/>
              <w:left w:val="single" w:sz="4" w:space="0" w:color="000000"/>
              <w:bottom w:val="single" w:sz="4" w:space="0" w:color="000000"/>
              <w:right w:val="single" w:sz="4" w:space="0" w:color="000000"/>
            </w:tcBorders>
            <w:vAlign w:val="center"/>
            <w:hideMark/>
          </w:tcPr>
          <w:p w:rsidR="00D61281" w:rsidRPr="006F543D" w:rsidRDefault="00D61281" w:rsidP="00D61281">
            <w:pPr>
              <w:rPr>
                <w:rFonts w:ascii="Times New Roman" w:eastAsia="Times New Roman" w:hAnsi="Times New Roman"/>
                <w:color w:val="000000"/>
                <w:sz w:val="14"/>
                <w:szCs w:val="14"/>
                <w:lang w:eastAsia="pl-PL"/>
              </w:rPr>
            </w:pPr>
          </w:p>
        </w:tc>
        <w:tc>
          <w:tcPr>
            <w:tcW w:w="1183" w:type="dxa"/>
            <w:vMerge/>
            <w:tcBorders>
              <w:top w:val="single" w:sz="4" w:space="0" w:color="000000"/>
              <w:left w:val="single" w:sz="4" w:space="0" w:color="000000"/>
              <w:bottom w:val="single" w:sz="4" w:space="0" w:color="000000"/>
              <w:right w:val="single" w:sz="4" w:space="0" w:color="000000"/>
            </w:tcBorders>
            <w:vAlign w:val="center"/>
            <w:hideMark/>
          </w:tcPr>
          <w:p w:rsidR="00D61281" w:rsidRPr="006F543D" w:rsidRDefault="00D61281" w:rsidP="00D61281">
            <w:pPr>
              <w:rPr>
                <w:rFonts w:ascii="Times New Roman" w:eastAsia="Times New Roman" w:hAnsi="Times New Roman"/>
                <w:color w:val="000000"/>
                <w:sz w:val="14"/>
                <w:szCs w:val="14"/>
                <w:lang w:eastAsia="pl-PL"/>
              </w:rPr>
            </w:pPr>
          </w:p>
        </w:tc>
        <w:tc>
          <w:tcPr>
            <w:tcW w:w="1166" w:type="dxa"/>
            <w:vMerge/>
            <w:tcBorders>
              <w:top w:val="single" w:sz="4" w:space="0" w:color="000000"/>
              <w:left w:val="single" w:sz="4" w:space="0" w:color="000000"/>
              <w:bottom w:val="single" w:sz="4" w:space="0" w:color="000000"/>
              <w:right w:val="single" w:sz="4" w:space="0" w:color="000000"/>
            </w:tcBorders>
            <w:vAlign w:val="center"/>
            <w:hideMark/>
          </w:tcPr>
          <w:p w:rsidR="00D61281" w:rsidRPr="006F543D" w:rsidRDefault="00D61281" w:rsidP="00D61281">
            <w:pPr>
              <w:rPr>
                <w:rFonts w:ascii="Times New Roman" w:eastAsia="Times New Roman" w:hAnsi="Times New Roman"/>
                <w:color w:val="000000"/>
                <w:sz w:val="14"/>
                <w:szCs w:val="14"/>
                <w:lang w:eastAsia="pl-PL"/>
              </w:rPr>
            </w:pPr>
          </w:p>
        </w:tc>
        <w:tc>
          <w:tcPr>
            <w:tcW w:w="1183" w:type="dxa"/>
            <w:vMerge/>
            <w:tcBorders>
              <w:top w:val="single" w:sz="4" w:space="0" w:color="000000"/>
              <w:left w:val="single" w:sz="4" w:space="0" w:color="000000"/>
              <w:bottom w:val="single" w:sz="4" w:space="0" w:color="000000"/>
              <w:right w:val="single" w:sz="4" w:space="0" w:color="000000"/>
            </w:tcBorders>
            <w:vAlign w:val="center"/>
            <w:hideMark/>
          </w:tcPr>
          <w:p w:rsidR="00D61281" w:rsidRPr="006F543D" w:rsidRDefault="00D61281" w:rsidP="00D61281">
            <w:pPr>
              <w:rPr>
                <w:rFonts w:ascii="Times New Roman" w:eastAsia="Times New Roman" w:hAnsi="Times New Roman"/>
                <w:color w:val="000000"/>
                <w:sz w:val="14"/>
                <w:szCs w:val="14"/>
                <w:lang w:eastAsia="pl-PL"/>
              </w:rPr>
            </w:pPr>
          </w:p>
        </w:tc>
        <w:tc>
          <w:tcPr>
            <w:tcW w:w="1199" w:type="dxa"/>
            <w:vMerge/>
            <w:tcBorders>
              <w:top w:val="single" w:sz="4" w:space="0" w:color="000000"/>
              <w:left w:val="single" w:sz="4" w:space="0" w:color="000000"/>
              <w:bottom w:val="single" w:sz="4" w:space="0" w:color="000000"/>
              <w:right w:val="single" w:sz="4" w:space="0" w:color="000000"/>
            </w:tcBorders>
            <w:vAlign w:val="center"/>
            <w:hideMark/>
          </w:tcPr>
          <w:p w:rsidR="00D61281" w:rsidRPr="006F543D" w:rsidRDefault="00D61281" w:rsidP="00D61281">
            <w:pPr>
              <w:rPr>
                <w:rFonts w:ascii="Times New Roman" w:eastAsia="Times New Roman" w:hAnsi="Times New Roman"/>
                <w:color w:val="000000"/>
                <w:sz w:val="14"/>
                <w:szCs w:val="14"/>
                <w:lang w:eastAsia="pl-PL"/>
              </w:rPr>
            </w:pPr>
          </w:p>
        </w:tc>
        <w:tc>
          <w:tcPr>
            <w:tcW w:w="1216" w:type="dxa"/>
            <w:vMerge/>
            <w:tcBorders>
              <w:top w:val="single" w:sz="4" w:space="0" w:color="000000"/>
              <w:left w:val="single" w:sz="4" w:space="0" w:color="000000"/>
              <w:bottom w:val="single" w:sz="4" w:space="0" w:color="000000"/>
              <w:right w:val="single" w:sz="4" w:space="0" w:color="000000"/>
            </w:tcBorders>
            <w:vAlign w:val="center"/>
            <w:hideMark/>
          </w:tcPr>
          <w:p w:rsidR="00D61281" w:rsidRPr="006F543D" w:rsidRDefault="00D61281" w:rsidP="00D61281">
            <w:pPr>
              <w:rPr>
                <w:rFonts w:ascii="Times New Roman" w:eastAsia="Times New Roman" w:hAnsi="Times New Roman"/>
                <w:color w:val="000000"/>
                <w:sz w:val="14"/>
                <w:szCs w:val="14"/>
                <w:lang w:eastAsia="pl-PL"/>
              </w:rPr>
            </w:pPr>
          </w:p>
        </w:tc>
        <w:tc>
          <w:tcPr>
            <w:tcW w:w="1165" w:type="dxa"/>
            <w:vMerge/>
            <w:tcBorders>
              <w:top w:val="single" w:sz="4" w:space="0" w:color="000000"/>
              <w:left w:val="single" w:sz="4" w:space="0" w:color="000000"/>
              <w:bottom w:val="single" w:sz="4" w:space="0" w:color="000000"/>
              <w:right w:val="single" w:sz="4" w:space="0" w:color="000000"/>
            </w:tcBorders>
            <w:vAlign w:val="center"/>
            <w:hideMark/>
          </w:tcPr>
          <w:p w:rsidR="00D61281" w:rsidRPr="006F543D" w:rsidRDefault="00D61281" w:rsidP="00D61281">
            <w:pPr>
              <w:rPr>
                <w:rFonts w:ascii="Times New Roman" w:eastAsia="Times New Roman" w:hAnsi="Times New Roman"/>
                <w:color w:val="000000"/>
                <w:sz w:val="14"/>
                <w:szCs w:val="14"/>
                <w:lang w:eastAsia="pl-PL"/>
              </w:rPr>
            </w:pPr>
          </w:p>
        </w:tc>
        <w:tc>
          <w:tcPr>
            <w:tcW w:w="1153" w:type="dxa"/>
            <w:vMerge/>
            <w:tcBorders>
              <w:top w:val="single" w:sz="4" w:space="0" w:color="000000"/>
              <w:left w:val="single" w:sz="4" w:space="0" w:color="000000"/>
              <w:bottom w:val="single" w:sz="4" w:space="0" w:color="000000"/>
              <w:right w:val="single" w:sz="4" w:space="0" w:color="000000"/>
            </w:tcBorders>
            <w:vAlign w:val="center"/>
            <w:hideMark/>
          </w:tcPr>
          <w:p w:rsidR="00D61281" w:rsidRPr="006F543D" w:rsidRDefault="00D61281" w:rsidP="00D61281">
            <w:pPr>
              <w:rPr>
                <w:rFonts w:ascii="Times New Roman" w:eastAsia="Times New Roman" w:hAnsi="Times New Roman"/>
                <w:color w:val="000000"/>
                <w:sz w:val="14"/>
                <w:szCs w:val="14"/>
                <w:lang w:eastAsia="pl-PL"/>
              </w:rPr>
            </w:pPr>
          </w:p>
        </w:tc>
        <w:tc>
          <w:tcPr>
            <w:tcW w:w="1383" w:type="dxa"/>
            <w:vMerge/>
            <w:tcBorders>
              <w:top w:val="single" w:sz="4" w:space="0" w:color="000000"/>
              <w:left w:val="single" w:sz="4" w:space="0" w:color="000000"/>
              <w:bottom w:val="single" w:sz="4" w:space="0" w:color="000000"/>
              <w:right w:val="single" w:sz="4" w:space="0" w:color="000000"/>
            </w:tcBorders>
            <w:vAlign w:val="center"/>
            <w:hideMark/>
          </w:tcPr>
          <w:p w:rsidR="00D61281" w:rsidRPr="006F543D" w:rsidRDefault="00D61281" w:rsidP="00D61281">
            <w:pPr>
              <w:rPr>
                <w:rFonts w:ascii="Times New Roman" w:eastAsia="Times New Roman" w:hAnsi="Times New Roman"/>
                <w:color w:val="000000"/>
                <w:sz w:val="14"/>
                <w:szCs w:val="14"/>
                <w:lang w:eastAsia="pl-PL"/>
              </w:rPr>
            </w:pPr>
          </w:p>
        </w:tc>
        <w:tc>
          <w:tcPr>
            <w:tcW w:w="1418" w:type="dxa"/>
            <w:vMerge/>
            <w:tcBorders>
              <w:left w:val="single" w:sz="4" w:space="0" w:color="000000"/>
              <w:bottom w:val="single" w:sz="4" w:space="0" w:color="000000"/>
              <w:right w:val="single" w:sz="4" w:space="0" w:color="000000"/>
            </w:tcBorders>
            <w:vAlign w:val="center"/>
            <w:hideMark/>
          </w:tcPr>
          <w:p w:rsidR="00D61281" w:rsidRPr="006F543D" w:rsidRDefault="00D61281" w:rsidP="00D61281">
            <w:pPr>
              <w:rPr>
                <w:rFonts w:ascii="Times New Roman" w:eastAsia="Times New Roman" w:hAnsi="Times New Roman"/>
                <w:sz w:val="14"/>
                <w:szCs w:val="14"/>
                <w:lang w:eastAsia="pl-PL"/>
              </w:rPr>
            </w:pPr>
          </w:p>
        </w:tc>
        <w:tc>
          <w:tcPr>
            <w:tcW w:w="1275" w:type="dxa"/>
            <w:vMerge/>
            <w:tcBorders>
              <w:left w:val="single" w:sz="4" w:space="0" w:color="000000"/>
              <w:bottom w:val="single" w:sz="4" w:space="0" w:color="000000"/>
              <w:right w:val="single" w:sz="4" w:space="0" w:color="000000"/>
            </w:tcBorders>
          </w:tcPr>
          <w:p w:rsidR="00D61281" w:rsidRPr="006F543D" w:rsidRDefault="00D61281" w:rsidP="00D61281">
            <w:pPr>
              <w:rPr>
                <w:rFonts w:ascii="Times New Roman" w:eastAsia="Times New Roman" w:hAnsi="Times New Roman"/>
                <w:sz w:val="14"/>
                <w:szCs w:val="14"/>
                <w:lang w:eastAsia="pl-PL"/>
              </w:rPr>
            </w:pPr>
          </w:p>
        </w:tc>
      </w:tr>
      <w:tr w:rsidR="00D61281" w:rsidRPr="006F543D" w:rsidTr="004E6107">
        <w:trPr>
          <w:trHeight w:val="255"/>
        </w:trPr>
        <w:tc>
          <w:tcPr>
            <w:tcW w:w="1262"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1281" w:rsidRPr="006F543D" w:rsidRDefault="00D61281" w:rsidP="00D61281">
            <w:pPr>
              <w:jc w:val="center"/>
              <w:rPr>
                <w:rFonts w:ascii="Times New Roman" w:eastAsia="Times New Roman" w:hAnsi="Times New Roman"/>
                <w:color w:val="000000"/>
                <w:sz w:val="14"/>
                <w:szCs w:val="14"/>
                <w:lang w:eastAsia="pl-PL"/>
              </w:rPr>
            </w:pPr>
            <w:r w:rsidRPr="006F543D">
              <w:rPr>
                <w:rFonts w:ascii="Times New Roman" w:eastAsia="Times New Roman" w:hAnsi="Times New Roman"/>
                <w:color w:val="000000"/>
                <w:sz w:val="14"/>
                <w:szCs w:val="14"/>
                <w:lang w:eastAsia="pl-PL"/>
              </w:rPr>
              <w:t>Lp.</w:t>
            </w:r>
          </w:p>
        </w:tc>
        <w:tc>
          <w:tcPr>
            <w:tcW w:w="1183"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6F543D" w:rsidRDefault="00D61281" w:rsidP="00D61281">
            <w:pPr>
              <w:jc w:val="center"/>
              <w:rPr>
                <w:rFonts w:ascii="Times New Roman" w:eastAsia="Times New Roman" w:hAnsi="Times New Roman"/>
                <w:color w:val="000000"/>
                <w:sz w:val="14"/>
                <w:szCs w:val="14"/>
                <w:lang w:eastAsia="pl-PL"/>
              </w:rPr>
            </w:pPr>
            <w:r w:rsidRPr="006F543D">
              <w:rPr>
                <w:rFonts w:ascii="Times New Roman" w:eastAsia="Times New Roman" w:hAnsi="Times New Roman"/>
                <w:color w:val="000000"/>
                <w:sz w:val="14"/>
                <w:szCs w:val="14"/>
                <w:lang w:eastAsia="pl-PL"/>
              </w:rPr>
              <w:t>2</w:t>
            </w:r>
          </w:p>
        </w:tc>
        <w:tc>
          <w:tcPr>
            <w:tcW w:w="1166"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6F543D" w:rsidRDefault="00D61281" w:rsidP="00D61281">
            <w:pPr>
              <w:jc w:val="center"/>
              <w:rPr>
                <w:rFonts w:ascii="Times New Roman" w:eastAsia="Times New Roman" w:hAnsi="Times New Roman"/>
                <w:color w:val="000000"/>
                <w:sz w:val="14"/>
                <w:szCs w:val="14"/>
                <w:lang w:eastAsia="pl-PL"/>
              </w:rPr>
            </w:pPr>
            <w:r w:rsidRPr="006F543D">
              <w:rPr>
                <w:rFonts w:ascii="Times New Roman" w:eastAsia="Times New Roman" w:hAnsi="Times New Roman"/>
                <w:color w:val="000000"/>
                <w:sz w:val="14"/>
                <w:szCs w:val="14"/>
                <w:lang w:eastAsia="pl-PL"/>
              </w:rPr>
              <w:t>2.1</w:t>
            </w:r>
          </w:p>
        </w:tc>
        <w:tc>
          <w:tcPr>
            <w:tcW w:w="1183"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6F543D" w:rsidRDefault="00D61281" w:rsidP="00D61281">
            <w:pPr>
              <w:jc w:val="center"/>
              <w:rPr>
                <w:rFonts w:ascii="Times New Roman" w:eastAsia="Times New Roman" w:hAnsi="Times New Roman"/>
                <w:color w:val="000000"/>
                <w:sz w:val="14"/>
                <w:szCs w:val="14"/>
                <w:lang w:eastAsia="pl-PL"/>
              </w:rPr>
            </w:pPr>
            <w:r w:rsidRPr="006F543D">
              <w:rPr>
                <w:rFonts w:ascii="Times New Roman" w:eastAsia="Times New Roman" w:hAnsi="Times New Roman"/>
                <w:color w:val="000000"/>
                <w:sz w:val="14"/>
                <w:szCs w:val="14"/>
                <w:lang w:eastAsia="pl-PL"/>
              </w:rPr>
              <w:t>2.1.1</w:t>
            </w:r>
          </w:p>
        </w:tc>
        <w:tc>
          <w:tcPr>
            <w:tcW w:w="1199"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6F543D" w:rsidRDefault="00D61281" w:rsidP="00D61281">
            <w:pPr>
              <w:jc w:val="center"/>
              <w:rPr>
                <w:rFonts w:ascii="Times New Roman" w:eastAsia="Times New Roman" w:hAnsi="Times New Roman"/>
                <w:color w:val="000000"/>
                <w:sz w:val="14"/>
                <w:szCs w:val="14"/>
                <w:lang w:eastAsia="pl-PL"/>
              </w:rPr>
            </w:pPr>
            <w:r w:rsidRPr="006F543D">
              <w:rPr>
                <w:rFonts w:ascii="Times New Roman" w:eastAsia="Times New Roman" w:hAnsi="Times New Roman"/>
                <w:color w:val="000000"/>
                <w:sz w:val="14"/>
                <w:szCs w:val="14"/>
                <w:lang w:eastAsia="pl-PL"/>
              </w:rPr>
              <w:t>2.1.1.1</w:t>
            </w:r>
          </w:p>
        </w:tc>
        <w:tc>
          <w:tcPr>
            <w:tcW w:w="1216"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6F543D" w:rsidRDefault="00D61281" w:rsidP="00D61281">
            <w:pPr>
              <w:jc w:val="center"/>
              <w:rPr>
                <w:rFonts w:ascii="Times New Roman" w:eastAsia="Times New Roman" w:hAnsi="Times New Roman"/>
                <w:color w:val="000000"/>
                <w:sz w:val="14"/>
                <w:szCs w:val="14"/>
                <w:lang w:eastAsia="pl-PL"/>
              </w:rPr>
            </w:pPr>
            <w:r w:rsidRPr="006F543D">
              <w:rPr>
                <w:rFonts w:ascii="Times New Roman" w:eastAsia="Times New Roman" w:hAnsi="Times New Roman"/>
                <w:color w:val="000000"/>
                <w:sz w:val="14"/>
                <w:szCs w:val="14"/>
                <w:lang w:eastAsia="pl-PL"/>
              </w:rPr>
              <w:t>2.1.2</w:t>
            </w:r>
          </w:p>
        </w:tc>
        <w:tc>
          <w:tcPr>
            <w:tcW w:w="1165"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6F543D" w:rsidRDefault="00D61281" w:rsidP="00D61281">
            <w:pPr>
              <w:jc w:val="center"/>
              <w:rPr>
                <w:rFonts w:ascii="Times New Roman" w:eastAsia="Times New Roman" w:hAnsi="Times New Roman"/>
                <w:color w:val="000000"/>
                <w:sz w:val="14"/>
                <w:szCs w:val="14"/>
                <w:lang w:eastAsia="pl-PL"/>
              </w:rPr>
            </w:pPr>
            <w:r w:rsidRPr="006F543D">
              <w:rPr>
                <w:rFonts w:ascii="Times New Roman" w:eastAsia="Times New Roman" w:hAnsi="Times New Roman"/>
                <w:color w:val="000000"/>
                <w:sz w:val="14"/>
                <w:szCs w:val="14"/>
                <w:lang w:eastAsia="pl-PL"/>
              </w:rPr>
              <w:t>2.1.3</w:t>
            </w:r>
          </w:p>
        </w:tc>
        <w:tc>
          <w:tcPr>
            <w:tcW w:w="1153"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6F543D" w:rsidRDefault="00D61281" w:rsidP="00D61281">
            <w:pPr>
              <w:jc w:val="center"/>
              <w:rPr>
                <w:rFonts w:ascii="Times New Roman" w:eastAsia="Times New Roman" w:hAnsi="Times New Roman"/>
                <w:color w:val="000000"/>
                <w:sz w:val="14"/>
                <w:szCs w:val="14"/>
                <w:lang w:eastAsia="pl-PL"/>
              </w:rPr>
            </w:pPr>
            <w:r w:rsidRPr="006F543D">
              <w:rPr>
                <w:rFonts w:ascii="Times New Roman" w:eastAsia="Times New Roman" w:hAnsi="Times New Roman"/>
                <w:color w:val="000000"/>
                <w:sz w:val="14"/>
                <w:szCs w:val="14"/>
                <w:lang w:eastAsia="pl-PL"/>
              </w:rPr>
              <w:t>2.1.3.1</w:t>
            </w:r>
          </w:p>
        </w:tc>
        <w:tc>
          <w:tcPr>
            <w:tcW w:w="1383"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6F543D" w:rsidRDefault="00D61281" w:rsidP="00D61281">
            <w:pPr>
              <w:jc w:val="center"/>
              <w:rPr>
                <w:rFonts w:ascii="Times New Roman" w:eastAsia="Times New Roman" w:hAnsi="Times New Roman"/>
                <w:color w:val="000000"/>
                <w:sz w:val="14"/>
                <w:szCs w:val="14"/>
                <w:lang w:eastAsia="pl-PL"/>
              </w:rPr>
            </w:pPr>
            <w:r w:rsidRPr="006F543D">
              <w:rPr>
                <w:rFonts w:ascii="Times New Roman" w:eastAsia="Times New Roman" w:hAnsi="Times New Roman"/>
                <w:color w:val="000000"/>
                <w:sz w:val="14"/>
                <w:szCs w:val="14"/>
                <w:lang w:eastAsia="pl-PL"/>
              </w:rPr>
              <w:t>2.1.3.1.1</w:t>
            </w:r>
          </w:p>
        </w:tc>
        <w:tc>
          <w:tcPr>
            <w:tcW w:w="1418"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6F543D" w:rsidRDefault="00D61281" w:rsidP="00D61281">
            <w:pPr>
              <w:jc w:val="center"/>
              <w:rPr>
                <w:rFonts w:ascii="Times New Roman" w:eastAsia="Times New Roman" w:hAnsi="Times New Roman"/>
                <w:color w:val="000000"/>
                <w:sz w:val="14"/>
                <w:szCs w:val="14"/>
                <w:lang w:eastAsia="pl-PL"/>
              </w:rPr>
            </w:pPr>
            <w:r w:rsidRPr="006F543D">
              <w:rPr>
                <w:rFonts w:ascii="Times New Roman" w:eastAsia="Times New Roman" w:hAnsi="Times New Roman"/>
                <w:color w:val="000000"/>
                <w:sz w:val="14"/>
                <w:szCs w:val="14"/>
                <w:lang w:eastAsia="pl-PL"/>
              </w:rPr>
              <w:t>2.1.3.1.2</w:t>
            </w:r>
          </w:p>
        </w:tc>
        <w:tc>
          <w:tcPr>
            <w:tcW w:w="1275"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6F543D" w:rsidRDefault="00D61281" w:rsidP="00D61281">
            <w:pPr>
              <w:jc w:val="center"/>
              <w:rPr>
                <w:rFonts w:ascii="Times New Roman" w:eastAsia="Times New Roman" w:hAnsi="Times New Roman"/>
                <w:color w:val="000000"/>
                <w:sz w:val="14"/>
                <w:szCs w:val="14"/>
                <w:lang w:eastAsia="pl-PL"/>
              </w:rPr>
            </w:pPr>
            <w:r w:rsidRPr="006F543D">
              <w:rPr>
                <w:rFonts w:ascii="Times New Roman" w:eastAsia="Times New Roman" w:hAnsi="Times New Roman"/>
                <w:color w:val="000000"/>
                <w:sz w:val="14"/>
                <w:szCs w:val="14"/>
                <w:lang w:eastAsia="pl-PL"/>
              </w:rPr>
              <w:t>2.2</w:t>
            </w:r>
          </w:p>
        </w:tc>
      </w:tr>
      <w:tr w:rsidR="006F543D" w:rsidRPr="006F543D" w:rsidTr="006F543D">
        <w:trPr>
          <w:trHeight w:val="255"/>
        </w:trPr>
        <w:tc>
          <w:tcPr>
            <w:tcW w:w="1262"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6F543D" w:rsidRPr="006F543D" w:rsidRDefault="006F543D" w:rsidP="00D61281">
            <w:pPr>
              <w:jc w:val="center"/>
              <w:rPr>
                <w:rFonts w:ascii="Times New Roman" w:eastAsia="Times New Roman" w:hAnsi="Times New Roman"/>
                <w:color w:val="000000"/>
                <w:sz w:val="14"/>
                <w:szCs w:val="14"/>
                <w:lang w:eastAsia="pl-PL"/>
              </w:rPr>
            </w:pPr>
            <w:r w:rsidRPr="006F543D">
              <w:rPr>
                <w:rFonts w:ascii="Times New Roman" w:eastAsia="Times New Roman" w:hAnsi="Times New Roman"/>
                <w:color w:val="000000"/>
                <w:sz w:val="14"/>
                <w:szCs w:val="14"/>
                <w:lang w:eastAsia="pl-PL"/>
              </w:rPr>
              <w:t>2019</w:t>
            </w:r>
          </w:p>
        </w:tc>
        <w:tc>
          <w:tcPr>
            <w:tcW w:w="1183" w:type="dxa"/>
            <w:tcBorders>
              <w:top w:val="single" w:sz="4" w:space="0" w:color="000000"/>
              <w:left w:val="nil"/>
              <w:bottom w:val="single" w:sz="4" w:space="0" w:color="000000"/>
              <w:right w:val="single" w:sz="4" w:space="0" w:color="000000"/>
            </w:tcBorders>
            <w:shd w:val="clear" w:color="000000" w:fill="FFFFFF"/>
            <w:vAlign w:val="center"/>
          </w:tcPr>
          <w:p w:rsidR="006F543D" w:rsidRPr="006F543D" w:rsidRDefault="006F543D" w:rsidP="008F1D95">
            <w:pPr>
              <w:jc w:val="center"/>
              <w:rPr>
                <w:sz w:val="14"/>
                <w:szCs w:val="14"/>
              </w:rPr>
            </w:pPr>
            <w:r w:rsidRPr="006F543D">
              <w:rPr>
                <w:sz w:val="14"/>
                <w:szCs w:val="14"/>
              </w:rPr>
              <w:t>54 4</w:t>
            </w:r>
            <w:r w:rsidR="008F1D95">
              <w:rPr>
                <w:sz w:val="14"/>
                <w:szCs w:val="14"/>
              </w:rPr>
              <w:t>6</w:t>
            </w:r>
            <w:r w:rsidRPr="006F543D">
              <w:rPr>
                <w:sz w:val="14"/>
                <w:szCs w:val="14"/>
              </w:rPr>
              <w:t>0 640,18</w:t>
            </w:r>
          </w:p>
        </w:tc>
        <w:tc>
          <w:tcPr>
            <w:tcW w:w="1166" w:type="dxa"/>
            <w:tcBorders>
              <w:top w:val="single" w:sz="4" w:space="0" w:color="000000"/>
              <w:left w:val="nil"/>
              <w:bottom w:val="single" w:sz="4" w:space="0" w:color="000000"/>
              <w:right w:val="single" w:sz="4" w:space="0" w:color="000000"/>
            </w:tcBorders>
            <w:shd w:val="clear" w:color="000000" w:fill="FFFFFF"/>
            <w:vAlign w:val="center"/>
          </w:tcPr>
          <w:p w:rsidR="006F543D" w:rsidRPr="006F543D" w:rsidRDefault="006F543D" w:rsidP="008F1D95">
            <w:pPr>
              <w:jc w:val="center"/>
              <w:rPr>
                <w:sz w:val="14"/>
                <w:szCs w:val="14"/>
              </w:rPr>
            </w:pPr>
            <w:r w:rsidRPr="006F543D">
              <w:rPr>
                <w:sz w:val="14"/>
                <w:szCs w:val="14"/>
              </w:rPr>
              <w:t xml:space="preserve">41 </w:t>
            </w:r>
            <w:r w:rsidR="008F1D95">
              <w:rPr>
                <w:sz w:val="14"/>
                <w:szCs w:val="14"/>
              </w:rPr>
              <w:t>31</w:t>
            </w:r>
            <w:r w:rsidRPr="006F543D">
              <w:rPr>
                <w:sz w:val="14"/>
                <w:szCs w:val="14"/>
              </w:rPr>
              <w:t>5 965,31</w:t>
            </w:r>
          </w:p>
        </w:tc>
        <w:tc>
          <w:tcPr>
            <w:tcW w:w="1183" w:type="dxa"/>
            <w:tcBorders>
              <w:top w:val="single" w:sz="4" w:space="0" w:color="000000"/>
              <w:left w:val="nil"/>
              <w:bottom w:val="single" w:sz="4" w:space="0" w:color="000000"/>
              <w:right w:val="single" w:sz="4" w:space="0" w:color="000000"/>
            </w:tcBorders>
            <w:shd w:val="clear" w:color="000000" w:fill="FFFFFF"/>
            <w:vAlign w:val="center"/>
          </w:tcPr>
          <w:p w:rsidR="006F543D" w:rsidRPr="006F543D" w:rsidRDefault="006F543D" w:rsidP="006F543D">
            <w:pPr>
              <w:jc w:val="center"/>
              <w:rPr>
                <w:sz w:val="14"/>
                <w:szCs w:val="14"/>
              </w:rPr>
            </w:pPr>
            <w:r w:rsidRPr="006F543D">
              <w:rPr>
                <w:sz w:val="14"/>
                <w:szCs w:val="14"/>
              </w:rPr>
              <w:t>0,00</w:t>
            </w:r>
          </w:p>
        </w:tc>
        <w:tc>
          <w:tcPr>
            <w:tcW w:w="1199" w:type="dxa"/>
            <w:tcBorders>
              <w:top w:val="single" w:sz="4" w:space="0" w:color="000000"/>
              <w:left w:val="nil"/>
              <w:bottom w:val="single" w:sz="4" w:space="0" w:color="000000"/>
              <w:right w:val="single" w:sz="4" w:space="0" w:color="000000"/>
            </w:tcBorders>
            <w:shd w:val="clear" w:color="000000" w:fill="FFFFFF"/>
            <w:vAlign w:val="center"/>
          </w:tcPr>
          <w:p w:rsidR="006F543D" w:rsidRPr="006F543D" w:rsidRDefault="006F543D" w:rsidP="006F543D">
            <w:pPr>
              <w:jc w:val="center"/>
              <w:rPr>
                <w:sz w:val="14"/>
                <w:szCs w:val="14"/>
              </w:rPr>
            </w:pPr>
            <w:r w:rsidRPr="006F543D">
              <w:rPr>
                <w:sz w:val="14"/>
                <w:szCs w:val="14"/>
              </w:rPr>
              <w:t>0,00</w:t>
            </w:r>
          </w:p>
        </w:tc>
        <w:tc>
          <w:tcPr>
            <w:tcW w:w="1216" w:type="dxa"/>
            <w:tcBorders>
              <w:top w:val="single" w:sz="4" w:space="0" w:color="000000"/>
              <w:left w:val="nil"/>
              <w:bottom w:val="single" w:sz="4" w:space="0" w:color="000000"/>
              <w:right w:val="single" w:sz="4" w:space="0" w:color="000000"/>
            </w:tcBorders>
            <w:shd w:val="clear" w:color="000000" w:fill="FFFFFF"/>
            <w:vAlign w:val="center"/>
          </w:tcPr>
          <w:p w:rsidR="006F543D" w:rsidRPr="006F543D" w:rsidRDefault="006F543D" w:rsidP="006F543D">
            <w:pPr>
              <w:jc w:val="center"/>
              <w:rPr>
                <w:sz w:val="14"/>
                <w:szCs w:val="14"/>
              </w:rPr>
            </w:pPr>
            <w:r w:rsidRPr="006F543D">
              <w:rPr>
                <w:sz w:val="14"/>
                <w:szCs w:val="14"/>
              </w:rPr>
              <w:t>x</w:t>
            </w:r>
          </w:p>
        </w:tc>
        <w:tc>
          <w:tcPr>
            <w:tcW w:w="1165" w:type="dxa"/>
            <w:tcBorders>
              <w:top w:val="single" w:sz="4" w:space="0" w:color="000000"/>
              <w:left w:val="nil"/>
              <w:bottom w:val="single" w:sz="4" w:space="0" w:color="000000"/>
              <w:right w:val="single" w:sz="4" w:space="0" w:color="000000"/>
            </w:tcBorders>
            <w:shd w:val="clear" w:color="000000" w:fill="FFFFFF"/>
            <w:vAlign w:val="center"/>
          </w:tcPr>
          <w:p w:rsidR="006F543D" w:rsidRPr="006F543D" w:rsidRDefault="006F543D" w:rsidP="006F543D">
            <w:pPr>
              <w:jc w:val="center"/>
              <w:rPr>
                <w:sz w:val="14"/>
                <w:szCs w:val="14"/>
              </w:rPr>
            </w:pPr>
            <w:r w:rsidRPr="006F543D">
              <w:rPr>
                <w:sz w:val="14"/>
                <w:szCs w:val="14"/>
              </w:rPr>
              <w:t>220 000,00</w:t>
            </w:r>
          </w:p>
        </w:tc>
        <w:tc>
          <w:tcPr>
            <w:tcW w:w="1153" w:type="dxa"/>
            <w:tcBorders>
              <w:top w:val="single" w:sz="4" w:space="0" w:color="000000"/>
              <w:left w:val="nil"/>
              <w:bottom w:val="single" w:sz="4" w:space="0" w:color="000000"/>
              <w:right w:val="single" w:sz="4" w:space="0" w:color="000000"/>
            </w:tcBorders>
            <w:shd w:val="clear" w:color="000000" w:fill="FFFFFF"/>
            <w:vAlign w:val="center"/>
          </w:tcPr>
          <w:p w:rsidR="006F543D" w:rsidRPr="006F543D" w:rsidRDefault="006F543D" w:rsidP="006F543D">
            <w:pPr>
              <w:jc w:val="center"/>
              <w:rPr>
                <w:sz w:val="14"/>
                <w:szCs w:val="14"/>
              </w:rPr>
            </w:pPr>
            <w:r w:rsidRPr="006F543D">
              <w:rPr>
                <w:sz w:val="14"/>
                <w:szCs w:val="14"/>
              </w:rPr>
              <w:t>219 000,00</w:t>
            </w:r>
          </w:p>
        </w:tc>
        <w:tc>
          <w:tcPr>
            <w:tcW w:w="1383" w:type="dxa"/>
            <w:tcBorders>
              <w:top w:val="single" w:sz="4" w:space="0" w:color="000000"/>
              <w:left w:val="nil"/>
              <w:bottom w:val="single" w:sz="4" w:space="0" w:color="000000"/>
              <w:right w:val="single" w:sz="4" w:space="0" w:color="000000"/>
            </w:tcBorders>
            <w:shd w:val="clear" w:color="000000" w:fill="FFFFFF"/>
            <w:vAlign w:val="center"/>
          </w:tcPr>
          <w:p w:rsidR="006F543D" w:rsidRPr="006F543D" w:rsidRDefault="006F543D" w:rsidP="006F543D">
            <w:pPr>
              <w:jc w:val="center"/>
              <w:rPr>
                <w:sz w:val="14"/>
                <w:szCs w:val="14"/>
              </w:rPr>
            </w:pPr>
            <w:r w:rsidRPr="006F543D">
              <w:rPr>
                <w:sz w:val="14"/>
                <w:szCs w:val="14"/>
              </w:rPr>
              <w:t>1 200,00</w:t>
            </w:r>
          </w:p>
        </w:tc>
        <w:tc>
          <w:tcPr>
            <w:tcW w:w="1418" w:type="dxa"/>
            <w:tcBorders>
              <w:top w:val="single" w:sz="4" w:space="0" w:color="000000"/>
              <w:left w:val="nil"/>
              <w:bottom w:val="single" w:sz="4" w:space="0" w:color="000000"/>
              <w:right w:val="single" w:sz="4" w:space="0" w:color="000000"/>
            </w:tcBorders>
            <w:shd w:val="clear" w:color="000000" w:fill="FFFFFF"/>
            <w:vAlign w:val="center"/>
          </w:tcPr>
          <w:p w:rsidR="006F543D" w:rsidRPr="006F543D" w:rsidRDefault="006F543D" w:rsidP="006F543D">
            <w:pPr>
              <w:jc w:val="center"/>
              <w:rPr>
                <w:sz w:val="14"/>
                <w:szCs w:val="14"/>
              </w:rPr>
            </w:pPr>
            <w:r w:rsidRPr="006F543D">
              <w:rPr>
                <w:sz w:val="14"/>
                <w:szCs w:val="14"/>
              </w:rPr>
              <w:t>0,00</w:t>
            </w:r>
          </w:p>
        </w:tc>
        <w:tc>
          <w:tcPr>
            <w:tcW w:w="1275" w:type="dxa"/>
            <w:tcBorders>
              <w:top w:val="single" w:sz="4" w:space="0" w:color="000000"/>
              <w:left w:val="nil"/>
              <w:bottom w:val="single" w:sz="4" w:space="0" w:color="000000"/>
              <w:right w:val="single" w:sz="4" w:space="0" w:color="000000"/>
            </w:tcBorders>
            <w:shd w:val="clear" w:color="000000" w:fill="FFFFFF"/>
            <w:vAlign w:val="center"/>
          </w:tcPr>
          <w:p w:rsidR="006F543D" w:rsidRPr="006F543D" w:rsidRDefault="006F543D" w:rsidP="006F543D">
            <w:pPr>
              <w:jc w:val="center"/>
              <w:rPr>
                <w:sz w:val="14"/>
                <w:szCs w:val="14"/>
              </w:rPr>
            </w:pPr>
            <w:r w:rsidRPr="006F543D">
              <w:rPr>
                <w:sz w:val="14"/>
                <w:szCs w:val="14"/>
              </w:rPr>
              <w:t>13 144 674,87</w:t>
            </w:r>
          </w:p>
        </w:tc>
      </w:tr>
      <w:tr w:rsidR="006F543D" w:rsidRPr="006F543D" w:rsidTr="006F543D">
        <w:trPr>
          <w:trHeight w:val="255"/>
        </w:trPr>
        <w:tc>
          <w:tcPr>
            <w:tcW w:w="1262"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6F543D" w:rsidRPr="006F543D" w:rsidRDefault="006F543D" w:rsidP="00D61281">
            <w:pPr>
              <w:jc w:val="center"/>
              <w:rPr>
                <w:rFonts w:ascii="Times New Roman" w:eastAsia="Times New Roman" w:hAnsi="Times New Roman"/>
                <w:color w:val="000000"/>
                <w:sz w:val="14"/>
                <w:szCs w:val="14"/>
                <w:lang w:eastAsia="pl-PL"/>
              </w:rPr>
            </w:pPr>
            <w:r w:rsidRPr="006F543D">
              <w:rPr>
                <w:rFonts w:ascii="Times New Roman" w:eastAsia="Times New Roman" w:hAnsi="Times New Roman"/>
                <w:color w:val="000000"/>
                <w:sz w:val="14"/>
                <w:szCs w:val="14"/>
                <w:lang w:eastAsia="pl-PL"/>
              </w:rPr>
              <w:t>2020</w:t>
            </w:r>
          </w:p>
        </w:tc>
        <w:tc>
          <w:tcPr>
            <w:tcW w:w="1183" w:type="dxa"/>
            <w:tcBorders>
              <w:top w:val="single" w:sz="4" w:space="0" w:color="000000"/>
              <w:left w:val="nil"/>
              <w:bottom w:val="single" w:sz="4" w:space="0" w:color="000000"/>
              <w:right w:val="single" w:sz="4" w:space="0" w:color="000000"/>
            </w:tcBorders>
            <w:shd w:val="clear" w:color="000000" w:fill="FFFFFF"/>
            <w:vAlign w:val="center"/>
          </w:tcPr>
          <w:p w:rsidR="006F543D" w:rsidRPr="006F543D" w:rsidRDefault="006F543D" w:rsidP="006F543D">
            <w:pPr>
              <w:jc w:val="center"/>
              <w:rPr>
                <w:sz w:val="14"/>
                <w:szCs w:val="14"/>
              </w:rPr>
            </w:pPr>
            <w:r w:rsidRPr="006F543D">
              <w:rPr>
                <w:sz w:val="14"/>
                <w:szCs w:val="14"/>
              </w:rPr>
              <w:t>47 805 490,07</w:t>
            </w:r>
          </w:p>
        </w:tc>
        <w:tc>
          <w:tcPr>
            <w:tcW w:w="1166" w:type="dxa"/>
            <w:tcBorders>
              <w:top w:val="single" w:sz="4" w:space="0" w:color="000000"/>
              <w:left w:val="nil"/>
              <w:bottom w:val="single" w:sz="4" w:space="0" w:color="000000"/>
              <w:right w:val="single" w:sz="4" w:space="0" w:color="000000"/>
            </w:tcBorders>
            <w:shd w:val="clear" w:color="000000" w:fill="FFFFFF"/>
            <w:vAlign w:val="center"/>
          </w:tcPr>
          <w:p w:rsidR="006F543D" w:rsidRPr="006F543D" w:rsidRDefault="006F543D" w:rsidP="006F543D">
            <w:pPr>
              <w:jc w:val="center"/>
              <w:rPr>
                <w:sz w:val="14"/>
                <w:szCs w:val="14"/>
              </w:rPr>
            </w:pPr>
            <w:r w:rsidRPr="006F543D">
              <w:rPr>
                <w:sz w:val="14"/>
                <w:szCs w:val="14"/>
              </w:rPr>
              <w:t>40 555 331,62</w:t>
            </w:r>
          </w:p>
        </w:tc>
        <w:tc>
          <w:tcPr>
            <w:tcW w:w="1183" w:type="dxa"/>
            <w:tcBorders>
              <w:top w:val="single" w:sz="4" w:space="0" w:color="000000"/>
              <w:left w:val="nil"/>
              <w:bottom w:val="single" w:sz="4" w:space="0" w:color="000000"/>
              <w:right w:val="single" w:sz="4" w:space="0" w:color="000000"/>
            </w:tcBorders>
            <w:shd w:val="clear" w:color="000000" w:fill="FFFFFF"/>
            <w:vAlign w:val="center"/>
          </w:tcPr>
          <w:p w:rsidR="006F543D" w:rsidRPr="006F543D" w:rsidRDefault="006F543D" w:rsidP="006F543D">
            <w:pPr>
              <w:jc w:val="center"/>
              <w:rPr>
                <w:sz w:val="14"/>
                <w:szCs w:val="14"/>
              </w:rPr>
            </w:pPr>
            <w:r w:rsidRPr="006F543D">
              <w:rPr>
                <w:sz w:val="14"/>
                <w:szCs w:val="14"/>
              </w:rPr>
              <w:t>0,00</w:t>
            </w:r>
          </w:p>
        </w:tc>
        <w:tc>
          <w:tcPr>
            <w:tcW w:w="1199" w:type="dxa"/>
            <w:tcBorders>
              <w:top w:val="single" w:sz="4" w:space="0" w:color="000000"/>
              <w:left w:val="nil"/>
              <w:bottom w:val="single" w:sz="4" w:space="0" w:color="000000"/>
              <w:right w:val="single" w:sz="4" w:space="0" w:color="000000"/>
            </w:tcBorders>
            <w:shd w:val="clear" w:color="000000" w:fill="FFFFFF"/>
            <w:vAlign w:val="center"/>
          </w:tcPr>
          <w:p w:rsidR="006F543D" w:rsidRPr="006F543D" w:rsidRDefault="006F543D" w:rsidP="006F543D">
            <w:pPr>
              <w:jc w:val="center"/>
              <w:rPr>
                <w:sz w:val="14"/>
                <w:szCs w:val="14"/>
              </w:rPr>
            </w:pPr>
            <w:r w:rsidRPr="006F543D">
              <w:rPr>
                <w:sz w:val="14"/>
                <w:szCs w:val="14"/>
              </w:rPr>
              <w:t>0,00</w:t>
            </w:r>
          </w:p>
        </w:tc>
        <w:tc>
          <w:tcPr>
            <w:tcW w:w="1216" w:type="dxa"/>
            <w:tcBorders>
              <w:top w:val="single" w:sz="4" w:space="0" w:color="000000"/>
              <w:left w:val="nil"/>
              <w:bottom w:val="single" w:sz="4" w:space="0" w:color="000000"/>
              <w:right w:val="single" w:sz="4" w:space="0" w:color="000000"/>
            </w:tcBorders>
            <w:shd w:val="clear" w:color="000000" w:fill="FFFFFF"/>
            <w:vAlign w:val="center"/>
          </w:tcPr>
          <w:p w:rsidR="006F543D" w:rsidRPr="006F543D" w:rsidRDefault="006F543D" w:rsidP="006F543D">
            <w:pPr>
              <w:jc w:val="center"/>
              <w:rPr>
                <w:sz w:val="14"/>
                <w:szCs w:val="14"/>
              </w:rPr>
            </w:pPr>
            <w:r w:rsidRPr="006F543D">
              <w:rPr>
                <w:sz w:val="14"/>
                <w:szCs w:val="14"/>
              </w:rPr>
              <w:t>x</w:t>
            </w:r>
          </w:p>
        </w:tc>
        <w:tc>
          <w:tcPr>
            <w:tcW w:w="1165" w:type="dxa"/>
            <w:tcBorders>
              <w:top w:val="single" w:sz="4" w:space="0" w:color="000000"/>
              <w:left w:val="nil"/>
              <w:bottom w:val="single" w:sz="4" w:space="0" w:color="000000"/>
              <w:right w:val="single" w:sz="4" w:space="0" w:color="000000"/>
            </w:tcBorders>
            <w:shd w:val="clear" w:color="000000" w:fill="FFFFFF"/>
            <w:vAlign w:val="center"/>
          </w:tcPr>
          <w:p w:rsidR="006F543D" w:rsidRPr="006F543D" w:rsidRDefault="006F543D" w:rsidP="006F543D">
            <w:pPr>
              <w:jc w:val="center"/>
              <w:rPr>
                <w:sz w:val="14"/>
                <w:szCs w:val="14"/>
              </w:rPr>
            </w:pPr>
            <w:r w:rsidRPr="006F543D">
              <w:rPr>
                <w:sz w:val="14"/>
                <w:szCs w:val="14"/>
              </w:rPr>
              <w:t>245 000,00</w:t>
            </w:r>
          </w:p>
        </w:tc>
        <w:tc>
          <w:tcPr>
            <w:tcW w:w="1153" w:type="dxa"/>
            <w:tcBorders>
              <w:top w:val="single" w:sz="4" w:space="0" w:color="000000"/>
              <w:left w:val="nil"/>
              <w:bottom w:val="single" w:sz="4" w:space="0" w:color="000000"/>
              <w:right w:val="single" w:sz="4" w:space="0" w:color="000000"/>
            </w:tcBorders>
            <w:shd w:val="clear" w:color="000000" w:fill="FFFFFF"/>
            <w:vAlign w:val="center"/>
          </w:tcPr>
          <w:p w:rsidR="006F543D" w:rsidRPr="006F543D" w:rsidRDefault="006F543D" w:rsidP="006F543D">
            <w:pPr>
              <w:jc w:val="center"/>
              <w:rPr>
                <w:sz w:val="14"/>
                <w:szCs w:val="14"/>
              </w:rPr>
            </w:pPr>
            <w:r w:rsidRPr="006F543D">
              <w:rPr>
                <w:sz w:val="14"/>
                <w:szCs w:val="14"/>
              </w:rPr>
              <w:t>245 000,00</w:t>
            </w:r>
          </w:p>
        </w:tc>
        <w:tc>
          <w:tcPr>
            <w:tcW w:w="1383" w:type="dxa"/>
            <w:tcBorders>
              <w:top w:val="single" w:sz="4" w:space="0" w:color="000000"/>
              <w:left w:val="nil"/>
              <w:bottom w:val="single" w:sz="4" w:space="0" w:color="000000"/>
              <w:right w:val="single" w:sz="4" w:space="0" w:color="000000"/>
            </w:tcBorders>
            <w:shd w:val="clear" w:color="000000" w:fill="FFFFFF"/>
            <w:vAlign w:val="center"/>
          </w:tcPr>
          <w:p w:rsidR="006F543D" w:rsidRPr="006F543D" w:rsidRDefault="006F543D" w:rsidP="006F543D">
            <w:pPr>
              <w:jc w:val="center"/>
              <w:rPr>
                <w:sz w:val="14"/>
                <w:szCs w:val="14"/>
              </w:rPr>
            </w:pPr>
            <w:r w:rsidRPr="006F543D">
              <w:rPr>
                <w:sz w:val="14"/>
                <w:szCs w:val="14"/>
              </w:rPr>
              <w:t>900,00</w:t>
            </w:r>
          </w:p>
        </w:tc>
        <w:tc>
          <w:tcPr>
            <w:tcW w:w="1418" w:type="dxa"/>
            <w:tcBorders>
              <w:top w:val="single" w:sz="4" w:space="0" w:color="000000"/>
              <w:left w:val="nil"/>
              <w:bottom w:val="single" w:sz="4" w:space="0" w:color="000000"/>
              <w:right w:val="single" w:sz="4" w:space="0" w:color="000000"/>
            </w:tcBorders>
            <w:shd w:val="clear" w:color="000000" w:fill="FFFFFF"/>
            <w:vAlign w:val="center"/>
          </w:tcPr>
          <w:p w:rsidR="006F543D" w:rsidRPr="006F543D" w:rsidRDefault="006F543D" w:rsidP="006F543D">
            <w:pPr>
              <w:jc w:val="center"/>
              <w:rPr>
                <w:sz w:val="14"/>
                <w:szCs w:val="14"/>
              </w:rPr>
            </w:pPr>
            <w:r w:rsidRPr="006F543D">
              <w:rPr>
                <w:sz w:val="14"/>
                <w:szCs w:val="14"/>
              </w:rPr>
              <w:t>0,00</w:t>
            </w:r>
          </w:p>
        </w:tc>
        <w:tc>
          <w:tcPr>
            <w:tcW w:w="1275" w:type="dxa"/>
            <w:tcBorders>
              <w:top w:val="single" w:sz="4" w:space="0" w:color="000000"/>
              <w:left w:val="nil"/>
              <w:bottom w:val="single" w:sz="4" w:space="0" w:color="000000"/>
              <w:right w:val="single" w:sz="4" w:space="0" w:color="000000"/>
            </w:tcBorders>
            <w:shd w:val="clear" w:color="000000" w:fill="FFFFFF"/>
            <w:vAlign w:val="center"/>
          </w:tcPr>
          <w:p w:rsidR="006F543D" w:rsidRPr="006F543D" w:rsidRDefault="006F543D" w:rsidP="006F543D">
            <w:pPr>
              <w:jc w:val="center"/>
              <w:rPr>
                <w:sz w:val="14"/>
                <w:szCs w:val="14"/>
              </w:rPr>
            </w:pPr>
            <w:r w:rsidRPr="006F543D">
              <w:rPr>
                <w:sz w:val="14"/>
                <w:szCs w:val="14"/>
              </w:rPr>
              <w:t>7 250 158,45</w:t>
            </w:r>
          </w:p>
        </w:tc>
      </w:tr>
      <w:tr w:rsidR="006F543D" w:rsidRPr="006F543D" w:rsidTr="006F543D">
        <w:trPr>
          <w:trHeight w:val="255"/>
        </w:trPr>
        <w:tc>
          <w:tcPr>
            <w:tcW w:w="1262"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6F543D" w:rsidRPr="006F543D" w:rsidRDefault="006F543D" w:rsidP="00D61281">
            <w:pPr>
              <w:jc w:val="center"/>
              <w:rPr>
                <w:rFonts w:ascii="Times New Roman" w:eastAsia="Times New Roman" w:hAnsi="Times New Roman"/>
                <w:color w:val="000000"/>
                <w:sz w:val="14"/>
                <w:szCs w:val="14"/>
                <w:lang w:eastAsia="pl-PL"/>
              </w:rPr>
            </w:pPr>
            <w:r w:rsidRPr="006F543D">
              <w:rPr>
                <w:rFonts w:ascii="Times New Roman" w:eastAsia="Times New Roman" w:hAnsi="Times New Roman"/>
                <w:color w:val="000000"/>
                <w:sz w:val="14"/>
                <w:szCs w:val="14"/>
                <w:lang w:eastAsia="pl-PL"/>
              </w:rPr>
              <w:t>2021</w:t>
            </w:r>
          </w:p>
        </w:tc>
        <w:tc>
          <w:tcPr>
            <w:tcW w:w="1183" w:type="dxa"/>
            <w:tcBorders>
              <w:top w:val="single" w:sz="4" w:space="0" w:color="000000"/>
              <w:left w:val="nil"/>
              <w:bottom w:val="single" w:sz="4" w:space="0" w:color="000000"/>
              <w:right w:val="single" w:sz="4" w:space="0" w:color="000000"/>
            </w:tcBorders>
            <w:shd w:val="clear" w:color="000000" w:fill="FFFFFF"/>
            <w:vAlign w:val="center"/>
          </w:tcPr>
          <w:p w:rsidR="006F543D" w:rsidRPr="006F543D" w:rsidRDefault="006F543D" w:rsidP="006F543D">
            <w:pPr>
              <w:jc w:val="center"/>
              <w:rPr>
                <w:sz w:val="14"/>
                <w:szCs w:val="14"/>
              </w:rPr>
            </w:pPr>
            <w:r w:rsidRPr="006F543D">
              <w:rPr>
                <w:sz w:val="14"/>
                <w:szCs w:val="14"/>
              </w:rPr>
              <w:t>47 052 930,00</w:t>
            </w:r>
          </w:p>
        </w:tc>
        <w:tc>
          <w:tcPr>
            <w:tcW w:w="1166" w:type="dxa"/>
            <w:tcBorders>
              <w:top w:val="single" w:sz="4" w:space="0" w:color="000000"/>
              <w:left w:val="nil"/>
              <w:bottom w:val="single" w:sz="4" w:space="0" w:color="000000"/>
              <w:right w:val="single" w:sz="4" w:space="0" w:color="000000"/>
            </w:tcBorders>
            <w:shd w:val="clear" w:color="000000" w:fill="FFFFFF"/>
            <w:vAlign w:val="center"/>
          </w:tcPr>
          <w:p w:rsidR="006F543D" w:rsidRPr="006F543D" w:rsidRDefault="006F543D" w:rsidP="006F543D">
            <w:pPr>
              <w:jc w:val="center"/>
              <w:rPr>
                <w:sz w:val="14"/>
                <w:szCs w:val="14"/>
              </w:rPr>
            </w:pPr>
            <w:r w:rsidRPr="006F543D">
              <w:rPr>
                <w:sz w:val="14"/>
                <w:szCs w:val="14"/>
              </w:rPr>
              <w:t>43 141 908,00</w:t>
            </w:r>
          </w:p>
        </w:tc>
        <w:tc>
          <w:tcPr>
            <w:tcW w:w="1183" w:type="dxa"/>
            <w:tcBorders>
              <w:top w:val="single" w:sz="4" w:space="0" w:color="000000"/>
              <w:left w:val="nil"/>
              <w:bottom w:val="single" w:sz="4" w:space="0" w:color="000000"/>
              <w:right w:val="single" w:sz="4" w:space="0" w:color="000000"/>
            </w:tcBorders>
            <w:shd w:val="clear" w:color="000000" w:fill="FFFFFF"/>
            <w:vAlign w:val="center"/>
          </w:tcPr>
          <w:p w:rsidR="006F543D" w:rsidRPr="006F543D" w:rsidRDefault="006F543D" w:rsidP="006F543D">
            <w:pPr>
              <w:jc w:val="center"/>
              <w:rPr>
                <w:sz w:val="14"/>
                <w:szCs w:val="14"/>
              </w:rPr>
            </w:pPr>
            <w:r w:rsidRPr="006F543D">
              <w:rPr>
                <w:sz w:val="14"/>
                <w:szCs w:val="14"/>
              </w:rPr>
              <w:t>0,00</w:t>
            </w:r>
          </w:p>
        </w:tc>
        <w:tc>
          <w:tcPr>
            <w:tcW w:w="1199" w:type="dxa"/>
            <w:tcBorders>
              <w:top w:val="single" w:sz="4" w:space="0" w:color="000000"/>
              <w:left w:val="nil"/>
              <w:bottom w:val="single" w:sz="4" w:space="0" w:color="000000"/>
              <w:right w:val="single" w:sz="4" w:space="0" w:color="000000"/>
            </w:tcBorders>
            <w:shd w:val="clear" w:color="000000" w:fill="FFFFFF"/>
            <w:vAlign w:val="center"/>
          </w:tcPr>
          <w:p w:rsidR="006F543D" w:rsidRPr="006F543D" w:rsidRDefault="006F543D" w:rsidP="006F543D">
            <w:pPr>
              <w:jc w:val="center"/>
              <w:rPr>
                <w:sz w:val="14"/>
                <w:szCs w:val="14"/>
              </w:rPr>
            </w:pPr>
            <w:r w:rsidRPr="006F543D">
              <w:rPr>
                <w:sz w:val="14"/>
                <w:szCs w:val="14"/>
              </w:rPr>
              <w:t>0,00</w:t>
            </w:r>
          </w:p>
        </w:tc>
        <w:tc>
          <w:tcPr>
            <w:tcW w:w="1216" w:type="dxa"/>
            <w:tcBorders>
              <w:top w:val="single" w:sz="4" w:space="0" w:color="000000"/>
              <w:left w:val="nil"/>
              <w:bottom w:val="single" w:sz="4" w:space="0" w:color="000000"/>
              <w:right w:val="single" w:sz="4" w:space="0" w:color="000000"/>
            </w:tcBorders>
            <w:shd w:val="clear" w:color="000000" w:fill="FFFFFF"/>
            <w:vAlign w:val="center"/>
          </w:tcPr>
          <w:p w:rsidR="006F543D" w:rsidRPr="006F543D" w:rsidRDefault="006F543D" w:rsidP="006F543D">
            <w:pPr>
              <w:jc w:val="center"/>
              <w:rPr>
                <w:sz w:val="14"/>
                <w:szCs w:val="14"/>
              </w:rPr>
            </w:pPr>
            <w:r w:rsidRPr="006F543D">
              <w:rPr>
                <w:sz w:val="14"/>
                <w:szCs w:val="14"/>
              </w:rPr>
              <w:t>x</w:t>
            </w:r>
          </w:p>
        </w:tc>
        <w:tc>
          <w:tcPr>
            <w:tcW w:w="1165" w:type="dxa"/>
            <w:tcBorders>
              <w:top w:val="single" w:sz="4" w:space="0" w:color="000000"/>
              <w:left w:val="nil"/>
              <w:bottom w:val="single" w:sz="4" w:space="0" w:color="000000"/>
              <w:right w:val="single" w:sz="4" w:space="0" w:color="000000"/>
            </w:tcBorders>
            <w:shd w:val="clear" w:color="000000" w:fill="FFFFFF"/>
            <w:vAlign w:val="center"/>
          </w:tcPr>
          <w:p w:rsidR="006F543D" w:rsidRPr="006F543D" w:rsidRDefault="006F543D" w:rsidP="006F543D">
            <w:pPr>
              <w:jc w:val="center"/>
              <w:rPr>
                <w:sz w:val="14"/>
                <w:szCs w:val="14"/>
              </w:rPr>
            </w:pPr>
            <w:r w:rsidRPr="006F543D">
              <w:rPr>
                <w:sz w:val="14"/>
                <w:szCs w:val="14"/>
              </w:rPr>
              <w:t>226 000,00</w:t>
            </w:r>
          </w:p>
        </w:tc>
        <w:tc>
          <w:tcPr>
            <w:tcW w:w="1153" w:type="dxa"/>
            <w:tcBorders>
              <w:top w:val="single" w:sz="4" w:space="0" w:color="000000"/>
              <w:left w:val="nil"/>
              <w:bottom w:val="single" w:sz="4" w:space="0" w:color="000000"/>
              <w:right w:val="single" w:sz="4" w:space="0" w:color="000000"/>
            </w:tcBorders>
            <w:shd w:val="clear" w:color="000000" w:fill="FFFFFF"/>
            <w:vAlign w:val="center"/>
          </w:tcPr>
          <w:p w:rsidR="006F543D" w:rsidRPr="006F543D" w:rsidRDefault="006F543D" w:rsidP="006F543D">
            <w:pPr>
              <w:jc w:val="center"/>
              <w:rPr>
                <w:sz w:val="14"/>
                <w:szCs w:val="14"/>
              </w:rPr>
            </w:pPr>
            <w:r w:rsidRPr="006F543D">
              <w:rPr>
                <w:sz w:val="14"/>
                <w:szCs w:val="14"/>
              </w:rPr>
              <w:t>226 000,00</w:t>
            </w:r>
          </w:p>
        </w:tc>
        <w:tc>
          <w:tcPr>
            <w:tcW w:w="1383" w:type="dxa"/>
            <w:tcBorders>
              <w:top w:val="single" w:sz="4" w:space="0" w:color="000000"/>
              <w:left w:val="nil"/>
              <w:bottom w:val="single" w:sz="4" w:space="0" w:color="000000"/>
              <w:right w:val="single" w:sz="4" w:space="0" w:color="000000"/>
            </w:tcBorders>
            <w:shd w:val="clear" w:color="000000" w:fill="FFFFFF"/>
            <w:vAlign w:val="center"/>
          </w:tcPr>
          <w:p w:rsidR="006F543D" w:rsidRPr="006F543D" w:rsidRDefault="006F543D" w:rsidP="006F543D">
            <w:pPr>
              <w:jc w:val="center"/>
              <w:rPr>
                <w:sz w:val="14"/>
                <w:szCs w:val="14"/>
              </w:rPr>
            </w:pPr>
            <w:r w:rsidRPr="006F543D">
              <w:rPr>
                <w:sz w:val="14"/>
                <w:szCs w:val="14"/>
              </w:rPr>
              <w:t>0,00</w:t>
            </w:r>
          </w:p>
        </w:tc>
        <w:tc>
          <w:tcPr>
            <w:tcW w:w="1418" w:type="dxa"/>
            <w:tcBorders>
              <w:top w:val="single" w:sz="4" w:space="0" w:color="000000"/>
              <w:left w:val="nil"/>
              <w:bottom w:val="single" w:sz="4" w:space="0" w:color="000000"/>
              <w:right w:val="single" w:sz="4" w:space="0" w:color="000000"/>
            </w:tcBorders>
            <w:shd w:val="clear" w:color="000000" w:fill="FFFFFF"/>
            <w:vAlign w:val="center"/>
          </w:tcPr>
          <w:p w:rsidR="006F543D" w:rsidRPr="006F543D" w:rsidRDefault="006F543D" w:rsidP="006F543D">
            <w:pPr>
              <w:jc w:val="center"/>
              <w:rPr>
                <w:sz w:val="14"/>
                <w:szCs w:val="14"/>
              </w:rPr>
            </w:pPr>
            <w:r w:rsidRPr="006F543D">
              <w:rPr>
                <w:sz w:val="14"/>
                <w:szCs w:val="14"/>
              </w:rPr>
              <w:t>0,00</w:t>
            </w:r>
          </w:p>
        </w:tc>
        <w:tc>
          <w:tcPr>
            <w:tcW w:w="1275" w:type="dxa"/>
            <w:tcBorders>
              <w:top w:val="single" w:sz="4" w:space="0" w:color="000000"/>
              <w:left w:val="nil"/>
              <w:bottom w:val="single" w:sz="4" w:space="0" w:color="000000"/>
              <w:right w:val="single" w:sz="4" w:space="0" w:color="000000"/>
            </w:tcBorders>
            <w:shd w:val="clear" w:color="000000" w:fill="FFFFFF"/>
            <w:vAlign w:val="center"/>
          </w:tcPr>
          <w:p w:rsidR="006F543D" w:rsidRPr="006F543D" w:rsidRDefault="006F543D" w:rsidP="006F543D">
            <w:pPr>
              <w:jc w:val="center"/>
              <w:rPr>
                <w:sz w:val="14"/>
                <w:szCs w:val="14"/>
              </w:rPr>
            </w:pPr>
            <w:r w:rsidRPr="006F543D">
              <w:rPr>
                <w:sz w:val="14"/>
                <w:szCs w:val="14"/>
              </w:rPr>
              <w:t>3 911 022,00</w:t>
            </w:r>
          </w:p>
        </w:tc>
      </w:tr>
      <w:tr w:rsidR="006F543D" w:rsidRPr="006F543D" w:rsidTr="006F543D">
        <w:trPr>
          <w:trHeight w:val="255"/>
        </w:trPr>
        <w:tc>
          <w:tcPr>
            <w:tcW w:w="1262"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6F543D" w:rsidRPr="006F543D" w:rsidRDefault="006F543D" w:rsidP="00D61281">
            <w:pPr>
              <w:jc w:val="center"/>
              <w:rPr>
                <w:rFonts w:ascii="Times New Roman" w:eastAsia="Times New Roman" w:hAnsi="Times New Roman"/>
                <w:color w:val="000000"/>
                <w:sz w:val="14"/>
                <w:szCs w:val="14"/>
                <w:lang w:eastAsia="pl-PL"/>
              </w:rPr>
            </w:pPr>
            <w:r w:rsidRPr="006F543D">
              <w:rPr>
                <w:rFonts w:ascii="Times New Roman" w:eastAsia="Times New Roman" w:hAnsi="Times New Roman"/>
                <w:color w:val="000000"/>
                <w:sz w:val="14"/>
                <w:szCs w:val="14"/>
                <w:lang w:eastAsia="pl-PL"/>
              </w:rPr>
              <w:t>2022</w:t>
            </w:r>
          </w:p>
        </w:tc>
        <w:tc>
          <w:tcPr>
            <w:tcW w:w="1183" w:type="dxa"/>
            <w:tcBorders>
              <w:top w:val="single" w:sz="4" w:space="0" w:color="000000"/>
              <w:left w:val="nil"/>
              <w:bottom w:val="single" w:sz="4" w:space="0" w:color="000000"/>
              <w:right w:val="single" w:sz="4" w:space="0" w:color="000000"/>
            </w:tcBorders>
            <w:shd w:val="clear" w:color="000000" w:fill="FFFFFF"/>
            <w:vAlign w:val="center"/>
          </w:tcPr>
          <w:p w:rsidR="006F543D" w:rsidRPr="006F543D" w:rsidRDefault="006F543D" w:rsidP="006F543D">
            <w:pPr>
              <w:jc w:val="center"/>
              <w:rPr>
                <w:sz w:val="14"/>
                <w:szCs w:val="14"/>
              </w:rPr>
            </w:pPr>
            <w:r w:rsidRPr="006F543D">
              <w:rPr>
                <w:sz w:val="14"/>
                <w:szCs w:val="14"/>
              </w:rPr>
              <w:t>47 291 430,00</w:t>
            </w:r>
          </w:p>
        </w:tc>
        <w:tc>
          <w:tcPr>
            <w:tcW w:w="1166" w:type="dxa"/>
            <w:tcBorders>
              <w:top w:val="single" w:sz="4" w:space="0" w:color="000000"/>
              <w:left w:val="nil"/>
              <w:bottom w:val="single" w:sz="4" w:space="0" w:color="000000"/>
              <w:right w:val="single" w:sz="4" w:space="0" w:color="000000"/>
            </w:tcBorders>
            <w:shd w:val="clear" w:color="000000" w:fill="FFFFFF"/>
            <w:vAlign w:val="center"/>
          </w:tcPr>
          <w:p w:rsidR="006F543D" w:rsidRPr="006F543D" w:rsidRDefault="006F543D" w:rsidP="006F543D">
            <w:pPr>
              <w:jc w:val="center"/>
              <w:rPr>
                <w:sz w:val="14"/>
                <w:szCs w:val="14"/>
              </w:rPr>
            </w:pPr>
            <w:r w:rsidRPr="006F543D">
              <w:rPr>
                <w:sz w:val="14"/>
                <w:szCs w:val="14"/>
              </w:rPr>
              <w:t>43 805 566,00</w:t>
            </w:r>
          </w:p>
        </w:tc>
        <w:tc>
          <w:tcPr>
            <w:tcW w:w="1183" w:type="dxa"/>
            <w:tcBorders>
              <w:top w:val="single" w:sz="4" w:space="0" w:color="000000"/>
              <w:left w:val="nil"/>
              <w:bottom w:val="single" w:sz="4" w:space="0" w:color="000000"/>
              <w:right w:val="single" w:sz="4" w:space="0" w:color="000000"/>
            </w:tcBorders>
            <w:shd w:val="clear" w:color="000000" w:fill="FFFFFF"/>
            <w:vAlign w:val="center"/>
          </w:tcPr>
          <w:p w:rsidR="006F543D" w:rsidRPr="006F543D" w:rsidRDefault="006F543D" w:rsidP="006F543D">
            <w:pPr>
              <w:jc w:val="center"/>
              <w:rPr>
                <w:sz w:val="14"/>
                <w:szCs w:val="14"/>
              </w:rPr>
            </w:pPr>
            <w:r w:rsidRPr="006F543D">
              <w:rPr>
                <w:sz w:val="14"/>
                <w:szCs w:val="14"/>
              </w:rPr>
              <w:t>0,00</w:t>
            </w:r>
          </w:p>
        </w:tc>
        <w:tc>
          <w:tcPr>
            <w:tcW w:w="1199" w:type="dxa"/>
            <w:tcBorders>
              <w:top w:val="single" w:sz="4" w:space="0" w:color="000000"/>
              <w:left w:val="nil"/>
              <w:bottom w:val="single" w:sz="4" w:space="0" w:color="000000"/>
              <w:right w:val="single" w:sz="4" w:space="0" w:color="000000"/>
            </w:tcBorders>
            <w:shd w:val="clear" w:color="000000" w:fill="FFFFFF"/>
            <w:vAlign w:val="center"/>
          </w:tcPr>
          <w:p w:rsidR="006F543D" w:rsidRPr="006F543D" w:rsidRDefault="006F543D" w:rsidP="006F543D">
            <w:pPr>
              <w:jc w:val="center"/>
              <w:rPr>
                <w:sz w:val="14"/>
                <w:szCs w:val="14"/>
              </w:rPr>
            </w:pPr>
            <w:r w:rsidRPr="006F543D">
              <w:rPr>
                <w:sz w:val="14"/>
                <w:szCs w:val="14"/>
              </w:rPr>
              <w:t>0,00</w:t>
            </w:r>
          </w:p>
        </w:tc>
        <w:tc>
          <w:tcPr>
            <w:tcW w:w="1216" w:type="dxa"/>
            <w:tcBorders>
              <w:top w:val="single" w:sz="4" w:space="0" w:color="000000"/>
              <w:left w:val="nil"/>
              <w:bottom w:val="single" w:sz="4" w:space="0" w:color="000000"/>
              <w:right w:val="single" w:sz="4" w:space="0" w:color="000000"/>
            </w:tcBorders>
            <w:shd w:val="clear" w:color="000000" w:fill="FFFFFF"/>
            <w:vAlign w:val="center"/>
          </w:tcPr>
          <w:p w:rsidR="006F543D" w:rsidRPr="006F543D" w:rsidRDefault="006F543D" w:rsidP="006F543D">
            <w:pPr>
              <w:jc w:val="center"/>
              <w:rPr>
                <w:sz w:val="14"/>
                <w:szCs w:val="14"/>
              </w:rPr>
            </w:pPr>
            <w:r w:rsidRPr="006F543D">
              <w:rPr>
                <w:sz w:val="14"/>
                <w:szCs w:val="14"/>
              </w:rPr>
              <w:t>x</w:t>
            </w:r>
          </w:p>
        </w:tc>
        <w:tc>
          <w:tcPr>
            <w:tcW w:w="1165" w:type="dxa"/>
            <w:tcBorders>
              <w:top w:val="single" w:sz="4" w:space="0" w:color="000000"/>
              <w:left w:val="nil"/>
              <w:bottom w:val="single" w:sz="4" w:space="0" w:color="000000"/>
              <w:right w:val="single" w:sz="4" w:space="0" w:color="000000"/>
            </w:tcBorders>
            <w:shd w:val="clear" w:color="000000" w:fill="FFFFFF"/>
            <w:vAlign w:val="center"/>
          </w:tcPr>
          <w:p w:rsidR="006F543D" w:rsidRPr="006F543D" w:rsidRDefault="006F543D" w:rsidP="006F543D">
            <w:pPr>
              <w:jc w:val="center"/>
              <w:rPr>
                <w:sz w:val="14"/>
                <w:szCs w:val="14"/>
              </w:rPr>
            </w:pPr>
            <w:r w:rsidRPr="006F543D">
              <w:rPr>
                <w:sz w:val="14"/>
                <w:szCs w:val="14"/>
              </w:rPr>
              <w:t>180 000,00</w:t>
            </w:r>
          </w:p>
        </w:tc>
        <w:tc>
          <w:tcPr>
            <w:tcW w:w="1153" w:type="dxa"/>
            <w:tcBorders>
              <w:top w:val="single" w:sz="4" w:space="0" w:color="000000"/>
              <w:left w:val="nil"/>
              <w:bottom w:val="single" w:sz="4" w:space="0" w:color="000000"/>
              <w:right w:val="single" w:sz="4" w:space="0" w:color="000000"/>
            </w:tcBorders>
            <w:shd w:val="clear" w:color="000000" w:fill="FFFFFF"/>
            <w:vAlign w:val="center"/>
          </w:tcPr>
          <w:p w:rsidR="006F543D" w:rsidRPr="006F543D" w:rsidRDefault="006F543D" w:rsidP="006F543D">
            <w:pPr>
              <w:jc w:val="center"/>
              <w:rPr>
                <w:sz w:val="14"/>
                <w:szCs w:val="14"/>
              </w:rPr>
            </w:pPr>
            <w:r w:rsidRPr="006F543D">
              <w:rPr>
                <w:sz w:val="14"/>
                <w:szCs w:val="14"/>
              </w:rPr>
              <w:t>180 000,00</w:t>
            </w:r>
          </w:p>
        </w:tc>
        <w:tc>
          <w:tcPr>
            <w:tcW w:w="1383" w:type="dxa"/>
            <w:tcBorders>
              <w:top w:val="single" w:sz="4" w:space="0" w:color="000000"/>
              <w:left w:val="nil"/>
              <w:bottom w:val="single" w:sz="4" w:space="0" w:color="000000"/>
              <w:right w:val="single" w:sz="4" w:space="0" w:color="000000"/>
            </w:tcBorders>
            <w:shd w:val="clear" w:color="000000" w:fill="FFFFFF"/>
            <w:vAlign w:val="center"/>
          </w:tcPr>
          <w:p w:rsidR="006F543D" w:rsidRPr="006F543D" w:rsidRDefault="006F543D" w:rsidP="006F543D">
            <w:pPr>
              <w:jc w:val="center"/>
              <w:rPr>
                <w:sz w:val="14"/>
                <w:szCs w:val="14"/>
              </w:rPr>
            </w:pPr>
            <w:r w:rsidRPr="006F543D">
              <w:rPr>
                <w:sz w:val="14"/>
                <w:szCs w:val="14"/>
              </w:rPr>
              <w:t>0,00</w:t>
            </w:r>
          </w:p>
        </w:tc>
        <w:tc>
          <w:tcPr>
            <w:tcW w:w="1418" w:type="dxa"/>
            <w:tcBorders>
              <w:top w:val="single" w:sz="4" w:space="0" w:color="000000"/>
              <w:left w:val="nil"/>
              <w:bottom w:val="single" w:sz="4" w:space="0" w:color="000000"/>
              <w:right w:val="single" w:sz="4" w:space="0" w:color="000000"/>
            </w:tcBorders>
            <w:shd w:val="clear" w:color="000000" w:fill="FFFFFF"/>
            <w:vAlign w:val="center"/>
          </w:tcPr>
          <w:p w:rsidR="006F543D" w:rsidRPr="006F543D" w:rsidRDefault="006F543D" w:rsidP="006F543D">
            <w:pPr>
              <w:jc w:val="center"/>
              <w:rPr>
                <w:sz w:val="14"/>
                <w:szCs w:val="14"/>
              </w:rPr>
            </w:pPr>
            <w:r w:rsidRPr="006F543D">
              <w:rPr>
                <w:sz w:val="14"/>
                <w:szCs w:val="14"/>
              </w:rPr>
              <w:t>0,00</w:t>
            </w:r>
          </w:p>
        </w:tc>
        <w:tc>
          <w:tcPr>
            <w:tcW w:w="1275" w:type="dxa"/>
            <w:tcBorders>
              <w:top w:val="single" w:sz="4" w:space="0" w:color="000000"/>
              <w:left w:val="nil"/>
              <w:bottom w:val="single" w:sz="4" w:space="0" w:color="000000"/>
              <w:right w:val="single" w:sz="4" w:space="0" w:color="000000"/>
            </w:tcBorders>
            <w:shd w:val="clear" w:color="000000" w:fill="FFFFFF"/>
            <w:vAlign w:val="center"/>
          </w:tcPr>
          <w:p w:rsidR="006F543D" w:rsidRPr="006F543D" w:rsidRDefault="006F543D" w:rsidP="006F543D">
            <w:pPr>
              <w:jc w:val="center"/>
              <w:rPr>
                <w:sz w:val="14"/>
                <w:szCs w:val="14"/>
              </w:rPr>
            </w:pPr>
            <w:r w:rsidRPr="006F543D">
              <w:rPr>
                <w:sz w:val="14"/>
                <w:szCs w:val="14"/>
              </w:rPr>
              <w:t>3 485 864,00</w:t>
            </w:r>
          </w:p>
        </w:tc>
      </w:tr>
      <w:tr w:rsidR="006F543D" w:rsidRPr="006F543D" w:rsidTr="006F543D">
        <w:trPr>
          <w:trHeight w:val="255"/>
        </w:trPr>
        <w:tc>
          <w:tcPr>
            <w:tcW w:w="1262"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6F543D" w:rsidRPr="006F543D" w:rsidRDefault="006F543D" w:rsidP="00D61281">
            <w:pPr>
              <w:jc w:val="center"/>
              <w:rPr>
                <w:rFonts w:ascii="Times New Roman" w:eastAsia="Times New Roman" w:hAnsi="Times New Roman"/>
                <w:color w:val="000000"/>
                <w:sz w:val="14"/>
                <w:szCs w:val="14"/>
                <w:lang w:eastAsia="pl-PL"/>
              </w:rPr>
            </w:pPr>
            <w:r w:rsidRPr="006F543D">
              <w:rPr>
                <w:rFonts w:ascii="Times New Roman" w:eastAsia="Times New Roman" w:hAnsi="Times New Roman"/>
                <w:color w:val="000000"/>
                <w:sz w:val="14"/>
                <w:szCs w:val="14"/>
                <w:lang w:eastAsia="pl-PL"/>
              </w:rPr>
              <w:t>2023</w:t>
            </w:r>
          </w:p>
        </w:tc>
        <w:tc>
          <w:tcPr>
            <w:tcW w:w="1183" w:type="dxa"/>
            <w:tcBorders>
              <w:top w:val="single" w:sz="4" w:space="0" w:color="000000"/>
              <w:left w:val="nil"/>
              <w:bottom w:val="single" w:sz="4" w:space="0" w:color="000000"/>
              <w:right w:val="single" w:sz="4" w:space="0" w:color="000000"/>
            </w:tcBorders>
            <w:shd w:val="clear" w:color="000000" w:fill="FFFFFF"/>
            <w:vAlign w:val="center"/>
          </w:tcPr>
          <w:p w:rsidR="006F543D" w:rsidRPr="006F543D" w:rsidRDefault="006F543D" w:rsidP="006F543D">
            <w:pPr>
              <w:jc w:val="center"/>
              <w:rPr>
                <w:sz w:val="14"/>
                <w:szCs w:val="14"/>
              </w:rPr>
            </w:pPr>
            <w:r w:rsidRPr="006F543D">
              <w:rPr>
                <w:sz w:val="14"/>
                <w:szCs w:val="14"/>
              </w:rPr>
              <w:t>47 844 430,00</w:t>
            </w:r>
          </w:p>
        </w:tc>
        <w:tc>
          <w:tcPr>
            <w:tcW w:w="1166" w:type="dxa"/>
            <w:tcBorders>
              <w:top w:val="single" w:sz="4" w:space="0" w:color="000000"/>
              <w:left w:val="nil"/>
              <w:bottom w:val="single" w:sz="4" w:space="0" w:color="000000"/>
              <w:right w:val="single" w:sz="4" w:space="0" w:color="000000"/>
            </w:tcBorders>
            <w:shd w:val="clear" w:color="000000" w:fill="FFFFFF"/>
            <w:vAlign w:val="center"/>
          </w:tcPr>
          <w:p w:rsidR="006F543D" w:rsidRPr="006F543D" w:rsidRDefault="006F543D" w:rsidP="006F543D">
            <w:pPr>
              <w:jc w:val="center"/>
              <w:rPr>
                <w:sz w:val="14"/>
                <w:szCs w:val="14"/>
              </w:rPr>
            </w:pPr>
            <w:r w:rsidRPr="006F543D">
              <w:rPr>
                <w:sz w:val="14"/>
                <w:szCs w:val="14"/>
              </w:rPr>
              <w:t>44 549 729,00</w:t>
            </w:r>
          </w:p>
        </w:tc>
        <w:tc>
          <w:tcPr>
            <w:tcW w:w="1183" w:type="dxa"/>
            <w:tcBorders>
              <w:top w:val="single" w:sz="4" w:space="0" w:color="000000"/>
              <w:left w:val="nil"/>
              <w:bottom w:val="single" w:sz="4" w:space="0" w:color="000000"/>
              <w:right w:val="single" w:sz="4" w:space="0" w:color="000000"/>
            </w:tcBorders>
            <w:shd w:val="clear" w:color="000000" w:fill="FFFFFF"/>
            <w:vAlign w:val="center"/>
          </w:tcPr>
          <w:p w:rsidR="006F543D" w:rsidRPr="006F543D" w:rsidRDefault="006F543D" w:rsidP="006F543D">
            <w:pPr>
              <w:jc w:val="center"/>
              <w:rPr>
                <w:sz w:val="14"/>
                <w:szCs w:val="14"/>
              </w:rPr>
            </w:pPr>
            <w:r w:rsidRPr="006F543D">
              <w:rPr>
                <w:sz w:val="14"/>
                <w:szCs w:val="14"/>
              </w:rPr>
              <w:t>0,00</w:t>
            </w:r>
          </w:p>
        </w:tc>
        <w:tc>
          <w:tcPr>
            <w:tcW w:w="1199" w:type="dxa"/>
            <w:tcBorders>
              <w:top w:val="single" w:sz="4" w:space="0" w:color="000000"/>
              <w:left w:val="nil"/>
              <w:bottom w:val="single" w:sz="4" w:space="0" w:color="000000"/>
              <w:right w:val="single" w:sz="4" w:space="0" w:color="000000"/>
            </w:tcBorders>
            <w:shd w:val="clear" w:color="000000" w:fill="FFFFFF"/>
            <w:vAlign w:val="center"/>
          </w:tcPr>
          <w:p w:rsidR="006F543D" w:rsidRPr="006F543D" w:rsidRDefault="006F543D" w:rsidP="006F543D">
            <w:pPr>
              <w:jc w:val="center"/>
              <w:rPr>
                <w:sz w:val="14"/>
                <w:szCs w:val="14"/>
              </w:rPr>
            </w:pPr>
            <w:r w:rsidRPr="006F543D">
              <w:rPr>
                <w:sz w:val="14"/>
                <w:szCs w:val="14"/>
              </w:rPr>
              <w:t>0,00</w:t>
            </w:r>
          </w:p>
        </w:tc>
        <w:tc>
          <w:tcPr>
            <w:tcW w:w="1216" w:type="dxa"/>
            <w:tcBorders>
              <w:top w:val="single" w:sz="4" w:space="0" w:color="000000"/>
              <w:left w:val="nil"/>
              <w:bottom w:val="single" w:sz="4" w:space="0" w:color="000000"/>
              <w:right w:val="single" w:sz="4" w:space="0" w:color="000000"/>
            </w:tcBorders>
            <w:shd w:val="clear" w:color="000000" w:fill="FFFFFF"/>
            <w:vAlign w:val="center"/>
          </w:tcPr>
          <w:p w:rsidR="006F543D" w:rsidRPr="006F543D" w:rsidRDefault="006F543D" w:rsidP="006F543D">
            <w:pPr>
              <w:jc w:val="center"/>
              <w:rPr>
                <w:sz w:val="14"/>
                <w:szCs w:val="14"/>
              </w:rPr>
            </w:pPr>
            <w:r w:rsidRPr="006F543D">
              <w:rPr>
                <w:sz w:val="14"/>
                <w:szCs w:val="14"/>
              </w:rPr>
              <w:t>x</w:t>
            </w:r>
          </w:p>
        </w:tc>
        <w:tc>
          <w:tcPr>
            <w:tcW w:w="1165" w:type="dxa"/>
            <w:tcBorders>
              <w:top w:val="single" w:sz="4" w:space="0" w:color="000000"/>
              <w:left w:val="nil"/>
              <w:bottom w:val="single" w:sz="4" w:space="0" w:color="000000"/>
              <w:right w:val="single" w:sz="4" w:space="0" w:color="000000"/>
            </w:tcBorders>
            <w:shd w:val="clear" w:color="000000" w:fill="FFFFFF"/>
            <w:vAlign w:val="center"/>
          </w:tcPr>
          <w:p w:rsidR="006F543D" w:rsidRPr="006F543D" w:rsidRDefault="006F543D" w:rsidP="006F543D">
            <w:pPr>
              <w:jc w:val="center"/>
              <w:rPr>
                <w:sz w:val="14"/>
                <w:szCs w:val="14"/>
              </w:rPr>
            </w:pPr>
            <w:r w:rsidRPr="006F543D">
              <w:rPr>
                <w:sz w:val="14"/>
                <w:szCs w:val="14"/>
              </w:rPr>
              <w:t>130 000,00</w:t>
            </w:r>
          </w:p>
        </w:tc>
        <w:tc>
          <w:tcPr>
            <w:tcW w:w="1153" w:type="dxa"/>
            <w:tcBorders>
              <w:top w:val="single" w:sz="4" w:space="0" w:color="000000"/>
              <w:left w:val="nil"/>
              <w:bottom w:val="single" w:sz="4" w:space="0" w:color="000000"/>
              <w:right w:val="single" w:sz="4" w:space="0" w:color="000000"/>
            </w:tcBorders>
            <w:shd w:val="clear" w:color="000000" w:fill="FFFFFF"/>
            <w:vAlign w:val="center"/>
          </w:tcPr>
          <w:p w:rsidR="006F543D" w:rsidRPr="006F543D" w:rsidRDefault="006F543D" w:rsidP="006F543D">
            <w:pPr>
              <w:jc w:val="center"/>
              <w:rPr>
                <w:sz w:val="14"/>
                <w:szCs w:val="14"/>
              </w:rPr>
            </w:pPr>
            <w:r w:rsidRPr="006F543D">
              <w:rPr>
                <w:sz w:val="14"/>
                <w:szCs w:val="14"/>
              </w:rPr>
              <w:t>130 000,00</w:t>
            </w:r>
          </w:p>
        </w:tc>
        <w:tc>
          <w:tcPr>
            <w:tcW w:w="1383" w:type="dxa"/>
            <w:tcBorders>
              <w:top w:val="single" w:sz="4" w:space="0" w:color="000000"/>
              <w:left w:val="nil"/>
              <w:bottom w:val="single" w:sz="4" w:space="0" w:color="000000"/>
              <w:right w:val="single" w:sz="4" w:space="0" w:color="000000"/>
            </w:tcBorders>
            <w:shd w:val="clear" w:color="000000" w:fill="FFFFFF"/>
            <w:vAlign w:val="center"/>
          </w:tcPr>
          <w:p w:rsidR="006F543D" w:rsidRPr="006F543D" w:rsidRDefault="006F543D" w:rsidP="006F543D">
            <w:pPr>
              <w:jc w:val="center"/>
              <w:rPr>
                <w:sz w:val="14"/>
                <w:szCs w:val="14"/>
              </w:rPr>
            </w:pPr>
            <w:r w:rsidRPr="006F543D">
              <w:rPr>
                <w:sz w:val="14"/>
                <w:szCs w:val="14"/>
              </w:rPr>
              <w:t>0,00</w:t>
            </w:r>
          </w:p>
        </w:tc>
        <w:tc>
          <w:tcPr>
            <w:tcW w:w="1418" w:type="dxa"/>
            <w:tcBorders>
              <w:top w:val="single" w:sz="4" w:space="0" w:color="000000"/>
              <w:left w:val="nil"/>
              <w:bottom w:val="single" w:sz="4" w:space="0" w:color="000000"/>
              <w:right w:val="single" w:sz="4" w:space="0" w:color="000000"/>
            </w:tcBorders>
            <w:shd w:val="clear" w:color="000000" w:fill="FFFFFF"/>
            <w:vAlign w:val="center"/>
          </w:tcPr>
          <w:p w:rsidR="006F543D" w:rsidRPr="006F543D" w:rsidRDefault="006F543D" w:rsidP="006F543D">
            <w:pPr>
              <w:jc w:val="center"/>
              <w:rPr>
                <w:sz w:val="14"/>
                <w:szCs w:val="14"/>
              </w:rPr>
            </w:pPr>
            <w:r w:rsidRPr="006F543D">
              <w:rPr>
                <w:sz w:val="14"/>
                <w:szCs w:val="14"/>
              </w:rPr>
              <w:t>0,00</w:t>
            </w:r>
          </w:p>
        </w:tc>
        <w:tc>
          <w:tcPr>
            <w:tcW w:w="1275" w:type="dxa"/>
            <w:tcBorders>
              <w:top w:val="single" w:sz="4" w:space="0" w:color="000000"/>
              <w:left w:val="nil"/>
              <w:bottom w:val="single" w:sz="4" w:space="0" w:color="000000"/>
              <w:right w:val="single" w:sz="4" w:space="0" w:color="000000"/>
            </w:tcBorders>
            <w:shd w:val="clear" w:color="000000" w:fill="FFFFFF"/>
            <w:vAlign w:val="center"/>
          </w:tcPr>
          <w:p w:rsidR="006F543D" w:rsidRPr="006F543D" w:rsidRDefault="006F543D" w:rsidP="006F543D">
            <w:pPr>
              <w:jc w:val="center"/>
              <w:rPr>
                <w:sz w:val="14"/>
                <w:szCs w:val="14"/>
              </w:rPr>
            </w:pPr>
            <w:r w:rsidRPr="006F543D">
              <w:rPr>
                <w:sz w:val="14"/>
                <w:szCs w:val="14"/>
              </w:rPr>
              <w:t>3 294 701,00</w:t>
            </w:r>
          </w:p>
        </w:tc>
      </w:tr>
      <w:tr w:rsidR="006F543D" w:rsidRPr="006F543D" w:rsidTr="006F543D">
        <w:trPr>
          <w:trHeight w:val="255"/>
        </w:trPr>
        <w:tc>
          <w:tcPr>
            <w:tcW w:w="1262"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6F543D" w:rsidRPr="006F543D" w:rsidRDefault="006F543D" w:rsidP="00D61281">
            <w:pPr>
              <w:jc w:val="center"/>
              <w:rPr>
                <w:rFonts w:ascii="Times New Roman" w:eastAsia="Times New Roman" w:hAnsi="Times New Roman"/>
                <w:color w:val="000000"/>
                <w:sz w:val="14"/>
                <w:szCs w:val="14"/>
                <w:lang w:eastAsia="pl-PL"/>
              </w:rPr>
            </w:pPr>
            <w:r w:rsidRPr="006F543D">
              <w:rPr>
                <w:rFonts w:ascii="Times New Roman" w:eastAsia="Times New Roman" w:hAnsi="Times New Roman"/>
                <w:color w:val="000000"/>
                <w:sz w:val="14"/>
                <w:szCs w:val="14"/>
                <w:lang w:eastAsia="pl-PL"/>
              </w:rPr>
              <w:t>2024</w:t>
            </w:r>
          </w:p>
        </w:tc>
        <w:tc>
          <w:tcPr>
            <w:tcW w:w="1183" w:type="dxa"/>
            <w:tcBorders>
              <w:top w:val="single" w:sz="4" w:space="0" w:color="000000"/>
              <w:left w:val="nil"/>
              <w:bottom w:val="single" w:sz="4" w:space="0" w:color="000000"/>
              <w:right w:val="single" w:sz="4" w:space="0" w:color="000000"/>
            </w:tcBorders>
            <w:shd w:val="clear" w:color="000000" w:fill="FFFFFF"/>
            <w:vAlign w:val="center"/>
          </w:tcPr>
          <w:p w:rsidR="006F543D" w:rsidRPr="006F543D" w:rsidRDefault="006F543D" w:rsidP="006F543D">
            <w:pPr>
              <w:jc w:val="center"/>
              <w:rPr>
                <w:sz w:val="14"/>
                <w:szCs w:val="14"/>
              </w:rPr>
            </w:pPr>
            <w:r w:rsidRPr="006F543D">
              <w:rPr>
                <w:sz w:val="14"/>
                <w:szCs w:val="14"/>
              </w:rPr>
              <w:t>47 920 000,00</w:t>
            </w:r>
          </w:p>
        </w:tc>
        <w:tc>
          <w:tcPr>
            <w:tcW w:w="1166" w:type="dxa"/>
            <w:tcBorders>
              <w:top w:val="single" w:sz="4" w:space="0" w:color="000000"/>
              <w:left w:val="nil"/>
              <w:bottom w:val="single" w:sz="4" w:space="0" w:color="000000"/>
              <w:right w:val="single" w:sz="4" w:space="0" w:color="000000"/>
            </w:tcBorders>
            <w:shd w:val="clear" w:color="000000" w:fill="FFFFFF"/>
            <w:vAlign w:val="center"/>
          </w:tcPr>
          <w:p w:rsidR="006F543D" w:rsidRPr="006F543D" w:rsidRDefault="006F543D" w:rsidP="006F543D">
            <w:pPr>
              <w:jc w:val="center"/>
              <w:rPr>
                <w:sz w:val="14"/>
                <w:szCs w:val="14"/>
              </w:rPr>
            </w:pPr>
            <w:r w:rsidRPr="006F543D">
              <w:rPr>
                <w:sz w:val="14"/>
                <w:szCs w:val="14"/>
              </w:rPr>
              <w:t>44 600 000,00</w:t>
            </w:r>
          </w:p>
        </w:tc>
        <w:tc>
          <w:tcPr>
            <w:tcW w:w="1183" w:type="dxa"/>
            <w:tcBorders>
              <w:top w:val="single" w:sz="4" w:space="0" w:color="000000"/>
              <w:left w:val="nil"/>
              <w:bottom w:val="single" w:sz="4" w:space="0" w:color="000000"/>
              <w:right w:val="single" w:sz="4" w:space="0" w:color="000000"/>
            </w:tcBorders>
            <w:shd w:val="clear" w:color="000000" w:fill="FFFFFF"/>
            <w:vAlign w:val="center"/>
          </w:tcPr>
          <w:p w:rsidR="006F543D" w:rsidRPr="006F543D" w:rsidRDefault="006F543D" w:rsidP="006F543D">
            <w:pPr>
              <w:jc w:val="center"/>
              <w:rPr>
                <w:sz w:val="14"/>
                <w:szCs w:val="14"/>
              </w:rPr>
            </w:pPr>
            <w:r w:rsidRPr="006F543D">
              <w:rPr>
                <w:sz w:val="14"/>
                <w:szCs w:val="14"/>
              </w:rPr>
              <w:t>0,00</w:t>
            </w:r>
          </w:p>
        </w:tc>
        <w:tc>
          <w:tcPr>
            <w:tcW w:w="1199" w:type="dxa"/>
            <w:tcBorders>
              <w:top w:val="single" w:sz="4" w:space="0" w:color="000000"/>
              <w:left w:val="nil"/>
              <w:bottom w:val="single" w:sz="4" w:space="0" w:color="000000"/>
              <w:right w:val="single" w:sz="4" w:space="0" w:color="000000"/>
            </w:tcBorders>
            <w:shd w:val="clear" w:color="000000" w:fill="FFFFFF"/>
            <w:vAlign w:val="center"/>
          </w:tcPr>
          <w:p w:rsidR="006F543D" w:rsidRPr="006F543D" w:rsidRDefault="006F543D" w:rsidP="006F543D">
            <w:pPr>
              <w:jc w:val="center"/>
              <w:rPr>
                <w:sz w:val="14"/>
                <w:szCs w:val="14"/>
              </w:rPr>
            </w:pPr>
            <w:r w:rsidRPr="006F543D">
              <w:rPr>
                <w:sz w:val="14"/>
                <w:szCs w:val="14"/>
              </w:rPr>
              <w:t>0,00</w:t>
            </w:r>
          </w:p>
        </w:tc>
        <w:tc>
          <w:tcPr>
            <w:tcW w:w="1216" w:type="dxa"/>
            <w:tcBorders>
              <w:top w:val="single" w:sz="4" w:space="0" w:color="000000"/>
              <w:left w:val="nil"/>
              <w:bottom w:val="single" w:sz="4" w:space="0" w:color="000000"/>
              <w:right w:val="single" w:sz="4" w:space="0" w:color="000000"/>
            </w:tcBorders>
            <w:shd w:val="clear" w:color="000000" w:fill="FFFFFF"/>
            <w:vAlign w:val="center"/>
          </w:tcPr>
          <w:p w:rsidR="006F543D" w:rsidRPr="006F543D" w:rsidRDefault="006F543D" w:rsidP="006F543D">
            <w:pPr>
              <w:jc w:val="center"/>
              <w:rPr>
                <w:sz w:val="14"/>
                <w:szCs w:val="14"/>
              </w:rPr>
            </w:pPr>
            <w:r w:rsidRPr="006F543D">
              <w:rPr>
                <w:sz w:val="14"/>
                <w:szCs w:val="14"/>
              </w:rPr>
              <w:t>x</w:t>
            </w:r>
          </w:p>
        </w:tc>
        <w:tc>
          <w:tcPr>
            <w:tcW w:w="1165" w:type="dxa"/>
            <w:tcBorders>
              <w:top w:val="single" w:sz="4" w:space="0" w:color="000000"/>
              <w:left w:val="nil"/>
              <w:bottom w:val="single" w:sz="4" w:space="0" w:color="000000"/>
              <w:right w:val="single" w:sz="4" w:space="0" w:color="000000"/>
            </w:tcBorders>
            <w:shd w:val="clear" w:color="000000" w:fill="FFFFFF"/>
            <w:vAlign w:val="center"/>
          </w:tcPr>
          <w:p w:rsidR="006F543D" w:rsidRPr="006F543D" w:rsidRDefault="006F543D" w:rsidP="006F543D">
            <w:pPr>
              <w:jc w:val="center"/>
              <w:rPr>
                <w:sz w:val="14"/>
                <w:szCs w:val="14"/>
              </w:rPr>
            </w:pPr>
            <w:r w:rsidRPr="006F543D">
              <w:rPr>
                <w:sz w:val="14"/>
                <w:szCs w:val="14"/>
              </w:rPr>
              <w:t>85 000,00</w:t>
            </w:r>
          </w:p>
        </w:tc>
        <w:tc>
          <w:tcPr>
            <w:tcW w:w="1153" w:type="dxa"/>
            <w:tcBorders>
              <w:top w:val="single" w:sz="4" w:space="0" w:color="000000"/>
              <w:left w:val="nil"/>
              <w:bottom w:val="single" w:sz="4" w:space="0" w:color="000000"/>
              <w:right w:val="single" w:sz="4" w:space="0" w:color="000000"/>
            </w:tcBorders>
            <w:shd w:val="clear" w:color="000000" w:fill="FFFFFF"/>
            <w:vAlign w:val="center"/>
          </w:tcPr>
          <w:p w:rsidR="006F543D" w:rsidRPr="006F543D" w:rsidRDefault="006F543D" w:rsidP="006F543D">
            <w:pPr>
              <w:jc w:val="center"/>
              <w:rPr>
                <w:sz w:val="14"/>
                <w:szCs w:val="14"/>
              </w:rPr>
            </w:pPr>
            <w:r w:rsidRPr="006F543D">
              <w:rPr>
                <w:sz w:val="14"/>
                <w:szCs w:val="14"/>
              </w:rPr>
              <w:t>85 000,00</w:t>
            </w:r>
          </w:p>
        </w:tc>
        <w:tc>
          <w:tcPr>
            <w:tcW w:w="1383" w:type="dxa"/>
            <w:tcBorders>
              <w:top w:val="single" w:sz="4" w:space="0" w:color="000000"/>
              <w:left w:val="nil"/>
              <w:bottom w:val="single" w:sz="4" w:space="0" w:color="000000"/>
              <w:right w:val="single" w:sz="4" w:space="0" w:color="000000"/>
            </w:tcBorders>
            <w:shd w:val="clear" w:color="000000" w:fill="FFFFFF"/>
            <w:vAlign w:val="center"/>
          </w:tcPr>
          <w:p w:rsidR="006F543D" w:rsidRPr="006F543D" w:rsidRDefault="006F543D" w:rsidP="006F543D">
            <w:pPr>
              <w:jc w:val="center"/>
              <w:rPr>
                <w:sz w:val="14"/>
                <w:szCs w:val="14"/>
              </w:rPr>
            </w:pPr>
            <w:r w:rsidRPr="006F543D">
              <w:rPr>
                <w:sz w:val="14"/>
                <w:szCs w:val="14"/>
              </w:rPr>
              <w:t>0,00</w:t>
            </w:r>
          </w:p>
        </w:tc>
        <w:tc>
          <w:tcPr>
            <w:tcW w:w="1418" w:type="dxa"/>
            <w:tcBorders>
              <w:top w:val="single" w:sz="4" w:space="0" w:color="000000"/>
              <w:left w:val="nil"/>
              <w:bottom w:val="single" w:sz="4" w:space="0" w:color="000000"/>
              <w:right w:val="single" w:sz="4" w:space="0" w:color="000000"/>
            </w:tcBorders>
            <w:shd w:val="clear" w:color="000000" w:fill="FFFFFF"/>
            <w:vAlign w:val="center"/>
          </w:tcPr>
          <w:p w:rsidR="006F543D" w:rsidRPr="006F543D" w:rsidRDefault="006F543D" w:rsidP="006F543D">
            <w:pPr>
              <w:jc w:val="center"/>
              <w:rPr>
                <w:sz w:val="14"/>
                <w:szCs w:val="14"/>
              </w:rPr>
            </w:pPr>
            <w:r w:rsidRPr="006F543D">
              <w:rPr>
                <w:sz w:val="14"/>
                <w:szCs w:val="14"/>
              </w:rPr>
              <w:t>0,00</w:t>
            </w:r>
          </w:p>
        </w:tc>
        <w:tc>
          <w:tcPr>
            <w:tcW w:w="1275" w:type="dxa"/>
            <w:tcBorders>
              <w:top w:val="single" w:sz="4" w:space="0" w:color="000000"/>
              <w:left w:val="nil"/>
              <w:bottom w:val="single" w:sz="4" w:space="0" w:color="000000"/>
              <w:right w:val="single" w:sz="4" w:space="0" w:color="000000"/>
            </w:tcBorders>
            <w:shd w:val="clear" w:color="000000" w:fill="FFFFFF"/>
            <w:vAlign w:val="center"/>
          </w:tcPr>
          <w:p w:rsidR="006F543D" w:rsidRPr="006F543D" w:rsidRDefault="006F543D" w:rsidP="006F543D">
            <w:pPr>
              <w:jc w:val="center"/>
              <w:rPr>
                <w:sz w:val="14"/>
                <w:szCs w:val="14"/>
              </w:rPr>
            </w:pPr>
            <w:r w:rsidRPr="006F543D">
              <w:rPr>
                <w:sz w:val="14"/>
                <w:szCs w:val="14"/>
              </w:rPr>
              <w:t>3 320 000,00</w:t>
            </w:r>
          </w:p>
        </w:tc>
      </w:tr>
      <w:tr w:rsidR="006F543D" w:rsidRPr="006F543D" w:rsidTr="006F543D">
        <w:trPr>
          <w:trHeight w:val="255"/>
        </w:trPr>
        <w:tc>
          <w:tcPr>
            <w:tcW w:w="1262"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6F543D" w:rsidRPr="006F543D" w:rsidRDefault="006F543D" w:rsidP="00D61281">
            <w:pPr>
              <w:jc w:val="center"/>
              <w:rPr>
                <w:rFonts w:ascii="Times New Roman" w:eastAsia="Times New Roman" w:hAnsi="Times New Roman"/>
                <w:color w:val="000000"/>
                <w:sz w:val="14"/>
                <w:szCs w:val="14"/>
                <w:lang w:eastAsia="pl-PL"/>
              </w:rPr>
            </w:pPr>
            <w:r w:rsidRPr="006F543D">
              <w:rPr>
                <w:rFonts w:ascii="Times New Roman" w:eastAsia="Times New Roman" w:hAnsi="Times New Roman"/>
                <w:color w:val="000000"/>
                <w:sz w:val="14"/>
                <w:szCs w:val="14"/>
                <w:lang w:eastAsia="pl-PL"/>
              </w:rPr>
              <w:t>2025</w:t>
            </w:r>
          </w:p>
        </w:tc>
        <w:tc>
          <w:tcPr>
            <w:tcW w:w="1183" w:type="dxa"/>
            <w:tcBorders>
              <w:top w:val="single" w:sz="4" w:space="0" w:color="000000"/>
              <w:left w:val="nil"/>
              <w:bottom w:val="single" w:sz="4" w:space="0" w:color="000000"/>
              <w:right w:val="single" w:sz="4" w:space="0" w:color="000000"/>
            </w:tcBorders>
            <w:shd w:val="clear" w:color="000000" w:fill="FFFFFF"/>
            <w:vAlign w:val="center"/>
          </w:tcPr>
          <w:p w:rsidR="006F543D" w:rsidRPr="006F543D" w:rsidRDefault="006F543D" w:rsidP="006F543D">
            <w:pPr>
              <w:jc w:val="center"/>
              <w:rPr>
                <w:sz w:val="14"/>
                <w:szCs w:val="14"/>
              </w:rPr>
            </w:pPr>
            <w:r w:rsidRPr="006F543D">
              <w:rPr>
                <w:sz w:val="14"/>
                <w:szCs w:val="14"/>
              </w:rPr>
              <w:t>48 400 000,00</w:t>
            </w:r>
          </w:p>
        </w:tc>
        <w:tc>
          <w:tcPr>
            <w:tcW w:w="1166" w:type="dxa"/>
            <w:tcBorders>
              <w:top w:val="single" w:sz="4" w:space="0" w:color="000000"/>
              <w:left w:val="nil"/>
              <w:bottom w:val="single" w:sz="4" w:space="0" w:color="000000"/>
              <w:right w:val="single" w:sz="4" w:space="0" w:color="000000"/>
            </w:tcBorders>
            <w:shd w:val="clear" w:color="000000" w:fill="FFFFFF"/>
            <w:vAlign w:val="center"/>
          </w:tcPr>
          <w:p w:rsidR="006F543D" w:rsidRPr="006F543D" w:rsidRDefault="006F543D" w:rsidP="006F543D">
            <w:pPr>
              <w:jc w:val="center"/>
              <w:rPr>
                <w:sz w:val="14"/>
                <w:szCs w:val="14"/>
              </w:rPr>
            </w:pPr>
            <w:r w:rsidRPr="006F543D">
              <w:rPr>
                <w:sz w:val="14"/>
                <w:szCs w:val="14"/>
              </w:rPr>
              <w:t>44 600 000,00</w:t>
            </w:r>
          </w:p>
        </w:tc>
        <w:tc>
          <w:tcPr>
            <w:tcW w:w="1183" w:type="dxa"/>
            <w:tcBorders>
              <w:top w:val="single" w:sz="4" w:space="0" w:color="000000"/>
              <w:left w:val="nil"/>
              <w:bottom w:val="single" w:sz="4" w:space="0" w:color="000000"/>
              <w:right w:val="single" w:sz="4" w:space="0" w:color="000000"/>
            </w:tcBorders>
            <w:shd w:val="clear" w:color="000000" w:fill="FFFFFF"/>
            <w:vAlign w:val="center"/>
          </w:tcPr>
          <w:p w:rsidR="006F543D" w:rsidRPr="006F543D" w:rsidRDefault="006F543D" w:rsidP="006F543D">
            <w:pPr>
              <w:jc w:val="center"/>
              <w:rPr>
                <w:sz w:val="14"/>
                <w:szCs w:val="14"/>
              </w:rPr>
            </w:pPr>
            <w:r w:rsidRPr="006F543D">
              <w:rPr>
                <w:sz w:val="14"/>
                <w:szCs w:val="14"/>
              </w:rPr>
              <w:t>0,00</w:t>
            </w:r>
          </w:p>
        </w:tc>
        <w:tc>
          <w:tcPr>
            <w:tcW w:w="1199" w:type="dxa"/>
            <w:tcBorders>
              <w:top w:val="single" w:sz="4" w:space="0" w:color="000000"/>
              <w:left w:val="nil"/>
              <w:bottom w:val="single" w:sz="4" w:space="0" w:color="000000"/>
              <w:right w:val="single" w:sz="4" w:space="0" w:color="000000"/>
            </w:tcBorders>
            <w:shd w:val="clear" w:color="000000" w:fill="FFFFFF"/>
            <w:vAlign w:val="center"/>
          </w:tcPr>
          <w:p w:rsidR="006F543D" w:rsidRPr="006F543D" w:rsidRDefault="006F543D" w:rsidP="006F543D">
            <w:pPr>
              <w:jc w:val="center"/>
              <w:rPr>
                <w:sz w:val="14"/>
                <w:szCs w:val="14"/>
              </w:rPr>
            </w:pPr>
            <w:r w:rsidRPr="006F543D">
              <w:rPr>
                <w:sz w:val="14"/>
                <w:szCs w:val="14"/>
              </w:rPr>
              <w:t>0,00</w:t>
            </w:r>
          </w:p>
        </w:tc>
        <w:tc>
          <w:tcPr>
            <w:tcW w:w="1216" w:type="dxa"/>
            <w:tcBorders>
              <w:top w:val="single" w:sz="4" w:space="0" w:color="000000"/>
              <w:left w:val="nil"/>
              <w:bottom w:val="single" w:sz="4" w:space="0" w:color="000000"/>
              <w:right w:val="single" w:sz="4" w:space="0" w:color="000000"/>
            </w:tcBorders>
            <w:shd w:val="clear" w:color="000000" w:fill="FFFFFF"/>
            <w:vAlign w:val="center"/>
          </w:tcPr>
          <w:p w:rsidR="006F543D" w:rsidRPr="006F543D" w:rsidRDefault="006F543D" w:rsidP="006F543D">
            <w:pPr>
              <w:jc w:val="center"/>
              <w:rPr>
                <w:sz w:val="14"/>
                <w:szCs w:val="14"/>
              </w:rPr>
            </w:pPr>
            <w:r w:rsidRPr="006F543D">
              <w:rPr>
                <w:sz w:val="14"/>
                <w:szCs w:val="14"/>
              </w:rPr>
              <w:t>x</w:t>
            </w:r>
          </w:p>
        </w:tc>
        <w:tc>
          <w:tcPr>
            <w:tcW w:w="1165" w:type="dxa"/>
            <w:tcBorders>
              <w:top w:val="single" w:sz="4" w:space="0" w:color="000000"/>
              <w:left w:val="nil"/>
              <w:bottom w:val="single" w:sz="4" w:space="0" w:color="000000"/>
              <w:right w:val="single" w:sz="4" w:space="0" w:color="000000"/>
            </w:tcBorders>
            <w:shd w:val="clear" w:color="000000" w:fill="FFFFFF"/>
            <w:vAlign w:val="center"/>
          </w:tcPr>
          <w:p w:rsidR="006F543D" w:rsidRPr="006F543D" w:rsidRDefault="006F543D" w:rsidP="006F543D">
            <w:pPr>
              <w:jc w:val="center"/>
              <w:rPr>
                <w:sz w:val="14"/>
                <w:szCs w:val="14"/>
              </w:rPr>
            </w:pPr>
            <w:r w:rsidRPr="006F543D">
              <w:rPr>
                <w:sz w:val="14"/>
                <w:szCs w:val="14"/>
              </w:rPr>
              <w:t>47 000,00</w:t>
            </w:r>
          </w:p>
        </w:tc>
        <w:tc>
          <w:tcPr>
            <w:tcW w:w="1153" w:type="dxa"/>
            <w:tcBorders>
              <w:top w:val="single" w:sz="4" w:space="0" w:color="000000"/>
              <w:left w:val="nil"/>
              <w:bottom w:val="single" w:sz="4" w:space="0" w:color="000000"/>
              <w:right w:val="single" w:sz="4" w:space="0" w:color="000000"/>
            </w:tcBorders>
            <w:shd w:val="clear" w:color="000000" w:fill="FFFFFF"/>
            <w:vAlign w:val="center"/>
          </w:tcPr>
          <w:p w:rsidR="006F543D" w:rsidRPr="006F543D" w:rsidRDefault="006F543D" w:rsidP="006F543D">
            <w:pPr>
              <w:jc w:val="center"/>
              <w:rPr>
                <w:sz w:val="14"/>
                <w:szCs w:val="14"/>
              </w:rPr>
            </w:pPr>
            <w:r w:rsidRPr="006F543D">
              <w:rPr>
                <w:sz w:val="14"/>
                <w:szCs w:val="14"/>
              </w:rPr>
              <w:t>47 000,00</w:t>
            </w:r>
          </w:p>
        </w:tc>
        <w:tc>
          <w:tcPr>
            <w:tcW w:w="1383" w:type="dxa"/>
            <w:tcBorders>
              <w:top w:val="single" w:sz="4" w:space="0" w:color="000000"/>
              <w:left w:val="nil"/>
              <w:bottom w:val="single" w:sz="4" w:space="0" w:color="000000"/>
              <w:right w:val="single" w:sz="4" w:space="0" w:color="000000"/>
            </w:tcBorders>
            <w:shd w:val="clear" w:color="000000" w:fill="FFFFFF"/>
            <w:vAlign w:val="center"/>
          </w:tcPr>
          <w:p w:rsidR="006F543D" w:rsidRPr="006F543D" w:rsidRDefault="006F543D" w:rsidP="006F543D">
            <w:pPr>
              <w:jc w:val="center"/>
              <w:rPr>
                <w:sz w:val="14"/>
                <w:szCs w:val="14"/>
              </w:rPr>
            </w:pPr>
            <w:r w:rsidRPr="006F543D">
              <w:rPr>
                <w:sz w:val="14"/>
                <w:szCs w:val="14"/>
              </w:rPr>
              <w:t>0,00</w:t>
            </w:r>
          </w:p>
        </w:tc>
        <w:tc>
          <w:tcPr>
            <w:tcW w:w="1418" w:type="dxa"/>
            <w:tcBorders>
              <w:top w:val="single" w:sz="4" w:space="0" w:color="000000"/>
              <w:left w:val="nil"/>
              <w:bottom w:val="single" w:sz="4" w:space="0" w:color="000000"/>
              <w:right w:val="single" w:sz="4" w:space="0" w:color="000000"/>
            </w:tcBorders>
            <w:shd w:val="clear" w:color="000000" w:fill="FFFFFF"/>
            <w:vAlign w:val="center"/>
          </w:tcPr>
          <w:p w:rsidR="006F543D" w:rsidRPr="006F543D" w:rsidRDefault="006F543D" w:rsidP="006F543D">
            <w:pPr>
              <w:jc w:val="center"/>
              <w:rPr>
                <w:sz w:val="14"/>
                <w:szCs w:val="14"/>
              </w:rPr>
            </w:pPr>
            <w:r w:rsidRPr="006F543D">
              <w:rPr>
                <w:sz w:val="14"/>
                <w:szCs w:val="14"/>
              </w:rPr>
              <w:t>0,00</w:t>
            </w:r>
          </w:p>
        </w:tc>
        <w:tc>
          <w:tcPr>
            <w:tcW w:w="1275" w:type="dxa"/>
            <w:tcBorders>
              <w:top w:val="single" w:sz="4" w:space="0" w:color="000000"/>
              <w:left w:val="nil"/>
              <w:bottom w:val="single" w:sz="4" w:space="0" w:color="000000"/>
              <w:right w:val="single" w:sz="4" w:space="0" w:color="000000"/>
            </w:tcBorders>
            <w:shd w:val="clear" w:color="000000" w:fill="FFFFFF"/>
            <w:vAlign w:val="center"/>
          </w:tcPr>
          <w:p w:rsidR="006F543D" w:rsidRPr="006F543D" w:rsidRDefault="006F543D" w:rsidP="006F543D">
            <w:pPr>
              <w:jc w:val="center"/>
              <w:rPr>
                <w:sz w:val="14"/>
                <w:szCs w:val="14"/>
              </w:rPr>
            </w:pPr>
            <w:r w:rsidRPr="006F543D">
              <w:rPr>
                <w:sz w:val="14"/>
                <w:szCs w:val="14"/>
              </w:rPr>
              <w:t>3 800 000,00</w:t>
            </w:r>
          </w:p>
        </w:tc>
      </w:tr>
      <w:tr w:rsidR="006F543D" w:rsidRPr="006F543D" w:rsidTr="006F543D">
        <w:trPr>
          <w:trHeight w:val="255"/>
        </w:trPr>
        <w:tc>
          <w:tcPr>
            <w:tcW w:w="1262"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6F543D" w:rsidRPr="006F543D" w:rsidRDefault="006F543D" w:rsidP="00D61281">
            <w:pPr>
              <w:jc w:val="center"/>
              <w:rPr>
                <w:rFonts w:ascii="Times New Roman" w:eastAsia="Times New Roman" w:hAnsi="Times New Roman"/>
                <w:color w:val="000000"/>
                <w:sz w:val="14"/>
                <w:szCs w:val="14"/>
                <w:lang w:eastAsia="pl-PL"/>
              </w:rPr>
            </w:pPr>
            <w:r w:rsidRPr="006F543D">
              <w:rPr>
                <w:rFonts w:ascii="Times New Roman" w:eastAsia="Times New Roman" w:hAnsi="Times New Roman"/>
                <w:color w:val="000000"/>
                <w:sz w:val="14"/>
                <w:szCs w:val="14"/>
                <w:lang w:eastAsia="pl-PL"/>
              </w:rPr>
              <w:t>2026</w:t>
            </w:r>
          </w:p>
        </w:tc>
        <w:tc>
          <w:tcPr>
            <w:tcW w:w="1183" w:type="dxa"/>
            <w:tcBorders>
              <w:top w:val="single" w:sz="4" w:space="0" w:color="000000"/>
              <w:left w:val="nil"/>
              <w:bottom w:val="single" w:sz="4" w:space="0" w:color="000000"/>
              <w:right w:val="single" w:sz="4" w:space="0" w:color="000000"/>
            </w:tcBorders>
            <w:shd w:val="clear" w:color="000000" w:fill="FFFFFF"/>
            <w:vAlign w:val="center"/>
          </w:tcPr>
          <w:p w:rsidR="006F543D" w:rsidRPr="006F543D" w:rsidRDefault="006F543D" w:rsidP="006F543D">
            <w:pPr>
              <w:jc w:val="center"/>
              <w:rPr>
                <w:sz w:val="14"/>
                <w:szCs w:val="14"/>
              </w:rPr>
            </w:pPr>
            <w:r w:rsidRPr="006F543D">
              <w:rPr>
                <w:sz w:val="14"/>
                <w:szCs w:val="14"/>
              </w:rPr>
              <w:t>48 400 000,00</w:t>
            </w:r>
          </w:p>
        </w:tc>
        <w:tc>
          <w:tcPr>
            <w:tcW w:w="1166" w:type="dxa"/>
            <w:tcBorders>
              <w:top w:val="single" w:sz="4" w:space="0" w:color="000000"/>
              <w:left w:val="nil"/>
              <w:bottom w:val="single" w:sz="4" w:space="0" w:color="000000"/>
              <w:right w:val="single" w:sz="4" w:space="0" w:color="000000"/>
            </w:tcBorders>
            <w:shd w:val="clear" w:color="000000" w:fill="FFFFFF"/>
            <w:vAlign w:val="center"/>
          </w:tcPr>
          <w:p w:rsidR="006F543D" w:rsidRPr="006F543D" w:rsidRDefault="006F543D" w:rsidP="006F543D">
            <w:pPr>
              <w:jc w:val="center"/>
              <w:rPr>
                <w:sz w:val="14"/>
                <w:szCs w:val="14"/>
              </w:rPr>
            </w:pPr>
            <w:r w:rsidRPr="006F543D">
              <w:rPr>
                <w:sz w:val="14"/>
                <w:szCs w:val="14"/>
              </w:rPr>
              <w:t>44 600 000,00</w:t>
            </w:r>
          </w:p>
        </w:tc>
        <w:tc>
          <w:tcPr>
            <w:tcW w:w="1183" w:type="dxa"/>
            <w:tcBorders>
              <w:top w:val="single" w:sz="4" w:space="0" w:color="000000"/>
              <w:left w:val="nil"/>
              <w:bottom w:val="single" w:sz="4" w:space="0" w:color="000000"/>
              <w:right w:val="single" w:sz="4" w:space="0" w:color="000000"/>
            </w:tcBorders>
            <w:shd w:val="clear" w:color="000000" w:fill="FFFFFF"/>
            <w:vAlign w:val="center"/>
          </w:tcPr>
          <w:p w:rsidR="006F543D" w:rsidRPr="006F543D" w:rsidRDefault="006F543D" w:rsidP="006F543D">
            <w:pPr>
              <w:jc w:val="center"/>
              <w:rPr>
                <w:sz w:val="14"/>
                <w:szCs w:val="14"/>
              </w:rPr>
            </w:pPr>
            <w:r w:rsidRPr="006F543D">
              <w:rPr>
                <w:sz w:val="14"/>
                <w:szCs w:val="14"/>
              </w:rPr>
              <w:t>0,00</w:t>
            </w:r>
          </w:p>
        </w:tc>
        <w:tc>
          <w:tcPr>
            <w:tcW w:w="1199" w:type="dxa"/>
            <w:tcBorders>
              <w:top w:val="single" w:sz="4" w:space="0" w:color="000000"/>
              <w:left w:val="nil"/>
              <w:bottom w:val="single" w:sz="4" w:space="0" w:color="000000"/>
              <w:right w:val="single" w:sz="4" w:space="0" w:color="000000"/>
            </w:tcBorders>
            <w:shd w:val="clear" w:color="000000" w:fill="FFFFFF"/>
            <w:vAlign w:val="center"/>
          </w:tcPr>
          <w:p w:rsidR="006F543D" w:rsidRPr="006F543D" w:rsidRDefault="006F543D" w:rsidP="006F543D">
            <w:pPr>
              <w:jc w:val="center"/>
              <w:rPr>
                <w:sz w:val="14"/>
                <w:szCs w:val="14"/>
              </w:rPr>
            </w:pPr>
            <w:r w:rsidRPr="006F543D">
              <w:rPr>
                <w:sz w:val="14"/>
                <w:szCs w:val="14"/>
              </w:rPr>
              <w:t>0,00</w:t>
            </w:r>
          </w:p>
        </w:tc>
        <w:tc>
          <w:tcPr>
            <w:tcW w:w="1216" w:type="dxa"/>
            <w:tcBorders>
              <w:top w:val="single" w:sz="4" w:space="0" w:color="000000"/>
              <w:left w:val="nil"/>
              <w:bottom w:val="single" w:sz="4" w:space="0" w:color="000000"/>
              <w:right w:val="single" w:sz="4" w:space="0" w:color="000000"/>
            </w:tcBorders>
            <w:shd w:val="clear" w:color="000000" w:fill="FFFFFF"/>
            <w:vAlign w:val="center"/>
          </w:tcPr>
          <w:p w:rsidR="006F543D" w:rsidRPr="006F543D" w:rsidRDefault="006F543D" w:rsidP="006F543D">
            <w:pPr>
              <w:jc w:val="center"/>
              <w:rPr>
                <w:sz w:val="14"/>
                <w:szCs w:val="14"/>
              </w:rPr>
            </w:pPr>
            <w:r w:rsidRPr="006F543D">
              <w:rPr>
                <w:sz w:val="14"/>
                <w:szCs w:val="14"/>
              </w:rPr>
              <w:t>x</w:t>
            </w:r>
          </w:p>
        </w:tc>
        <w:tc>
          <w:tcPr>
            <w:tcW w:w="1165" w:type="dxa"/>
            <w:tcBorders>
              <w:top w:val="single" w:sz="4" w:space="0" w:color="000000"/>
              <w:left w:val="nil"/>
              <w:bottom w:val="single" w:sz="4" w:space="0" w:color="000000"/>
              <w:right w:val="single" w:sz="4" w:space="0" w:color="000000"/>
            </w:tcBorders>
            <w:shd w:val="clear" w:color="000000" w:fill="FFFFFF"/>
            <w:vAlign w:val="center"/>
          </w:tcPr>
          <w:p w:rsidR="006F543D" w:rsidRPr="006F543D" w:rsidRDefault="006F543D" w:rsidP="006F543D">
            <w:pPr>
              <w:jc w:val="center"/>
              <w:rPr>
                <w:sz w:val="14"/>
                <w:szCs w:val="14"/>
              </w:rPr>
            </w:pPr>
            <w:r w:rsidRPr="006F543D">
              <w:rPr>
                <w:sz w:val="14"/>
                <w:szCs w:val="14"/>
              </w:rPr>
              <w:t>17 000,00</w:t>
            </w:r>
          </w:p>
        </w:tc>
        <w:tc>
          <w:tcPr>
            <w:tcW w:w="1153" w:type="dxa"/>
            <w:tcBorders>
              <w:top w:val="single" w:sz="4" w:space="0" w:color="000000"/>
              <w:left w:val="nil"/>
              <w:bottom w:val="single" w:sz="4" w:space="0" w:color="000000"/>
              <w:right w:val="single" w:sz="4" w:space="0" w:color="000000"/>
            </w:tcBorders>
            <w:shd w:val="clear" w:color="000000" w:fill="FFFFFF"/>
            <w:vAlign w:val="center"/>
          </w:tcPr>
          <w:p w:rsidR="006F543D" w:rsidRPr="006F543D" w:rsidRDefault="006F543D" w:rsidP="006F543D">
            <w:pPr>
              <w:jc w:val="center"/>
              <w:rPr>
                <w:sz w:val="14"/>
                <w:szCs w:val="14"/>
              </w:rPr>
            </w:pPr>
            <w:r w:rsidRPr="006F543D">
              <w:rPr>
                <w:sz w:val="14"/>
                <w:szCs w:val="14"/>
              </w:rPr>
              <w:t>17 000,00</w:t>
            </w:r>
          </w:p>
        </w:tc>
        <w:tc>
          <w:tcPr>
            <w:tcW w:w="1383" w:type="dxa"/>
            <w:tcBorders>
              <w:top w:val="single" w:sz="4" w:space="0" w:color="000000"/>
              <w:left w:val="nil"/>
              <w:bottom w:val="single" w:sz="4" w:space="0" w:color="000000"/>
              <w:right w:val="single" w:sz="4" w:space="0" w:color="000000"/>
            </w:tcBorders>
            <w:shd w:val="clear" w:color="000000" w:fill="FFFFFF"/>
            <w:vAlign w:val="center"/>
          </w:tcPr>
          <w:p w:rsidR="006F543D" w:rsidRPr="006F543D" w:rsidRDefault="006F543D" w:rsidP="006F543D">
            <w:pPr>
              <w:jc w:val="center"/>
              <w:rPr>
                <w:sz w:val="14"/>
                <w:szCs w:val="14"/>
              </w:rPr>
            </w:pPr>
            <w:r w:rsidRPr="006F543D">
              <w:rPr>
                <w:sz w:val="14"/>
                <w:szCs w:val="14"/>
              </w:rPr>
              <w:t>0,00</w:t>
            </w:r>
          </w:p>
        </w:tc>
        <w:tc>
          <w:tcPr>
            <w:tcW w:w="1418" w:type="dxa"/>
            <w:tcBorders>
              <w:top w:val="single" w:sz="4" w:space="0" w:color="000000"/>
              <w:left w:val="nil"/>
              <w:bottom w:val="single" w:sz="4" w:space="0" w:color="000000"/>
              <w:right w:val="single" w:sz="4" w:space="0" w:color="000000"/>
            </w:tcBorders>
            <w:shd w:val="clear" w:color="000000" w:fill="FFFFFF"/>
            <w:vAlign w:val="center"/>
          </w:tcPr>
          <w:p w:rsidR="006F543D" w:rsidRPr="006F543D" w:rsidRDefault="006F543D" w:rsidP="006F543D">
            <w:pPr>
              <w:jc w:val="center"/>
              <w:rPr>
                <w:sz w:val="14"/>
                <w:szCs w:val="14"/>
              </w:rPr>
            </w:pPr>
            <w:r w:rsidRPr="006F543D">
              <w:rPr>
                <w:sz w:val="14"/>
                <w:szCs w:val="14"/>
              </w:rPr>
              <w:t>0,00</w:t>
            </w:r>
          </w:p>
        </w:tc>
        <w:tc>
          <w:tcPr>
            <w:tcW w:w="1275" w:type="dxa"/>
            <w:tcBorders>
              <w:top w:val="single" w:sz="4" w:space="0" w:color="000000"/>
              <w:left w:val="nil"/>
              <w:bottom w:val="single" w:sz="4" w:space="0" w:color="000000"/>
              <w:right w:val="single" w:sz="4" w:space="0" w:color="000000"/>
            </w:tcBorders>
            <w:shd w:val="clear" w:color="000000" w:fill="FFFFFF"/>
            <w:vAlign w:val="center"/>
          </w:tcPr>
          <w:p w:rsidR="006F543D" w:rsidRPr="006F543D" w:rsidRDefault="006F543D" w:rsidP="006F543D">
            <w:pPr>
              <w:jc w:val="center"/>
              <w:rPr>
                <w:sz w:val="14"/>
                <w:szCs w:val="14"/>
              </w:rPr>
            </w:pPr>
            <w:r w:rsidRPr="006F543D">
              <w:rPr>
                <w:sz w:val="14"/>
                <w:szCs w:val="14"/>
              </w:rPr>
              <w:t>3 800 000,00</w:t>
            </w:r>
          </w:p>
        </w:tc>
      </w:tr>
    </w:tbl>
    <w:p w:rsidR="00D61281" w:rsidRPr="00D61281" w:rsidRDefault="00D61281" w:rsidP="00D61281">
      <w:pPr>
        <w:rPr>
          <w:rFonts w:ascii="Times New Roman" w:eastAsia="Times New Roman" w:hAnsi="Times New Roman"/>
          <w:b/>
          <w:bCs/>
          <w:iCs/>
          <w:color w:val="000000"/>
          <w:lang w:eastAsia="pl-PL"/>
        </w:rPr>
      </w:pPr>
    </w:p>
    <w:p w:rsidR="00D61281" w:rsidRPr="00D61281" w:rsidRDefault="00D61281" w:rsidP="00D61281">
      <w:pPr>
        <w:rPr>
          <w:rFonts w:ascii="Times New Roman" w:eastAsia="Times New Roman" w:hAnsi="Times New Roman"/>
          <w:bCs/>
          <w:iCs/>
          <w:color w:val="000000"/>
          <w:sz w:val="16"/>
          <w:szCs w:val="16"/>
          <w:lang w:eastAsia="pl-PL"/>
        </w:rPr>
      </w:pPr>
      <w:r w:rsidRPr="00D61281">
        <w:rPr>
          <w:rFonts w:ascii="Times New Roman" w:eastAsia="Times New Roman" w:hAnsi="Times New Roman"/>
          <w:bCs/>
          <w:iCs/>
          <w:color w:val="000000"/>
          <w:sz w:val="16"/>
          <w:szCs w:val="16"/>
          <w:lang w:eastAsia="pl-PL"/>
        </w:rPr>
        <w:t xml:space="preserve">4) W pozycji wykazuje się kwoty dla lat budżetowych 2013-2018.  </w:t>
      </w:r>
    </w:p>
    <w:p w:rsidR="00D61281" w:rsidRPr="00D61281" w:rsidRDefault="00D61281" w:rsidP="00D61281">
      <w:pPr>
        <w:rPr>
          <w:rFonts w:ascii="Times New Roman" w:eastAsia="Times New Roman" w:hAnsi="Times New Roman"/>
          <w:b/>
          <w:bCs/>
          <w:iCs/>
          <w:color w:val="000000"/>
          <w:lang w:eastAsia="pl-PL"/>
        </w:rPr>
      </w:pPr>
    </w:p>
    <w:p w:rsidR="00D61281" w:rsidRPr="00D61281" w:rsidRDefault="00D61281" w:rsidP="00D61281">
      <w:pPr>
        <w:rPr>
          <w:rFonts w:ascii="Times New Roman" w:eastAsia="Times New Roman" w:hAnsi="Times New Roman"/>
          <w:b/>
          <w:bCs/>
          <w:iCs/>
          <w:color w:val="000000"/>
          <w:lang w:eastAsia="pl-PL"/>
        </w:rPr>
      </w:pPr>
    </w:p>
    <w:p w:rsidR="00D61281" w:rsidRPr="00D61281" w:rsidRDefault="00D61281" w:rsidP="00D61281">
      <w:pPr>
        <w:rPr>
          <w:rFonts w:ascii="Times New Roman" w:eastAsia="Times New Roman" w:hAnsi="Times New Roman"/>
          <w:b/>
          <w:bCs/>
          <w:iCs/>
          <w:color w:val="000000"/>
          <w:lang w:eastAsia="pl-PL"/>
        </w:rPr>
      </w:pPr>
    </w:p>
    <w:p w:rsidR="00D61281" w:rsidRPr="00D61281" w:rsidRDefault="00D61281" w:rsidP="00D61281">
      <w:pPr>
        <w:rPr>
          <w:rFonts w:ascii="Times New Roman" w:eastAsia="Times New Roman" w:hAnsi="Times New Roman"/>
          <w:b/>
          <w:bCs/>
          <w:iCs/>
          <w:color w:val="000000"/>
          <w:lang w:eastAsia="pl-PL"/>
        </w:rPr>
      </w:pPr>
    </w:p>
    <w:p w:rsidR="00D61281" w:rsidRPr="00D61281" w:rsidRDefault="00D61281" w:rsidP="00D61281">
      <w:pPr>
        <w:rPr>
          <w:rFonts w:ascii="Times New Roman" w:eastAsia="Times New Roman" w:hAnsi="Times New Roman"/>
          <w:b/>
          <w:bCs/>
          <w:iCs/>
          <w:color w:val="000000"/>
          <w:lang w:eastAsia="pl-PL"/>
        </w:rPr>
      </w:pPr>
    </w:p>
    <w:p w:rsidR="00D61281" w:rsidRPr="00D61281" w:rsidRDefault="00D61281" w:rsidP="00D61281">
      <w:pPr>
        <w:rPr>
          <w:rFonts w:ascii="Times New Roman" w:eastAsia="Times New Roman" w:hAnsi="Times New Roman"/>
          <w:b/>
          <w:bCs/>
          <w:iCs/>
          <w:color w:val="000000"/>
          <w:lang w:eastAsia="pl-PL"/>
        </w:rPr>
      </w:pPr>
    </w:p>
    <w:p w:rsidR="00D61281" w:rsidRPr="00D61281" w:rsidRDefault="00D61281" w:rsidP="00D61281">
      <w:pPr>
        <w:rPr>
          <w:rFonts w:ascii="Times New Roman" w:eastAsia="Times New Roman" w:hAnsi="Times New Roman"/>
          <w:b/>
          <w:bCs/>
          <w:iCs/>
          <w:color w:val="000000"/>
          <w:lang w:eastAsia="pl-PL"/>
        </w:rPr>
      </w:pPr>
    </w:p>
    <w:p w:rsidR="00D61281" w:rsidRPr="00D61281" w:rsidRDefault="00D61281" w:rsidP="00D61281">
      <w:pPr>
        <w:rPr>
          <w:rFonts w:ascii="Times New Roman" w:eastAsia="Times New Roman" w:hAnsi="Times New Roman"/>
          <w:b/>
          <w:bCs/>
          <w:iCs/>
          <w:color w:val="000000"/>
          <w:lang w:eastAsia="pl-PL"/>
        </w:rPr>
      </w:pPr>
    </w:p>
    <w:p w:rsidR="00D61281" w:rsidRPr="00D61281" w:rsidRDefault="00D61281" w:rsidP="00D61281">
      <w:pPr>
        <w:rPr>
          <w:rFonts w:ascii="Times New Roman" w:eastAsia="Times New Roman" w:hAnsi="Times New Roman"/>
          <w:b/>
          <w:bCs/>
          <w:iCs/>
          <w:color w:val="000000"/>
          <w:lang w:eastAsia="pl-PL"/>
        </w:rPr>
      </w:pPr>
    </w:p>
    <w:p w:rsidR="00D61281" w:rsidRPr="00D61281" w:rsidRDefault="00D61281" w:rsidP="00D61281">
      <w:pPr>
        <w:rPr>
          <w:rFonts w:ascii="Times New Roman" w:eastAsia="Times New Roman" w:hAnsi="Times New Roman"/>
          <w:b/>
          <w:bCs/>
          <w:iCs/>
          <w:color w:val="000000"/>
          <w:lang w:eastAsia="pl-PL"/>
        </w:rPr>
      </w:pPr>
    </w:p>
    <w:tbl>
      <w:tblPr>
        <w:tblW w:w="12000" w:type="dxa"/>
        <w:tblInd w:w="75" w:type="dxa"/>
        <w:tblCellMar>
          <w:left w:w="70" w:type="dxa"/>
          <w:right w:w="70" w:type="dxa"/>
        </w:tblCellMar>
        <w:tblLook w:val="04A0" w:firstRow="1" w:lastRow="0" w:firstColumn="1" w:lastColumn="0" w:noHBand="0" w:noVBand="1"/>
      </w:tblPr>
      <w:tblGrid>
        <w:gridCol w:w="1220"/>
        <w:gridCol w:w="1100"/>
        <w:gridCol w:w="1060"/>
        <w:gridCol w:w="1080"/>
        <w:gridCol w:w="1100"/>
        <w:gridCol w:w="1080"/>
        <w:gridCol w:w="1080"/>
        <w:gridCol w:w="1060"/>
        <w:gridCol w:w="1080"/>
        <w:gridCol w:w="1040"/>
        <w:gridCol w:w="1100"/>
      </w:tblGrid>
      <w:tr w:rsidR="00D61281" w:rsidRPr="002E0643" w:rsidTr="004E6107">
        <w:trPr>
          <w:trHeight w:val="255"/>
        </w:trPr>
        <w:tc>
          <w:tcPr>
            <w:tcW w:w="122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1281" w:rsidRPr="002E0643" w:rsidRDefault="00D61281" w:rsidP="00D61281">
            <w:pPr>
              <w:jc w:val="center"/>
              <w:rPr>
                <w:rFonts w:ascii="Times New Roman" w:eastAsia="Times New Roman" w:hAnsi="Times New Roman"/>
                <w:color w:val="000000"/>
                <w:sz w:val="14"/>
                <w:szCs w:val="14"/>
                <w:lang w:eastAsia="pl-PL"/>
              </w:rPr>
            </w:pPr>
            <w:r w:rsidRPr="002E0643">
              <w:rPr>
                <w:rFonts w:ascii="Times New Roman" w:eastAsia="Times New Roman" w:hAnsi="Times New Roman"/>
                <w:color w:val="000000"/>
                <w:sz w:val="14"/>
                <w:szCs w:val="14"/>
                <w:lang w:eastAsia="pl-PL"/>
              </w:rPr>
              <w:t>Wyszczególnienie</w:t>
            </w:r>
          </w:p>
        </w:tc>
        <w:tc>
          <w:tcPr>
            <w:tcW w:w="110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1281" w:rsidRPr="002E0643" w:rsidRDefault="00D61281" w:rsidP="00D61281">
            <w:pPr>
              <w:jc w:val="center"/>
              <w:rPr>
                <w:rFonts w:ascii="Times New Roman" w:eastAsia="Times New Roman" w:hAnsi="Times New Roman"/>
                <w:color w:val="000000"/>
                <w:sz w:val="14"/>
                <w:szCs w:val="14"/>
                <w:lang w:eastAsia="pl-PL"/>
              </w:rPr>
            </w:pPr>
            <w:r w:rsidRPr="002E0643">
              <w:rPr>
                <w:rFonts w:ascii="Times New Roman" w:eastAsia="Times New Roman" w:hAnsi="Times New Roman"/>
                <w:color w:val="000000"/>
                <w:sz w:val="14"/>
                <w:szCs w:val="14"/>
                <w:lang w:eastAsia="pl-PL"/>
              </w:rPr>
              <w:t>Wynik budżetu</w:t>
            </w:r>
          </w:p>
        </w:tc>
        <w:tc>
          <w:tcPr>
            <w:tcW w:w="106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1281" w:rsidRPr="002E0643" w:rsidRDefault="00D61281" w:rsidP="00D61281">
            <w:pPr>
              <w:jc w:val="center"/>
              <w:rPr>
                <w:rFonts w:ascii="Times New Roman" w:eastAsia="Times New Roman" w:hAnsi="Times New Roman"/>
                <w:color w:val="000000"/>
                <w:sz w:val="14"/>
                <w:szCs w:val="14"/>
                <w:lang w:eastAsia="pl-PL"/>
              </w:rPr>
            </w:pPr>
            <w:r w:rsidRPr="002E0643">
              <w:rPr>
                <w:rFonts w:ascii="Times New Roman" w:eastAsia="Times New Roman" w:hAnsi="Times New Roman"/>
                <w:color w:val="000000"/>
                <w:sz w:val="14"/>
                <w:szCs w:val="14"/>
                <w:lang w:eastAsia="pl-PL"/>
              </w:rPr>
              <w:t>Przychody budżetu</w:t>
            </w:r>
          </w:p>
        </w:tc>
        <w:tc>
          <w:tcPr>
            <w:tcW w:w="8620" w:type="dxa"/>
            <w:gridSpan w:val="8"/>
            <w:tcBorders>
              <w:top w:val="single" w:sz="4" w:space="0" w:color="000000"/>
              <w:left w:val="nil"/>
              <w:bottom w:val="single" w:sz="4" w:space="0" w:color="000000"/>
              <w:right w:val="single" w:sz="4" w:space="0" w:color="000000"/>
            </w:tcBorders>
            <w:shd w:val="clear" w:color="000000" w:fill="FFFFFF"/>
            <w:vAlign w:val="center"/>
            <w:hideMark/>
          </w:tcPr>
          <w:p w:rsidR="00D61281" w:rsidRPr="002E0643" w:rsidRDefault="00D61281" w:rsidP="00D61281">
            <w:pPr>
              <w:jc w:val="center"/>
              <w:rPr>
                <w:rFonts w:ascii="Times New Roman" w:eastAsia="Times New Roman" w:hAnsi="Times New Roman"/>
                <w:color w:val="000000"/>
                <w:sz w:val="14"/>
                <w:szCs w:val="14"/>
                <w:lang w:eastAsia="pl-PL"/>
              </w:rPr>
            </w:pPr>
            <w:r w:rsidRPr="002E0643">
              <w:rPr>
                <w:rFonts w:ascii="Times New Roman" w:eastAsia="Times New Roman" w:hAnsi="Times New Roman"/>
                <w:color w:val="000000"/>
                <w:sz w:val="14"/>
                <w:szCs w:val="14"/>
                <w:lang w:eastAsia="pl-PL"/>
              </w:rPr>
              <w:t>z tego:</w:t>
            </w:r>
          </w:p>
        </w:tc>
      </w:tr>
      <w:tr w:rsidR="00D61281" w:rsidRPr="002E0643" w:rsidTr="004E6107">
        <w:trPr>
          <w:trHeight w:val="255"/>
        </w:trPr>
        <w:tc>
          <w:tcPr>
            <w:tcW w:w="1220" w:type="dxa"/>
            <w:vMerge/>
            <w:tcBorders>
              <w:top w:val="single" w:sz="4" w:space="0" w:color="000000"/>
              <w:left w:val="single" w:sz="4" w:space="0" w:color="000000"/>
              <w:bottom w:val="single" w:sz="4" w:space="0" w:color="000000"/>
              <w:right w:val="single" w:sz="4" w:space="0" w:color="000000"/>
            </w:tcBorders>
            <w:vAlign w:val="center"/>
            <w:hideMark/>
          </w:tcPr>
          <w:p w:rsidR="00D61281" w:rsidRPr="002E0643" w:rsidRDefault="00D61281" w:rsidP="00D61281">
            <w:pPr>
              <w:rPr>
                <w:rFonts w:ascii="Times New Roman" w:eastAsia="Times New Roman" w:hAnsi="Times New Roman"/>
                <w:color w:val="000000"/>
                <w:sz w:val="14"/>
                <w:szCs w:val="14"/>
                <w:lang w:eastAsia="pl-PL"/>
              </w:rPr>
            </w:pPr>
          </w:p>
        </w:tc>
        <w:tc>
          <w:tcPr>
            <w:tcW w:w="1100" w:type="dxa"/>
            <w:vMerge/>
            <w:tcBorders>
              <w:top w:val="single" w:sz="4" w:space="0" w:color="000000"/>
              <w:left w:val="single" w:sz="4" w:space="0" w:color="000000"/>
              <w:bottom w:val="single" w:sz="4" w:space="0" w:color="000000"/>
              <w:right w:val="single" w:sz="4" w:space="0" w:color="000000"/>
            </w:tcBorders>
            <w:vAlign w:val="center"/>
            <w:hideMark/>
          </w:tcPr>
          <w:p w:rsidR="00D61281" w:rsidRPr="002E0643" w:rsidRDefault="00D61281" w:rsidP="00D61281">
            <w:pPr>
              <w:rPr>
                <w:rFonts w:ascii="Times New Roman" w:eastAsia="Times New Roman" w:hAnsi="Times New Roman"/>
                <w:color w:val="000000"/>
                <w:sz w:val="14"/>
                <w:szCs w:val="14"/>
                <w:lang w:eastAsia="pl-PL"/>
              </w:rPr>
            </w:pPr>
          </w:p>
        </w:tc>
        <w:tc>
          <w:tcPr>
            <w:tcW w:w="1060" w:type="dxa"/>
            <w:vMerge/>
            <w:tcBorders>
              <w:top w:val="single" w:sz="4" w:space="0" w:color="000000"/>
              <w:left w:val="single" w:sz="4" w:space="0" w:color="000000"/>
              <w:bottom w:val="single" w:sz="4" w:space="0" w:color="000000"/>
              <w:right w:val="single" w:sz="4" w:space="0" w:color="000000"/>
            </w:tcBorders>
            <w:vAlign w:val="center"/>
            <w:hideMark/>
          </w:tcPr>
          <w:p w:rsidR="00D61281" w:rsidRPr="002E0643" w:rsidRDefault="00D61281" w:rsidP="00D61281">
            <w:pPr>
              <w:rPr>
                <w:rFonts w:ascii="Times New Roman" w:eastAsia="Times New Roman" w:hAnsi="Times New Roman"/>
                <w:color w:val="000000"/>
                <w:sz w:val="14"/>
                <w:szCs w:val="14"/>
                <w:lang w:eastAsia="pl-PL"/>
              </w:rPr>
            </w:pPr>
          </w:p>
        </w:tc>
        <w:tc>
          <w:tcPr>
            <w:tcW w:w="108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1281" w:rsidRPr="002E0643" w:rsidRDefault="00D61281" w:rsidP="00D61281">
            <w:pPr>
              <w:jc w:val="center"/>
              <w:rPr>
                <w:rFonts w:ascii="Times New Roman" w:eastAsia="Times New Roman" w:hAnsi="Times New Roman"/>
                <w:color w:val="000000"/>
                <w:sz w:val="14"/>
                <w:szCs w:val="14"/>
                <w:lang w:eastAsia="pl-PL"/>
              </w:rPr>
            </w:pPr>
            <w:r w:rsidRPr="002E0643">
              <w:rPr>
                <w:rFonts w:ascii="Times New Roman" w:eastAsia="Times New Roman" w:hAnsi="Times New Roman"/>
                <w:color w:val="000000"/>
                <w:sz w:val="14"/>
                <w:szCs w:val="14"/>
                <w:lang w:eastAsia="pl-PL"/>
              </w:rPr>
              <w:t xml:space="preserve"> Nadwyżka budżetowa z lat ubiegłych</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2E0643" w:rsidRDefault="00D61281" w:rsidP="00D61281">
            <w:pPr>
              <w:jc w:val="center"/>
              <w:rPr>
                <w:rFonts w:ascii="Times New Roman" w:eastAsia="Times New Roman" w:hAnsi="Times New Roman"/>
                <w:color w:val="000000"/>
                <w:sz w:val="14"/>
                <w:szCs w:val="14"/>
                <w:lang w:eastAsia="pl-PL"/>
              </w:rPr>
            </w:pPr>
            <w:r w:rsidRPr="002E0643">
              <w:rPr>
                <w:rFonts w:ascii="Times New Roman" w:eastAsia="Times New Roman" w:hAnsi="Times New Roman"/>
                <w:color w:val="000000"/>
                <w:sz w:val="14"/>
                <w:szCs w:val="14"/>
                <w:lang w:eastAsia="pl-PL"/>
              </w:rPr>
              <w:t>w tym:</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1281" w:rsidRPr="002E0643" w:rsidRDefault="00D61281" w:rsidP="00D61281">
            <w:pPr>
              <w:jc w:val="center"/>
              <w:rPr>
                <w:rFonts w:ascii="Times New Roman" w:eastAsia="Times New Roman" w:hAnsi="Times New Roman"/>
                <w:color w:val="000000"/>
                <w:sz w:val="14"/>
                <w:szCs w:val="14"/>
                <w:lang w:eastAsia="pl-PL"/>
              </w:rPr>
            </w:pPr>
            <w:r w:rsidRPr="002E0643">
              <w:rPr>
                <w:rFonts w:ascii="Times New Roman" w:eastAsia="Times New Roman" w:hAnsi="Times New Roman"/>
                <w:color w:val="000000"/>
                <w:sz w:val="14"/>
                <w:szCs w:val="14"/>
                <w:lang w:eastAsia="pl-PL"/>
              </w:rPr>
              <w:t xml:space="preserve"> Wolne środki, o których mowa w art. 217 ust.2 pkt 6 ustawy</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2E0643" w:rsidRDefault="00D61281" w:rsidP="00D61281">
            <w:pPr>
              <w:jc w:val="center"/>
              <w:rPr>
                <w:rFonts w:ascii="Times New Roman" w:eastAsia="Times New Roman" w:hAnsi="Times New Roman"/>
                <w:color w:val="000000"/>
                <w:sz w:val="14"/>
                <w:szCs w:val="14"/>
                <w:lang w:eastAsia="pl-PL"/>
              </w:rPr>
            </w:pPr>
            <w:r w:rsidRPr="002E0643">
              <w:rPr>
                <w:rFonts w:ascii="Times New Roman" w:eastAsia="Times New Roman" w:hAnsi="Times New Roman"/>
                <w:color w:val="000000"/>
                <w:sz w:val="14"/>
                <w:szCs w:val="14"/>
                <w:lang w:eastAsia="pl-PL"/>
              </w:rPr>
              <w:t>w tym:</w:t>
            </w:r>
          </w:p>
        </w:tc>
        <w:tc>
          <w:tcPr>
            <w:tcW w:w="106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1281" w:rsidRPr="002E0643" w:rsidRDefault="00D61281" w:rsidP="00D61281">
            <w:pPr>
              <w:jc w:val="center"/>
              <w:rPr>
                <w:rFonts w:ascii="Times New Roman" w:eastAsia="Times New Roman" w:hAnsi="Times New Roman"/>
                <w:color w:val="000000"/>
                <w:sz w:val="14"/>
                <w:szCs w:val="14"/>
                <w:lang w:eastAsia="pl-PL"/>
              </w:rPr>
            </w:pPr>
            <w:r w:rsidRPr="002E0643">
              <w:rPr>
                <w:rFonts w:ascii="Times New Roman" w:eastAsia="Times New Roman" w:hAnsi="Times New Roman"/>
                <w:color w:val="000000"/>
                <w:sz w:val="14"/>
                <w:szCs w:val="14"/>
                <w:lang w:eastAsia="pl-PL"/>
              </w:rPr>
              <w:t xml:space="preserve">  Kredyty, pożyczki, emisja papierów wartościowych</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2E0643" w:rsidRDefault="00D61281" w:rsidP="00D61281">
            <w:pPr>
              <w:jc w:val="center"/>
              <w:rPr>
                <w:rFonts w:ascii="Times New Roman" w:eastAsia="Times New Roman" w:hAnsi="Times New Roman"/>
                <w:color w:val="000000"/>
                <w:sz w:val="14"/>
                <w:szCs w:val="14"/>
                <w:lang w:eastAsia="pl-PL"/>
              </w:rPr>
            </w:pPr>
            <w:r w:rsidRPr="002E0643">
              <w:rPr>
                <w:rFonts w:ascii="Times New Roman" w:eastAsia="Times New Roman" w:hAnsi="Times New Roman"/>
                <w:color w:val="000000"/>
                <w:sz w:val="14"/>
                <w:szCs w:val="14"/>
                <w:lang w:eastAsia="pl-PL"/>
              </w:rPr>
              <w:t>w tym:</w:t>
            </w:r>
          </w:p>
        </w:tc>
        <w:tc>
          <w:tcPr>
            <w:tcW w:w="104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1281" w:rsidRPr="002E0643" w:rsidRDefault="00D61281" w:rsidP="00D61281">
            <w:pPr>
              <w:jc w:val="center"/>
              <w:rPr>
                <w:rFonts w:ascii="Times New Roman" w:eastAsia="Times New Roman" w:hAnsi="Times New Roman"/>
                <w:color w:val="000000"/>
                <w:sz w:val="14"/>
                <w:szCs w:val="14"/>
                <w:lang w:eastAsia="pl-PL"/>
              </w:rPr>
            </w:pPr>
            <w:r w:rsidRPr="002E0643">
              <w:rPr>
                <w:rFonts w:ascii="Times New Roman" w:eastAsia="Times New Roman" w:hAnsi="Times New Roman"/>
                <w:color w:val="000000"/>
                <w:sz w:val="14"/>
                <w:szCs w:val="14"/>
                <w:lang w:eastAsia="pl-PL"/>
              </w:rPr>
              <w:t>Inne przychody niezwiązane z zaciągnięciem długu</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2E0643" w:rsidRDefault="00D61281" w:rsidP="00D61281">
            <w:pPr>
              <w:jc w:val="center"/>
              <w:rPr>
                <w:rFonts w:ascii="Times New Roman" w:eastAsia="Times New Roman" w:hAnsi="Times New Roman"/>
                <w:color w:val="000000"/>
                <w:sz w:val="14"/>
                <w:szCs w:val="14"/>
                <w:lang w:eastAsia="pl-PL"/>
              </w:rPr>
            </w:pPr>
            <w:r w:rsidRPr="002E0643">
              <w:rPr>
                <w:rFonts w:ascii="Times New Roman" w:eastAsia="Times New Roman" w:hAnsi="Times New Roman"/>
                <w:color w:val="000000"/>
                <w:sz w:val="14"/>
                <w:szCs w:val="14"/>
                <w:lang w:eastAsia="pl-PL"/>
              </w:rPr>
              <w:t>w tym:</w:t>
            </w:r>
          </w:p>
        </w:tc>
      </w:tr>
      <w:tr w:rsidR="00D61281" w:rsidRPr="002E0643" w:rsidTr="004E6107">
        <w:trPr>
          <w:trHeight w:val="2040"/>
        </w:trPr>
        <w:tc>
          <w:tcPr>
            <w:tcW w:w="1220" w:type="dxa"/>
            <w:vMerge/>
            <w:tcBorders>
              <w:top w:val="single" w:sz="4" w:space="0" w:color="000000"/>
              <w:left w:val="single" w:sz="4" w:space="0" w:color="000000"/>
              <w:bottom w:val="single" w:sz="4" w:space="0" w:color="000000"/>
              <w:right w:val="single" w:sz="4" w:space="0" w:color="000000"/>
            </w:tcBorders>
            <w:vAlign w:val="center"/>
            <w:hideMark/>
          </w:tcPr>
          <w:p w:rsidR="00D61281" w:rsidRPr="002E0643" w:rsidRDefault="00D61281" w:rsidP="00D61281">
            <w:pPr>
              <w:rPr>
                <w:rFonts w:ascii="Times New Roman" w:eastAsia="Times New Roman" w:hAnsi="Times New Roman"/>
                <w:color w:val="000000"/>
                <w:sz w:val="14"/>
                <w:szCs w:val="14"/>
                <w:lang w:eastAsia="pl-PL"/>
              </w:rPr>
            </w:pPr>
          </w:p>
        </w:tc>
        <w:tc>
          <w:tcPr>
            <w:tcW w:w="1100" w:type="dxa"/>
            <w:vMerge/>
            <w:tcBorders>
              <w:top w:val="single" w:sz="4" w:space="0" w:color="000000"/>
              <w:left w:val="single" w:sz="4" w:space="0" w:color="000000"/>
              <w:bottom w:val="single" w:sz="4" w:space="0" w:color="000000"/>
              <w:right w:val="single" w:sz="4" w:space="0" w:color="000000"/>
            </w:tcBorders>
            <w:vAlign w:val="center"/>
            <w:hideMark/>
          </w:tcPr>
          <w:p w:rsidR="00D61281" w:rsidRPr="002E0643" w:rsidRDefault="00D61281" w:rsidP="00D61281">
            <w:pPr>
              <w:rPr>
                <w:rFonts w:ascii="Times New Roman" w:eastAsia="Times New Roman" w:hAnsi="Times New Roman"/>
                <w:color w:val="000000"/>
                <w:sz w:val="14"/>
                <w:szCs w:val="14"/>
                <w:lang w:eastAsia="pl-PL"/>
              </w:rPr>
            </w:pPr>
          </w:p>
        </w:tc>
        <w:tc>
          <w:tcPr>
            <w:tcW w:w="1060" w:type="dxa"/>
            <w:vMerge/>
            <w:tcBorders>
              <w:top w:val="single" w:sz="4" w:space="0" w:color="000000"/>
              <w:left w:val="single" w:sz="4" w:space="0" w:color="000000"/>
              <w:bottom w:val="single" w:sz="4" w:space="0" w:color="000000"/>
              <w:right w:val="single" w:sz="4" w:space="0" w:color="000000"/>
            </w:tcBorders>
            <w:vAlign w:val="center"/>
            <w:hideMark/>
          </w:tcPr>
          <w:p w:rsidR="00D61281" w:rsidRPr="002E0643" w:rsidRDefault="00D61281" w:rsidP="00D61281">
            <w:pPr>
              <w:rPr>
                <w:rFonts w:ascii="Times New Roman" w:eastAsia="Times New Roman" w:hAnsi="Times New Roman"/>
                <w:color w:val="000000"/>
                <w:sz w:val="14"/>
                <w:szCs w:val="14"/>
                <w:lang w:eastAsia="pl-PL"/>
              </w:rPr>
            </w:pPr>
          </w:p>
        </w:tc>
        <w:tc>
          <w:tcPr>
            <w:tcW w:w="1080" w:type="dxa"/>
            <w:vMerge/>
            <w:tcBorders>
              <w:top w:val="single" w:sz="4" w:space="0" w:color="000000"/>
              <w:left w:val="single" w:sz="4" w:space="0" w:color="000000"/>
              <w:bottom w:val="single" w:sz="4" w:space="0" w:color="000000"/>
              <w:right w:val="single" w:sz="4" w:space="0" w:color="000000"/>
            </w:tcBorders>
            <w:vAlign w:val="center"/>
            <w:hideMark/>
          </w:tcPr>
          <w:p w:rsidR="00D61281" w:rsidRPr="002E0643" w:rsidRDefault="00D61281" w:rsidP="00D61281">
            <w:pPr>
              <w:rPr>
                <w:rFonts w:ascii="Times New Roman" w:eastAsia="Times New Roman" w:hAnsi="Times New Roman"/>
                <w:color w:val="000000"/>
                <w:sz w:val="14"/>
                <w:szCs w:val="14"/>
                <w:lang w:eastAsia="pl-PL"/>
              </w:rPr>
            </w:pP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2E0643" w:rsidRDefault="00D61281" w:rsidP="00D61281">
            <w:pPr>
              <w:jc w:val="center"/>
              <w:rPr>
                <w:rFonts w:ascii="Times New Roman" w:eastAsia="Times New Roman" w:hAnsi="Times New Roman"/>
                <w:color w:val="000000"/>
                <w:sz w:val="14"/>
                <w:szCs w:val="14"/>
                <w:lang w:eastAsia="pl-PL"/>
              </w:rPr>
            </w:pPr>
            <w:r w:rsidRPr="002E0643">
              <w:rPr>
                <w:rFonts w:ascii="Times New Roman" w:eastAsia="Times New Roman" w:hAnsi="Times New Roman"/>
                <w:color w:val="000000"/>
                <w:sz w:val="14"/>
                <w:szCs w:val="14"/>
                <w:lang w:eastAsia="pl-PL"/>
              </w:rPr>
              <w:t xml:space="preserve">na pokrycie deficytu </w:t>
            </w:r>
            <w:r w:rsidRPr="002E0643">
              <w:rPr>
                <w:rFonts w:ascii="Times New Roman" w:eastAsia="Times New Roman" w:hAnsi="Times New Roman"/>
                <w:color w:val="000000"/>
                <w:sz w:val="14"/>
                <w:szCs w:val="14"/>
                <w:lang w:eastAsia="pl-PL"/>
              </w:rPr>
              <w:br/>
              <w:t>budżetu</w:t>
            </w:r>
          </w:p>
        </w:tc>
        <w:tc>
          <w:tcPr>
            <w:tcW w:w="1080" w:type="dxa"/>
            <w:vMerge/>
            <w:tcBorders>
              <w:top w:val="single" w:sz="4" w:space="0" w:color="000000"/>
              <w:left w:val="single" w:sz="4" w:space="0" w:color="000000"/>
              <w:bottom w:val="single" w:sz="4" w:space="0" w:color="000000"/>
              <w:right w:val="single" w:sz="4" w:space="0" w:color="000000"/>
            </w:tcBorders>
            <w:vAlign w:val="center"/>
            <w:hideMark/>
          </w:tcPr>
          <w:p w:rsidR="00D61281" w:rsidRPr="002E0643" w:rsidRDefault="00D61281" w:rsidP="00D61281">
            <w:pPr>
              <w:rPr>
                <w:rFonts w:ascii="Times New Roman" w:eastAsia="Times New Roman" w:hAnsi="Times New Roman"/>
                <w:color w:val="000000"/>
                <w:sz w:val="14"/>
                <w:szCs w:val="14"/>
                <w:lang w:eastAsia="pl-PL"/>
              </w:rPr>
            </w:pP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2E0643" w:rsidRDefault="00D61281" w:rsidP="00D61281">
            <w:pPr>
              <w:jc w:val="center"/>
              <w:rPr>
                <w:rFonts w:ascii="Times New Roman" w:eastAsia="Times New Roman" w:hAnsi="Times New Roman"/>
                <w:color w:val="000000"/>
                <w:sz w:val="14"/>
                <w:szCs w:val="14"/>
                <w:lang w:eastAsia="pl-PL"/>
              </w:rPr>
            </w:pPr>
            <w:r w:rsidRPr="002E0643">
              <w:rPr>
                <w:rFonts w:ascii="Times New Roman" w:eastAsia="Times New Roman" w:hAnsi="Times New Roman"/>
                <w:color w:val="000000"/>
                <w:sz w:val="14"/>
                <w:szCs w:val="14"/>
                <w:lang w:eastAsia="pl-PL"/>
              </w:rPr>
              <w:t xml:space="preserve">na pokrycie deficytu </w:t>
            </w:r>
            <w:r w:rsidRPr="002E0643">
              <w:rPr>
                <w:rFonts w:ascii="Times New Roman" w:eastAsia="Times New Roman" w:hAnsi="Times New Roman"/>
                <w:color w:val="000000"/>
                <w:sz w:val="14"/>
                <w:szCs w:val="14"/>
                <w:lang w:eastAsia="pl-PL"/>
              </w:rPr>
              <w:br/>
              <w:t>budżetu</w:t>
            </w:r>
          </w:p>
        </w:tc>
        <w:tc>
          <w:tcPr>
            <w:tcW w:w="1060" w:type="dxa"/>
            <w:vMerge/>
            <w:tcBorders>
              <w:top w:val="single" w:sz="4" w:space="0" w:color="000000"/>
              <w:left w:val="single" w:sz="4" w:space="0" w:color="000000"/>
              <w:bottom w:val="single" w:sz="4" w:space="0" w:color="000000"/>
              <w:right w:val="single" w:sz="4" w:space="0" w:color="000000"/>
            </w:tcBorders>
            <w:vAlign w:val="center"/>
            <w:hideMark/>
          </w:tcPr>
          <w:p w:rsidR="00D61281" w:rsidRPr="002E0643" w:rsidRDefault="00D61281" w:rsidP="00D61281">
            <w:pPr>
              <w:rPr>
                <w:rFonts w:ascii="Times New Roman" w:eastAsia="Times New Roman" w:hAnsi="Times New Roman"/>
                <w:color w:val="000000"/>
                <w:sz w:val="14"/>
                <w:szCs w:val="14"/>
                <w:lang w:eastAsia="pl-PL"/>
              </w:rPr>
            </w:pP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2E0643" w:rsidRDefault="00D61281" w:rsidP="00D61281">
            <w:pPr>
              <w:jc w:val="center"/>
              <w:rPr>
                <w:rFonts w:ascii="Times New Roman" w:eastAsia="Times New Roman" w:hAnsi="Times New Roman"/>
                <w:color w:val="000000"/>
                <w:sz w:val="14"/>
                <w:szCs w:val="14"/>
                <w:lang w:eastAsia="pl-PL"/>
              </w:rPr>
            </w:pPr>
            <w:r w:rsidRPr="002E0643">
              <w:rPr>
                <w:rFonts w:ascii="Times New Roman" w:eastAsia="Times New Roman" w:hAnsi="Times New Roman"/>
                <w:color w:val="000000"/>
                <w:sz w:val="14"/>
                <w:szCs w:val="14"/>
                <w:lang w:eastAsia="pl-PL"/>
              </w:rPr>
              <w:t xml:space="preserve">na pokrycie deficytu </w:t>
            </w:r>
            <w:r w:rsidRPr="002E0643">
              <w:rPr>
                <w:rFonts w:ascii="Times New Roman" w:eastAsia="Times New Roman" w:hAnsi="Times New Roman"/>
                <w:color w:val="000000"/>
                <w:sz w:val="14"/>
                <w:szCs w:val="14"/>
                <w:lang w:eastAsia="pl-PL"/>
              </w:rPr>
              <w:br/>
              <w:t>budżetu</w:t>
            </w:r>
          </w:p>
        </w:tc>
        <w:tc>
          <w:tcPr>
            <w:tcW w:w="1040" w:type="dxa"/>
            <w:vMerge/>
            <w:tcBorders>
              <w:top w:val="single" w:sz="4" w:space="0" w:color="000000"/>
              <w:left w:val="single" w:sz="4" w:space="0" w:color="000000"/>
              <w:bottom w:val="single" w:sz="4" w:space="0" w:color="000000"/>
              <w:right w:val="single" w:sz="4" w:space="0" w:color="000000"/>
            </w:tcBorders>
            <w:vAlign w:val="center"/>
            <w:hideMark/>
          </w:tcPr>
          <w:p w:rsidR="00D61281" w:rsidRPr="002E0643" w:rsidRDefault="00D61281" w:rsidP="00D61281">
            <w:pPr>
              <w:rPr>
                <w:rFonts w:ascii="Times New Roman" w:eastAsia="Times New Roman" w:hAnsi="Times New Roman"/>
                <w:color w:val="000000"/>
                <w:sz w:val="14"/>
                <w:szCs w:val="14"/>
                <w:lang w:eastAsia="pl-PL"/>
              </w:rPr>
            </w:pP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2E0643" w:rsidRDefault="00D61281" w:rsidP="00D61281">
            <w:pPr>
              <w:jc w:val="center"/>
              <w:rPr>
                <w:rFonts w:ascii="Times New Roman" w:eastAsia="Times New Roman" w:hAnsi="Times New Roman"/>
                <w:color w:val="000000"/>
                <w:sz w:val="14"/>
                <w:szCs w:val="14"/>
                <w:lang w:eastAsia="pl-PL"/>
              </w:rPr>
            </w:pPr>
            <w:r w:rsidRPr="002E0643">
              <w:rPr>
                <w:rFonts w:ascii="Times New Roman" w:eastAsia="Times New Roman" w:hAnsi="Times New Roman"/>
                <w:color w:val="000000"/>
                <w:sz w:val="14"/>
                <w:szCs w:val="14"/>
                <w:lang w:eastAsia="pl-PL"/>
              </w:rPr>
              <w:t xml:space="preserve">na pokrycie deficytu </w:t>
            </w:r>
            <w:r w:rsidRPr="002E0643">
              <w:rPr>
                <w:rFonts w:ascii="Times New Roman" w:eastAsia="Times New Roman" w:hAnsi="Times New Roman"/>
                <w:color w:val="000000"/>
                <w:sz w:val="14"/>
                <w:szCs w:val="14"/>
                <w:lang w:eastAsia="pl-PL"/>
              </w:rPr>
              <w:br/>
              <w:t>budżetu</w:t>
            </w:r>
          </w:p>
        </w:tc>
      </w:tr>
      <w:tr w:rsidR="00D61281" w:rsidRPr="002E0643" w:rsidTr="004E6107">
        <w:trPr>
          <w:trHeight w:val="255"/>
        </w:trPr>
        <w:tc>
          <w:tcPr>
            <w:tcW w:w="12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1281" w:rsidRPr="002E0643" w:rsidRDefault="00D61281" w:rsidP="00D61281">
            <w:pPr>
              <w:jc w:val="center"/>
              <w:rPr>
                <w:rFonts w:ascii="Times New Roman" w:eastAsia="Times New Roman" w:hAnsi="Times New Roman"/>
                <w:color w:val="000000"/>
                <w:sz w:val="14"/>
                <w:szCs w:val="14"/>
                <w:lang w:eastAsia="pl-PL"/>
              </w:rPr>
            </w:pPr>
            <w:r w:rsidRPr="002E0643">
              <w:rPr>
                <w:rFonts w:ascii="Times New Roman" w:eastAsia="Times New Roman" w:hAnsi="Times New Roman"/>
                <w:color w:val="000000"/>
                <w:sz w:val="14"/>
                <w:szCs w:val="14"/>
                <w:lang w:eastAsia="pl-PL"/>
              </w:rPr>
              <w:t>Lp.</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2E0643" w:rsidRDefault="00D61281" w:rsidP="00D61281">
            <w:pPr>
              <w:jc w:val="center"/>
              <w:rPr>
                <w:rFonts w:ascii="Times New Roman" w:eastAsia="Times New Roman" w:hAnsi="Times New Roman"/>
                <w:color w:val="000000"/>
                <w:sz w:val="14"/>
                <w:szCs w:val="14"/>
                <w:lang w:eastAsia="pl-PL"/>
              </w:rPr>
            </w:pPr>
            <w:r w:rsidRPr="002E0643">
              <w:rPr>
                <w:rFonts w:ascii="Times New Roman" w:eastAsia="Times New Roman" w:hAnsi="Times New Roman"/>
                <w:color w:val="000000"/>
                <w:sz w:val="14"/>
                <w:szCs w:val="14"/>
                <w:lang w:eastAsia="pl-PL"/>
              </w:rPr>
              <w:t>3</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2E0643" w:rsidRDefault="00D61281" w:rsidP="00D61281">
            <w:pPr>
              <w:jc w:val="center"/>
              <w:rPr>
                <w:rFonts w:ascii="Times New Roman" w:eastAsia="Times New Roman" w:hAnsi="Times New Roman"/>
                <w:color w:val="000000"/>
                <w:sz w:val="14"/>
                <w:szCs w:val="14"/>
                <w:lang w:eastAsia="pl-PL"/>
              </w:rPr>
            </w:pPr>
            <w:r w:rsidRPr="002E0643">
              <w:rPr>
                <w:rFonts w:ascii="Times New Roman" w:eastAsia="Times New Roman" w:hAnsi="Times New Roman"/>
                <w:color w:val="000000"/>
                <w:sz w:val="14"/>
                <w:szCs w:val="14"/>
                <w:lang w:eastAsia="pl-PL"/>
              </w:rPr>
              <w:t>4</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2E0643" w:rsidRDefault="00D61281" w:rsidP="00D61281">
            <w:pPr>
              <w:jc w:val="center"/>
              <w:rPr>
                <w:rFonts w:ascii="Times New Roman" w:eastAsia="Times New Roman" w:hAnsi="Times New Roman"/>
                <w:color w:val="000000"/>
                <w:sz w:val="14"/>
                <w:szCs w:val="14"/>
                <w:lang w:eastAsia="pl-PL"/>
              </w:rPr>
            </w:pPr>
            <w:r w:rsidRPr="002E0643">
              <w:rPr>
                <w:rFonts w:ascii="Times New Roman" w:eastAsia="Times New Roman" w:hAnsi="Times New Roman"/>
                <w:color w:val="000000"/>
                <w:sz w:val="14"/>
                <w:szCs w:val="14"/>
                <w:lang w:eastAsia="pl-PL"/>
              </w:rPr>
              <w:t>4.1</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2E0643" w:rsidRDefault="00D61281" w:rsidP="00D61281">
            <w:pPr>
              <w:jc w:val="center"/>
              <w:rPr>
                <w:rFonts w:ascii="Times New Roman" w:eastAsia="Times New Roman" w:hAnsi="Times New Roman"/>
                <w:color w:val="000000"/>
                <w:sz w:val="14"/>
                <w:szCs w:val="14"/>
                <w:lang w:eastAsia="pl-PL"/>
              </w:rPr>
            </w:pPr>
            <w:r w:rsidRPr="002E0643">
              <w:rPr>
                <w:rFonts w:ascii="Times New Roman" w:eastAsia="Times New Roman" w:hAnsi="Times New Roman"/>
                <w:color w:val="000000"/>
                <w:sz w:val="14"/>
                <w:szCs w:val="14"/>
                <w:lang w:eastAsia="pl-PL"/>
              </w:rPr>
              <w:t>4.1.1</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2E0643" w:rsidRDefault="00D61281" w:rsidP="00D61281">
            <w:pPr>
              <w:jc w:val="center"/>
              <w:rPr>
                <w:rFonts w:ascii="Times New Roman" w:eastAsia="Times New Roman" w:hAnsi="Times New Roman"/>
                <w:color w:val="000000"/>
                <w:sz w:val="14"/>
                <w:szCs w:val="14"/>
                <w:lang w:eastAsia="pl-PL"/>
              </w:rPr>
            </w:pPr>
            <w:r w:rsidRPr="002E0643">
              <w:rPr>
                <w:rFonts w:ascii="Times New Roman" w:eastAsia="Times New Roman" w:hAnsi="Times New Roman"/>
                <w:color w:val="000000"/>
                <w:sz w:val="14"/>
                <w:szCs w:val="14"/>
                <w:lang w:eastAsia="pl-PL"/>
              </w:rPr>
              <w:t>4.2</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2E0643" w:rsidRDefault="00D61281" w:rsidP="00D61281">
            <w:pPr>
              <w:jc w:val="center"/>
              <w:rPr>
                <w:rFonts w:ascii="Times New Roman" w:eastAsia="Times New Roman" w:hAnsi="Times New Roman"/>
                <w:color w:val="000000"/>
                <w:sz w:val="14"/>
                <w:szCs w:val="14"/>
                <w:lang w:eastAsia="pl-PL"/>
              </w:rPr>
            </w:pPr>
            <w:r w:rsidRPr="002E0643">
              <w:rPr>
                <w:rFonts w:ascii="Times New Roman" w:eastAsia="Times New Roman" w:hAnsi="Times New Roman"/>
                <w:color w:val="000000"/>
                <w:sz w:val="14"/>
                <w:szCs w:val="14"/>
                <w:lang w:eastAsia="pl-PL"/>
              </w:rPr>
              <w:t>4.2.1</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2E0643" w:rsidRDefault="00D61281" w:rsidP="00D61281">
            <w:pPr>
              <w:jc w:val="center"/>
              <w:rPr>
                <w:rFonts w:ascii="Times New Roman" w:eastAsia="Times New Roman" w:hAnsi="Times New Roman"/>
                <w:color w:val="000000"/>
                <w:sz w:val="14"/>
                <w:szCs w:val="14"/>
                <w:lang w:eastAsia="pl-PL"/>
              </w:rPr>
            </w:pPr>
            <w:r w:rsidRPr="002E0643">
              <w:rPr>
                <w:rFonts w:ascii="Times New Roman" w:eastAsia="Times New Roman" w:hAnsi="Times New Roman"/>
                <w:color w:val="000000"/>
                <w:sz w:val="14"/>
                <w:szCs w:val="14"/>
                <w:lang w:eastAsia="pl-PL"/>
              </w:rPr>
              <w:t>4.3</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2E0643" w:rsidRDefault="00D61281" w:rsidP="00D61281">
            <w:pPr>
              <w:jc w:val="center"/>
              <w:rPr>
                <w:rFonts w:ascii="Times New Roman" w:eastAsia="Times New Roman" w:hAnsi="Times New Roman"/>
                <w:color w:val="000000"/>
                <w:sz w:val="14"/>
                <w:szCs w:val="14"/>
                <w:lang w:eastAsia="pl-PL"/>
              </w:rPr>
            </w:pPr>
            <w:r w:rsidRPr="002E0643">
              <w:rPr>
                <w:rFonts w:ascii="Times New Roman" w:eastAsia="Times New Roman" w:hAnsi="Times New Roman"/>
                <w:color w:val="000000"/>
                <w:sz w:val="14"/>
                <w:szCs w:val="14"/>
                <w:lang w:eastAsia="pl-PL"/>
              </w:rPr>
              <w:t>4.3.1</w:t>
            </w:r>
          </w:p>
        </w:tc>
        <w:tc>
          <w:tcPr>
            <w:tcW w:w="104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2E0643" w:rsidRDefault="00D61281" w:rsidP="00D61281">
            <w:pPr>
              <w:jc w:val="center"/>
              <w:rPr>
                <w:rFonts w:ascii="Times New Roman" w:eastAsia="Times New Roman" w:hAnsi="Times New Roman"/>
                <w:color w:val="000000"/>
                <w:sz w:val="14"/>
                <w:szCs w:val="14"/>
                <w:lang w:eastAsia="pl-PL"/>
              </w:rPr>
            </w:pPr>
            <w:r w:rsidRPr="002E0643">
              <w:rPr>
                <w:rFonts w:ascii="Times New Roman" w:eastAsia="Times New Roman" w:hAnsi="Times New Roman"/>
                <w:color w:val="000000"/>
                <w:sz w:val="14"/>
                <w:szCs w:val="14"/>
                <w:lang w:eastAsia="pl-PL"/>
              </w:rPr>
              <w:t>4.4</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2E0643" w:rsidRDefault="00D61281" w:rsidP="00D61281">
            <w:pPr>
              <w:jc w:val="center"/>
              <w:rPr>
                <w:rFonts w:ascii="Times New Roman" w:eastAsia="Times New Roman" w:hAnsi="Times New Roman"/>
                <w:color w:val="000000"/>
                <w:sz w:val="14"/>
                <w:szCs w:val="14"/>
                <w:lang w:eastAsia="pl-PL"/>
              </w:rPr>
            </w:pPr>
            <w:r w:rsidRPr="002E0643">
              <w:rPr>
                <w:rFonts w:ascii="Times New Roman" w:eastAsia="Times New Roman" w:hAnsi="Times New Roman"/>
                <w:color w:val="000000"/>
                <w:sz w:val="14"/>
                <w:szCs w:val="14"/>
                <w:lang w:eastAsia="pl-PL"/>
              </w:rPr>
              <w:t>4.4.1</w:t>
            </w:r>
          </w:p>
        </w:tc>
      </w:tr>
      <w:tr w:rsidR="002E0643" w:rsidRPr="002E0643" w:rsidTr="002E0643">
        <w:trPr>
          <w:trHeight w:val="255"/>
        </w:trPr>
        <w:tc>
          <w:tcPr>
            <w:tcW w:w="12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E0643" w:rsidRPr="002E0643" w:rsidRDefault="002E0643" w:rsidP="00D61281">
            <w:pPr>
              <w:jc w:val="center"/>
              <w:rPr>
                <w:rFonts w:ascii="Times New Roman" w:eastAsia="Times New Roman" w:hAnsi="Times New Roman"/>
                <w:sz w:val="14"/>
                <w:szCs w:val="14"/>
                <w:lang w:eastAsia="pl-PL"/>
              </w:rPr>
            </w:pPr>
            <w:r w:rsidRPr="002E0643">
              <w:rPr>
                <w:rFonts w:ascii="Times New Roman" w:eastAsia="Times New Roman" w:hAnsi="Times New Roman"/>
                <w:sz w:val="14"/>
                <w:szCs w:val="14"/>
                <w:lang w:eastAsia="pl-PL"/>
              </w:rPr>
              <w:t>2019</w:t>
            </w:r>
          </w:p>
        </w:tc>
        <w:tc>
          <w:tcPr>
            <w:tcW w:w="1100" w:type="dxa"/>
            <w:tcBorders>
              <w:top w:val="single" w:sz="4" w:space="0" w:color="000000"/>
              <w:left w:val="nil"/>
              <w:bottom w:val="single" w:sz="4" w:space="0" w:color="000000"/>
              <w:right w:val="single" w:sz="4" w:space="0" w:color="000000"/>
            </w:tcBorders>
            <w:shd w:val="clear" w:color="000000" w:fill="FFFFFF"/>
            <w:vAlign w:val="center"/>
          </w:tcPr>
          <w:p w:rsidR="002E0643" w:rsidRPr="002E0643" w:rsidRDefault="002E0643" w:rsidP="002E0643">
            <w:pPr>
              <w:jc w:val="center"/>
              <w:rPr>
                <w:sz w:val="14"/>
                <w:szCs w:val="14"/>
              </w:rPr>
            </w:pPr>
            <w:r w:rsidRPr="002E0643">
              <w:rPr>
                <w:sz w:val="14"/>
                <w:szCs w:val="14"/>
              </w:rPr>
              <w:t>-4 093 019,88</w:t>
            </w:r>
          </w:p>
        </w:tc>
        <w:tc>
          <w:tcPr>
            <w:tcW w:w="1060" w:type="dxa"/>
            <w:tcBorders>
              <w:top w:val="single" w:sz="4" w:space="0" w:color="000000"/>
              <w:left w:val="nil"/>
              <w:bottom w:val="single" w:sz="4" w:space="0" w:color="000000"/>
              <w:right w:val="single" w:sz="4" w:space="0" w:color="000000"/>
            </w:tcBorders>
            <w:shd w:val="clear" w:color="000000" w:fill="FFFFFF"/>
            <w:vAlign w:val="center"/>
          </w:tcPr>
          <w:p w:rsidR="002E0643" w:rsidRPr="002E0643" w:rsidRDefault="002E0643" w:rsidP="002E0643">
            <w:pPr>
              <w:jc w:val="center"/>
              <w:rPr>
                <w:sz w:val="14"/>
                <w:szCs w:val="14"/>
              </w:rPr>
            </w:pPr>
            <w:r w:rsidRPr="002E0643">
              <w:rPr>
                <w:sz w:val="14"/>
                <w:szCs w:val="14"/>
              </w:rPr>
              <w:t>6 820 155,76</w:t>
            </w:r>
          </w:p>
        </w:tc>
        <w:tc>
          <w:tcPr>
            <w:tcW w:w="1080" w:type="dxa"/>
            <w:tcBorders>
              <w:top w:val="single" w:sz="4" w:space="0" w:color="000000"/>
              <w:left w:val="nil"/>
              <w:bottom w:val="single" w:sz="4" w:space="0" w:color="000000"/>
              <w:right w:val="single" w:sz="4" w:space="0" w:color="000000"/>
            </w:tcBorders>
            <w:shd w:val="clear" w:color="000000" w:fill="FFFFFF"/>
            <w:vAlign w:val="center"/>
          </w:tcPr>
          <w:p w:rsidR="002E0643" w:rsidRPr="002E0643" w:rsidRDefault="002E0643" w:rsidP="002E0643">
            <w:pPr>
              <w:jc w:val="center"/>
              <w:rPr>
                <w:sz w:val="14"/>
                <w:szCs w:val="14"/>
              </w:rPr>
            </w:pPr>
            <w:r w:rsidRPr="002E0643">
              <w:rPr>
                <w:sz w:val="14"/>
                <w:szCs w:val="14"/>
              </w:rPr>
              <w:t>0,00</w:t>
            </w:r>
          </w:p>
        </w:tc>
        <w:tc>
          <w:tcPr>
            <w:tcW w:w="1100" w:type="dxa"/>
            <w:tcBorders>
              <w:top w:val="single" w:sz="4" w:space="0" w:color="000000"/>
              <w:left w:val="nil"/>
              <w:bottom w:val="single" w:sz="4" w:space="0" w:color="000000"/>
              <w:right w:val="single" w:sz="4" w:space="0" w:color="000000"/>
            </w:tcBorders>
            <w:shd w:val="clear" w:color="000000" w:fill="FFFFFF"/>
            <w:vAlign w:val="center"/>
          </w:tcPr>
          <w:p w:rsidR="002E0643" w:rsidRPr="002E0643" w:rsidRDefault="002E0643" w:rsidP="002E0643">
            <w:pPr>
              <w:jc w:val="center"/>
              <w:rPr>
                <w:sz w:val="14"/>
                <w:szCs w:val="14"/>
              </w:rPr>
            </w:pPr>
            <w:r w:rsidRPr="002E0643">
              <w:rPr>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tcPr>
          <w:p w:rsidR="002E0643" w:rsidRPr="002E0643" w:rsidRDefault="002E0643" w:rsidP="002E0643">
            <w:pPr>
              <w:jc w:val="center"/>
              <w:rPr>
                <w:sz w:val="14"/>
                <w:szCs w:val="14"/>
              </w:rPr>
            </w:pPr>
            <w:r w:rsidRPr="002E0643">
              <w:rPr>
                <w:sz w:val="14"/>
                <w:szCs w:val="14"/>
              </w:rPr>
              <w:t>1 520 155,76</w:t>
            </w:r>
          </w:p>
        </w:tc>
        <w:tc>
          <w:tcPr>
            <w:tcW w:w="1080" w:type="dxa"/>
            <w:tcBorders>
              <w:top w:val="single" w:sz="4" w:space="0" w:color="000000"/>
              <w:left w:val="nil"/>
              <w:bottom w:val="single" w:sz="4" w:space="0" w:color="000000"/>
              <w:right w:val="single" w:sz="4" w:space="0" w:color="000000"/>
            </w:tcBorders>
            <w:shd w:val="clear" w:color="000000" w:fill="FFFFFF"/>
            <w:vAlign w:val="center"/>
          </w:tcPr>
          <w:p w:rsidR="002E0643" w:rsidRPr="002E0643" w:rsidRDefault="002E0643" w:rsidP="002E0643">
            <w:pPr>
              <w:jc w:val="center"/>
              <w:rPr>
                <w:sz w:val="14"/>
                <w:szCs w:val="14"/>
              </w:rPr>
            </w:pPr>
            <w:r w:rsidRPr="002E0643">
              <w:rPr>
                <w:sz w:val="14"/>
                <w:szCs w:val="14"/>
              </w:rPr>
              <w:t>1 520 155,76</w:t>
            </w:r>
          </w:p>
        </w:tc>
        <w:tc>
          <w:tcPr>
            <w:tcW w:w="1060" w:type="dxa"/>
            <w:tcBorders>
              <w:top w:val="single" w:sz="4" w:space="0" w:color="000000"/>
              <w:left w:val="nil"/>
              <w:bottom w:val="single" w:sz="4" w:space="0" w:color="000000"/>
              <w:right w:val="single" w:sz="4" w:space="0" w:color="000000"/>
            </w:tcBorders>
            <w:shd w:val="clear" w:color="000000" w:fill="FFFFFF"/>
            <w:vAlign w:val="center"/>
          </w:tcPr>
          <w:p w:rsidR="002E0643" w:rsidRPr="002E0643" w:rsidRDefault="002E0643" w:rsidP="002E0643">
            <w:pPr>
              <w:jc w:val="center"/>
              <w:rPr>
                <w:sz w:val="14"/>
                <w:szCs w:val="14"/>
              </w:rPr>
            </w:pPr>
            <w:r w:rsidRPr="002E0643">
              <w:rPr>
                <w:sz w:val="14"/>
                <w:szCs w:val="14"/>
              </w:rPr>
              <w:t>5 300 000,00</w:t>
            </w:r>
          </w:p>
        </w:tc>
        <w:tc>
          <w:tcPr>
            <w:tcW w:w="1080" w:type="dxa"/>
            <w:tcBorders>
              <w:top w:val="single" w:sz="4" w:space="0" w:color="000000"/>
              <w:left w:val="nil"/>
              <w:bottom w:val="single" w:sz="4" w:space="0" w:color="000000"/>
              <w:right w:val="single" w:sz="4" w:space="0" w:color="000000"/>
            </w:tcBorders>
            <w:shd w:val="clear" w:color="000000" w:fill="FFFFFF"/>
            <w:vAlign w:val="center"/>
          </w:tcPr>
          <w:p w:rsidR="002E0643" w:rsidRPr="002E0643" w:rsidRDefault="002E0643" w:rsidP="002E0643">
            <w:pPr>
              <w:jc w:val="center"/>
              <w:rPr>
                <w:sz w:val="14"/>
                <w:szCs w:val="14"/>
              </w:rPr>
            </w:pPr>
            <w:r w:rsidRPr="002E0643">
              <w:rPr>
                <w:sz w:val="14"/>
                <w:szCs w:val="14"/>
              </w:rPr>
              <w:t>2 572 864,12</w:t>
            </w:r>
          </w:p>
        </w:tc>
        <w:tc>
          <w:tcPr>
            <w:tcW w:w="1040" w:type="dxa"/>
            <w:tcBorders>
              <w:top w:val="single" w:sz="4" w:space="0" w:color="000000"/>
              <w:left w:val="nil"/>
              <w:bottom w:val="single" w:sz="4" w:space="0" w:color="000000"/>
              <w:right w:val="single" w:sz="4" w:space="0" w:color="000000"/>
            </w:tcBorders>
            <w:shd w:val="clear" w:color="000000" w:fill="FFFFFF"/>
            <w:vAlign w:val="center"/>
          </w:tcPr>
          <w:p w:rsidR="002E0643" w:rsidRPr="002E0643" w:rsidRDefault="002E0643" w:rsidP="002E0643">
            <w:pPr>
              <w:jc w:val="center"/>
              <w:rPr>
                <w:sz w:val="14"/>
                <w:szCs w:val="14"/>
              </w:rPr>
            </w:pPr>
            <w:r w:rsidRPr="002E0643">
              <w:rPr>
                <w:sz w:val="14"/>
                <w:szCs w:val="14"/>
              </w:rPr>
              <w:t>0,00</w:t>
            </w:r>
          </w:p>
        </w:tc>
        <w:tc>
          <w:tcPr>
            <w:tcW w:w="1100" w:type="dxa"/>
            <w:tcBorders>
              <w:top w:val="single" w:sz="4" w:space="0" w:color="000000"/>
              <w:left w:val="nil"/>
              <w:bottom w:val="single" w:sz="4" w:space="0" w:color="000000"/>
              <w:right w:val="single" w:sz="4" w:space="0" w:color="000000"/>
            </w:tcBorders>
            <w:shd w:val="clear" w:color="000000" w:fill="FFFFFF"/>
            <w:vAlign w:val="center"/>
          </w:tcPr>
          <w:p w:rsidR="002E0643" w:rsidRPr="002E0643" w:rsidRDefault="002E0643" w:rsidP="002E0643">
            <w:pPr>
              <w:jc w:val="center"/>
              <w:rPr>
                <w:sz w:val="14"/>
                <w:szCs w:val="14"/>
              </w:rPr>
            </w:pPr>
            <w:r w:rsidRPr="002E0643">
              <w:rPr>
                <w:sz w:val="14"/>
                <w:szCs w:val="14"/>
              </w:rPr>
              <w:t>0,00</w:t>
            </w:r>
          </w:p>
        </w:tc>
      </w:tr>
      <w:tr w:rsidR="002E0643" w:rsidRPr="002E0643" w:rsidTr="002E0643">
        <w:trPr>
          <w:trHeight w:val="255"/>
        </w:trPr>
        <w:tc>
          <w:tcPr>
            <w:tcW w:w="12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E0643" w:rsidRPr="002E0643" w:rsidRDefault="002E0643" w:rsidP="00D61281">
            <w:pPr>
              <w:jc w:val="center"/>
              <w:rPr>
                <w:rFonts w:ascii="Times New Roman" w:eastAsia="Times New Roman" w:hAnsi="Times New Roman"/>
                <w:sz w:val="14"/>
                <w:szCs w:val="14"/>
                <w:lang w:eastAsia="pl-PL"/>
              </w:rPr>
            </w:pPr>
            <w:r w:rsidRPr="002E0643">
              <w:rPr>
                <w:rFonts w:ascii="Times New Roman" w:eastAsia="Times New Roman" w:hAnsi="Times New Roman"/>
                <w:sz w:val="14"/>
                <w:szCs w:val="14"/>
                <w:lang w:eastAsia="pl-PL"/>
              </w:rPr>
              <w:t>2020</w:t>
            </w:r>
          </w:p>
        </w:tc>
        <w:tc>
          <w:tcPr>
            <w:tcW w:w="1100" w:type="dxa"/>
            <w:tcBorders>
              <w:top w:val="single" w:sz="4" w:space="0" w:color="000000"/>
              <w:left w:val="nil"/>
              <w:bottom w:val="single" w:sz="4" w:space="0" w:color="000000"/>
              <w:right w:val="single" w:sz="4" w:space="0" w:color="000000"/>
            </w:tcBorders>
            <w:shd w:val="clear" w:color="000000" w:fill="FFFFFF"/>
            <w:vAlign w:val="center"/>
          </w:tcPr>
          <w:p w:rsidR="002E0643" w:rsidRPr="002E0643" w:rsidRDefault="002E0643" w:rsidP="002E0643">
            <w:pPr>
              <w:jc w:val="center"/>
              <w:rPr>
                <w:sz w:val="14"/>
                <w:szCs w:val="14"/>
              </w:rPr>
            </w:pPr>
            <w:r w:rsidRPr="002E0643">
              <w:rPr>
                <w:sz w:val="14"/>
                <w:szCs w:val="14"/>
              </w:rPr>
              <w:t>295 000,00</w:t>
            </w:r>
          </w:p>
        </w:tc>
        <w:tc>
          <w:tcPr>
            <w:tcW w:w="1060" w:type="dxa"/>
            <w:tcBorders>
              <w:top w:val="single" w:sz="4" w:space="0" w:color="000000"/>
              <w:left w:val="nil"/>
              <w:bottom w:val="single" w:sz="4" w:space="0" w:color="000000"/>
              <w:right w:val="single" w:sz="4" w:space="0" w:color="000000"/>
            </w:tcBorders>
            <w:shd w:val="clear" w:color="000000" w:fill="FFFFFF"/>
            <w:vAlign w:val="center"/>
          </w:tcPr>
          <w:p w:rsidR="002E0643" w:rsidRPr="002E0643" w:rsidRDefault="002E0643" w:rsidP="002E0643">
            <w:pPr>
              <w:jc w:val="center"/>
              <w:rPr>
                <w:sz w:val="14"/>
                <w:szCs w:val="14"/>
              </w:rPr>
            </w:pPr>
            <w:r w:rsidRPr="002E0643">
              <w:rPr>
                <w:sz w:val="14"/>
                <w:szCs w:val="14"/>
              </w:rPr>
              <w:t>1 990 000,00</w:t>
            </w:r>
          </w:p>
        </w:tc>
        <w:tc>
          <w:tcPr>
            <w:tcW w:w="1080" w:type="dxa"/>
            <w:tcBorders>
              <w:top w:val="single" w:sz="4" w:space="0" w:color="000000"/>
              <w:left w:val="nil"/>
              <w:bottom w:val="single" w:sz="4" w:space="0" w:color="000000"/>
              <w:right w:val="single" w:sz="4" w:space="0" w:color="000000"/>
            </w:tcBorders>
            <w:shd w:val="clear" w:color="000000" w:fill="FFFFFF"/>
            <w:vAlign w:val="center"/>
          </w:tcPr>
          <w:p w:rsidR="002E0643" w:rsidRPr="002E0643" w:rsidRDefault="002E0643" w:rsidP="002E0643">
            <w:pPr>
              <w:jc w:val="center"/>
              <w:rPr>
                <w:sz w:val="14"/>
                <w:szCs w:val="14"/>
              </w:rPr>
            </w:pPr>
            <w:r w:rsidRPr="002E0643">
              <w:rPr>
                <w:sz w:val="14"/>
                <w:szCs w:val="14"/>
              </w:rPr>
              <w:t>0,00</w:t>
            </w:r>
          </w:p>
        </w:tc>
        <w:tc>
          <w:tcPr>
            <w:tcW w:w="1100" w:type="dxa"/>
            <w:tcBorders>
              <w:top w:val="single" w:sz="4" w:space="0" w:color="000000"/>
              <w:left w:val="nil"/>
              <w:bottom w:val="single" w:sz="4" w:space="0" w:color="000000"/>
              <w:right w:val="single" w:sz="4" w:space="0" w:color="000000"/>
            </w:tcBorders>
            <w:shd w:val="clear" w:color="000000" w:fill="FFFFFF"/>
            <w:vAlign w:val="center"/>
          </w:tcPr>
          <w:p w:rsidR="002E0643" w:rsidRPr="002E0643" w:rsidRDefault="002E0643" w:rsidP="002E0643">
            <w:pPr>
              <w:jc w:val="center"/>
              <w:rPr>
                <w:sz w:val="14"/>
                <w:szCs w:val="14"/>
              </w:rPr>
            </w:pPr>
            <w:r w:rsidRPr="002E0643">
              <w:rPr>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tcPr>
          <w:p w:rsidR="002E0643" w:rsidRPr="002E0643" w:rsidRDefault="002E0643" w:rsidP="002E0643">
            <w:pPr>
              <w:jc w:val="center"/>
              <w:rPr>
                <w:sz w:val="14"/>
                <w:szCs w:val="14"/>
              </w:rPr>
            </w:pPr>
            <w:r w:rsidRPr="002E0643">
              <w:rPr>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tcPr>
          <w:p w:rsidR="002E0643" w:rsidRPr="002E0643" w:rsidRDefault="002E0643" w:rsidP="002E0643">
            <w:pPr>
              <w:jc w:val="center"/>
              <w:rPr>
                <w:sz w:val="14"/>
                <w:szCs w:val="14"/>
              </w:rPr>
            </w:pPr>
            <w:r w:rsidRPr="002E0643">
              <w:rPr>
                <w:sz w:val="14"/>
                <w:szCs w:val="14"/>
              </w:rPr>
              <w:t>0,00</w:t>
            </w:r>
          </w:p>
        </w:tc>
        <w:tc>
          <w:tcPr>
            <w:tcW w:w="1060" w:type="dxa"/>
            <w:tcBorders>
              <w:top w:val="single" w:sz="4" w:space="0" w:color="000000"/>
              <w:left w:val="nil"/>
              <w:bottom w:val="single" w:sz="4" w:space="0" w:color="000000"/>
              <w:right w:val="single" w:sz="4" w:space="0" w:color="000000"/>
            </w:tcBorders>
            <w:shd w:val="clear" w:color="000000" w:fill="FFFFFF"/>
            <w:vAlign w:val="center"/>
          </w:tcPr>
          <w:p w:rsidR="002E0643" w:rsidRPr="002E0643" w:rsidRDefault="002E0643" w:rsidP="002E0643">
            <w:pPr>
              <w:jc w:val="center"/>
              <w:rPr>
                <w:sz w:val="14"/>
                <w:szCs w:val="14"/>
              </w:rPr>
            </w:pPr>
            <w:r w:rsidRPr="002E0643">
              <w:rPr>
                <w:sz w:val="14"/>
                <w:szCs w:val="14"/>
              </w:rPr>
              <w:t>1 800 000,00</w:t>
            </w:r>
          </w:p>
        </w:tc>
        <w:tc>
          <w:tcPr>
            <w:tcW w:w="1080" w:type="dxa"/>
            <w:tcBorders>
              <w:top w:val="single" w:sz="4" w:space="0" w:color="000000"/>
              <w:left w:val="nil"/>
              <w:bottom w:val="single" w:sz="4" w:space="0" w:color="000000"/>
              <w:right w:val="single" w:sz="4" w:space="0" w:color="000000"/>
            </w:tcBorders>
            <w:shd w:val="clear" w:color="000000" w:fill="FFFFFF"/>
            <w:vAlign w:val="center"/>
          </w:tcPr>
          <w:p w:rsidR="002E0643" w:rsidRPr="002E0643" w:rsidRDefault="002E0643" w:rsidP="002E0643">
            <w:pPr>
              <w:jc w:val="center"/>
              <w:rPr>
                <w:sz w:val="14"/>
                <w:szCs w:val="14"/>
              </w:rPr>
            </w:pPr>
            <w:r w:rsidRPr="002E0643">
              <w:rPr>
                <w:sz w:val="14"/>
                <w:szCs w:val="14"/>
              </w:rPr>
              <w:t>0,00</w:t>
            </w:r>
          </w:p>
        </w:tc>
        <w:tc>
          <w:tcPr>
            <w:tcW w:w="1040" w:type="dxa"/>
            <w:tcBorders>
              <w:top w:val="single" w:sz="4" w:space="0" w:color="000000"/>
              <w:left w:val="nil"/>
              <w:bottom w:val="single" w:sz="4" w:space="0" w:color="000000"/>
              <w:right w:val="single" w:sz="4" w:space="0" w:color="000000"/>
            </w:tcBorders>
            <w:shd w:val="clear" w:color="000000" w:fill="FFFFFF"/>
            <w:vAlign w:val="center"/>
          </w:tcPr>
          <w:p w:rsidR="002E0643" w:rsidRPr="002E0643" w:rsidRDefault="002E0643" w:rsidP="002E0643">
            <w:pPr>
              <w:jc w:val="center"/>
              <w:rPr>
                <w:sz w:val="14"/>
                <w:szCs w:val="14"/>
              </w:rPr>
            </w:pPr>
            <w:r w:rsidRPr="002E0643">
              <w:rPr>
                <w:sz w:val="14"/>
                <w:szCs w:val="14"/>
              </w:rPr>
              <w:t>190 000,00</w:t>
            </w:r>
          </w:p>
        </w:tc>
        <w:tc>
          <w:tcPr>
            <w:tcW w:w="1100" w:type="dxa"/>
            <w:tcBorders>
              <w:top w:val="single" w:sz="4" w:space="0" w:color="000000"/>
              <w:left w:val="nil"/>
              <w:bottom w:val="single" w:sz="4" w:space="0" w:color="000000"/>
              <w:right w:val="single" w:sz="4" w:space="0" w:color="000000"/>
            </w:tcBorders>
            <w:shd w:val="clear" w:color="000000" w:fill="FFFFFF"/>
            <w:vAlign w:val="center"/>
          </w:tcPr>
          <w:p w:rsidR="002E0643" w:rsidRPr="002E0643" w:rsidRDefault="002E0643" w:rsidP="002E0643">
            <w:pPr>
              <w:jc w:val="center"/>
              <w:rPr>
                <w:sz w:val="14"/>
                <w:szCs w:val="14"/>
              </w:rPr>
            </w:pPr>
            <w:r w:rsidRPr="002E0643">
              <w:rPr>
                <w:sz w:val="14"/>
                <w:szCs w:val="14"/>
              </w:rPr>
              <w:t>0,00</w:t>
            </w:r>
          </w:p>
        </w:tc>
      </w:tr>
      <w:tr w:rsidR="002E0643" w:rsidRPr="002E0643" w:rsidTr="002E0643">
        <w:trPr>
          <w:trHeight w:val="255"/>
        </w:trPr>
        <w:tc>
          <w:tcPr>
            <w:tcW w:w="12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E0643" w:rsidRPr="002E0643" w:rsidRDefault="002E0643" w:rsidP="00D61281">
            <w:pPr>
              <w:jc w:val="center"/>
              <w:rPr>
                <w:rFonts w:ascii="Times New Roman" w:eastAsia="Times New Roman" w:hAnsi="Times New Roman"/>
                <w:sz w:val="14"/>
                <w:szCs w:val="14"/>
                <w:lang w:eastAsia="pl-PL"/>
              </w:rPr>
            </w:pPr>
            <w:r w:rsidRPr="002E0643">
              <w:rPr>
                <w:rFonts w:ascii="Times New Roman" w:eastAsia="Times New Roman" w:hAnsi="Times New Roman"/>
                <w:sz w:val="14"/>
                <w:szCs w:val="14"/>
                <w:lang w:eastAsia="pl-PL"/>
              </w:rPr>
              <w:t>2021</w:t>
            </w:r>
          </w:p>
        </w:tc>
        <w:tc>
          <w:tcPr>
            <w:tcW w:w="1100" w:type="dxa"/>
            <w:tcBorders>
              <w:top w:val="single" w:sz="4" w:space="0" w:color="000000"/>
              <w:left w:val="nil"/>
              <w:bottom w:val="single" w:sz="4" w:space="0" w:color="000000"/>
              <w:right w:val="single" w:sz="4" w:space="0" w:color="000000"/>
            </w:tcBorders>
            <w:shd w:val="clear" w:color="000000" w:fill="FFFFFF"/>
            <w:vAlign w:val="center"/>
          </w:tcPr>
          <w:p w:rsidR="002E0643" w:rsidRPr="002E0643" w:rsidRDefault="002E0643" w:rsidP="002E0643">
            <w:pPr>
              <w:jc w:val="center"/>
              <w:rPr>
                <w:sz w:val="14"/>
                <w:szCs w:val="14"/>
              </w:rPr>
            </w:pPr>
            <w:r w:rsidRPr="002E0643">
              <w:rPr>
                <w:sz w:val="14"/>
                <w:szCs w:val="14"/>
              </w:rPr>
              <w:t>1 795 000,00</w:t>
            </w:r>
          </w:p>
        </w:tc>
        <w:tc>
          <w:tcPr>
            <w:tcW w:w="1060" w:type="dxa"/>
            <w:tcBorders>
              <w:top w:val="single" w:sz="4" w:space="0" w:color="000000"/>
              <w:left w:val="nil"/>
              <w:bottom w:val="single" w:sz="4" w:space="0" w:color="000000"/>
              <w:right w:val="single" w:sz="4" w:space="0" w:color="000000"/>
            </w:tcBorders>
            <w:shd w:val="clear" w:color="000000" w:fill="FFFFFF"/>
            <w:vAlign w:val="center"/>
          </w:tcPr>
          <w:p w:rsidR="002E0643" w:rsidRPr="002E0643" w:rsidRDefault="002E0643" w:rsidP="002E0643">
            <w:pPr>
              <w:jc w:val="center"/>
              <w:rPr>
                <w:sz w:val="14"/>
                <w:szCs w:val="14"/>
              </w:rPr>
            </w:pPr>
            <w:r w:rsidRPr="002E0643">
              <w:rPr>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tcPr>
          <w:p w:rsidR="002E0643" w:rsidRPr="002E0643" w:rsidRDefault="002E0643" w:rsidP="002E0643">
            <w:pPr>
              <w:jc w:val="center"/>
              <w:rPr>
                <w:sz w:val="14"/>
                <w:szCs w:val="14"/>
              </w:rPr>
            </w:pPr>
            <w:r w:rsidRPr="002E0643">
              <w:rPr>
                <w:sz w:val="14"/>
                <w:szCs w:val="14"/>
              </w:rPr>
              <w:t>0,00</w:t>
            </w:r>
          </w:p>
        </w:tc>
        <w:tc>
          <w:tcPr>
            <w:tcW w:w="1100" w:type="dxa"/>
            <w:tcBorders>
              <w:top w:val="single" w:sz="4" w:space="0" w:color="000000"/>
              <w:left w:val="nil"/>
              <w:bottom w:val="single" w:sz="4" w:space="0" w:color="000000"/>
              <w:right w:val="single" w:sz="4" w:space="0" w:color="000000"/>
            </w:tcBorders>
            <w:shd w:val="clear" w:color="000000" w:fill="FFFFFF"/>
            <w:vAlign w:val="center"/>
          </w:tcPr>
          <w:p w:rsidR="002E0643" w:rsidRPr="002E0643" w:rsidRDefault="002E0643" w:rsidP="002E0643">
            <w:pPr>
              <w:jc w:val="center"/>
              <w:rPr>
                <w:sz w:val="14"/>
                <w:szCs w:val="14"/>
              </w:rPr>
            </w:pPr>
            <w:r w:rsidRPr="002E0643">
              <w:rPr>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tcPr>
          <w:p w:rsidR="002E0643" w:rsidRPr="002E0643" w:rsidRDefault="002E0643" w:rsidP="002E0643">
            <w:pPr>
              <w:jc w:val="center"/>
              <w:rPr>
                <w:sz w:val="14"/>
                <w:szCs w:val="14"/>
              </w:rPr>
            </w:pPr>
            <w:r w:rsidRPr="002E0643">
              <w:rPr>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tcPr>
          <w:p w:rsidR="002E0643" w:rsidRPr="002E0643" w:rsidRDefault="002E0643" w:rsidP="002E0643">
            <w:pPr>
              <w:jc w:val="center"/>
              <w:rPr>
                <w:sz w:val="14"/>
                <w:szCs w:val="14"/>
              </w:rPr>
            </w:pPr>
            <w:r w:rsidRPr="002E0643">
              <w:rPr>
                <w:sz w:val="14"/>
                <w:szCs w:val="14"/>
              </w:rPr>
              <w:t>0,00</w:t>
            </w:r>
          </w:p>
        </w:tc>
        <w:tc>
          <w:tcPr>
            <w:tcW w:w="1060" w:type="dxa"/>
            <w:tcBorders>
              <w:top w:val="single" w:sz="4" w:space="0" w:color="000000"/>
              <w:left w:val="nil"/>
              <w:bottom w:val="single" w:sz="4" w:space="0" w:color="000000"/>
              <w:right w:val="single" w:sz="4" w:space="0" w:color="000000"/>
            </w:tcBorders>
            <w:shd w:val="clear" w:color="000000" w:fill="FFFFFF"/>
            <w:vAlign w:val="center"/>
          </w:tcPr>
          <w:p w:rsidR="002E0643" w:rsidRPr="002E0643" w:rsidRDefault="002E0643" w:rsidP="002E0643">
            <w:pPr>
              <w:jc w:val="center"/>
              <w:rPr>
                <w:sz w:val="14"/>
                <w:szCs w:val="14"/>
              </w:rPr>
            </w:pPr>
            <w:r w:rsidRPr="002E0643">
              <w:rPr>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tcPr>
          <w:p w:rsidR="002E0643" w:rsidRPr="002E0643" w:rsidRDefault="002E0643" w:rsidP="002E0643">
            <w:pPr>
              <w:jc w:val="center"/>
              <w:rPr>
                <w:sz w:val="14"/>
                <w:szCs w:val="14"/>
              </w:rPr>
            </w:pPr>
            <w:r w:rsidRPr="002E0643">
              <w:rPr>
                <w:sz w:val="14"/>
                <w:szCs w:val="14"/>
              </w:rPr>
              <w:t>0,00</w:t>
            </w:r>
          </w:p>
        </w:tc>
        <w:tc>
          <w:tcPr>
            <w:tcW w:w="1040" w:type="dxa"/>
            <w:tcBorders>
              <w:top w:val="single" w:sz="4" w:space="0" w:color="000000"/>
              <w:left w:val="nil"/>
              <w:bottom w:val="single" w:sz="4" w:space="0" w:color="000000"/>
              <w:right w:val="single" w:sz="4" w:space="0" w:color="000000"/>
            </w:tcBorders>
            <w:shd w:val="clear" w:color="000000" w:fill="FFFFFF"/>
            <w:vAlign w:val="center"/>
          </w:tcPr>
          <w:p w:rsidR="002E0643" w:rsidRPr="002E0643" w:rsidRDefault="002E0643" w:rsidP="002E0643">
            <w:pPr>
              <w:jc w:val="center"/>
              <w:rPr>
                <w:sz w:val="14"/>
                <w:szCs w:val="14"/>
              </w:rPr>
            </w:pPr>
            <w:r w:rsidRPr="002E0643">
              <w:rPr>
                <w:sz w:val="14"/>
                <w:szCs w:val="14"/>
              </w:rPr>
              <w:t>0,00</w:t>
            </w:r>
          </w:p>
        </w:tc>
        <w:tc>
          <w:tcPr>
            <w:tcW w:w="1100" w:type="dxa"/>
            <w:tcBorders>
              <w:top w:val="single" w:sz="4" w:space="0" w:color="000000"/>
              <w:left w:val="nil"/>
              <w:bottom w:val="single" w:sz="4" w:space="0" w:color="000000"/>
              <w:right w:val="single" w:sz="4" w:space="0" w:color="000000"/>
            </w:tcBorders>
            <w:shd w:val="clear" w:color="000000" w:fill="FFFFFF"/>
            <w:vAlign w:val="center"/>
          </w:tcPr>
          <w:p w:rsidR="002E0643" w:rsidRPr="002E0643" w:rsidRDefault="002E0643" w:rsidP="002E0643">
            <w:pPr>
              <w:jc w:val="center"/>
              <w:rPr>
                <w:sz w:val="14"/>
                <w:szCs w:val="14"/>
              </w:rPr>
            </w:pPr>
            <w:r w:rsidRPr="002E0643">
              <w:rPr>
                <w:sz w:val="14"/>
                <w:szCs w:val="14"/>
              </w:rPr>
              <w:t>0,00</w:t>
            </w:r>
          </w:p>
        </w:tc>
      </w:tr>
      <w:tr w:rsidR="002E0643" w:rsidRPr="002E0643" w:rsidTr="002E0643">
        <w:trPr>
          <w:trHeight w:val="255"/>
        </w:trPr>
        <w:tc>
          <w:tcPr>
            <w:tcW w:w="12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E0643" w:rsidRPr="002E0643" w:rsidRDefault="002E0643" w:rsidP="00D61281">
            <w:pPr>
              <w:jc w:val="center"/>
              <w:rPr>
                <w:rFonts w:ascii="Times New Roman" w:eastAsia="Times New Roman" w:hAnsi="Times New Roman"/>
                <w:sz w:val="14"/>
                <w:szCs w:val="14"/>
                <w:lang w:eastAsia="pl-PL"/>
              </w:rPr>
            </w:pPr>
            <w:r w:rsidRPr="002E0643">
              <w:rPr>
                <w:rFonts w:ascii="Times New Roman" w:eastAsia="Times New Roman" w:hAnsi="Times New Roman"/>
                <w:sz w:val="14"/>
                <w:szCs w:val="14"/>
                <w:lang w:eastAsia="pl-PL"/>
              </w:rPr>
              <w:t>2022</w:t>
            </w:r>
          </w:p>
        </w:tc>
        <w:tc>
          <w:tcPr>
            <w:tcW w:w="1100" w:type="dxa"/>
            <w:tcBorders>
              <w:top w:val="single" w:sz="4" w:space="0" w:color="000000"/>
              <w:left w:val="nil"/>
              <w:bottom w:val="single" w:sz="4" w:space="0" w:color="000000"/>
              <w:right w:val="single" w:sz="4" w:space="0" w:color="000000"/>
            </w:tcBorders>
            <w:shd w:val="clear" w:color="000000" w:fill="FFFFFF"/>
            <w:vAlign w:val="center"/>
          </w:tcPr>
          <w:p w:rsidR="002E0643" w:rsidRPr="002E0643" w:rsidRDefault="002E0643" w:rsidP="002E0643">
            <w:pPr>
              <w:jc w:val="center"/>
              <w:rPr>
                <w:sz w:val="14"/>
                <w:szCs w:val="14"/>
              </w:rPr>
            </w:pPr>
            <w:r w:rsidRPr="002E0643">
              <w:rPr>
                <w:sz w:val="14"/>
                <w:szCs w:val="14"/>
              </w:rPr>
              <w:t>1 895 000,00</w:t>
            </w:r>
          </w:p>
        </w:tc>
        <w:tc>
          <w:tcPr>
            <w:tcW w:w="1060" w:type="dxa"/>
            <w:tcBorders>
              <w:top w:val="single" w:sz="4" w:space="0" w:color="000000"/>
              <w:left w:val="nil"/>
              <w:bottom w:val="single" w:sz="4" w:space="0" w:color="000000"/>
              <w:right w:val="single" w:sz="4" w:space="0" w:color="000000"/>
            </w:tcBorders>
            <w:shd w:val="clear" w:color="000000" w:fill="FFFFFF"/>
            <w:vAlign w:val="center"/>
          </w:tcPr>
          <w:p w:rsidR="002E0643" w:rsidRPr="002E0643" w:rsidRDefault="002E0643" w:rsidP="002E0643">
            <w:pPr>
              <w:jc w:val="center"/>
              <w:rPr>
                <w:sz w:val="14"/>
                <w:szCs w:val="14"/>
              </w:rPr>
            </w:pPr>
            <w:r w:rsidRPr="002E0643">
              <w:rPr>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tcPr>
          <w:p w:rsidR="002E0643" w:rsidRPr="002E0643" w:rsidRDefault="002E0643" w:rsidP="002E0643">
            <w:pPr>
              <w:jc w:val="center"/>
              <w:rPr>
                <w:sz w:val="14"/>
                <w:szCs w:val="14"/>
              </w:rPr>
            </w:pPr>
            <w:r w:rsidRPr="002E0643">
              <w:rPr>
                <w:sz w:val="14"/>
                <w:szCs w:val="14"/>
              </w:rPr>
              <w:t>0,00</w:t>
            </w:r>
          </w:p>
        </w:tc>
        <w:tc>
          <w:tcPr>
            <w:tcW w:w="1100" w:type="dxa"/>
            <w:tcBorders>
              <w:top w:val="single" w:sz="4" w:space="0" w:color="000000"/>
              <w:left w:val="nil"/>
              <w:bottom w:val="single" w:sz="4" w:space="0" w:color="000000"/>
              <w:right w:val="single" w:sz="4" w:space="0" w:color="000000"/>
            </w:tcBorders>
            <w:shd w:val="clear" w:color="000000" w:fill="FFFFFF"/>
            <w:vAlign w:val="center"/>
          </w:tcPr>
          <w:p w:rsidR="002E0643" w:rsidRPr="002E0643" w:rsidRDefault="002E0643" w:rsidP="002E0643">
            <w:pPr>
              <w:jc w:val="center"/>
              <w:rPr>
                <w:sz w:val="14"/>
                <w:szCs w:val="14"/>
              </w:rPr>
            </w:pPr>
            <w:r w:rsidRPr="002E0643">
              <w:rPr>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tcPr>
          <w:p w:rsidR="002E0643" w:rsidRPr="002E0643" w:rsidRDefault="002E0643" w:rsidP="002E0643">
            <w:pPr>
              <w:jc w:val="center"/>
              <w:rPr>
                <w:sz w:val="14"/>
                <w:szCs w:val="14"/>
              </w:rPr>
            </w:pPr>
            <w:r w:rsidRPr="002E0643">
              <w:rPr>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tcPr>
          <w:p w:rsidR="002E0643" w:rsidRPr="002E0643" w:rsidRDefault="002E0643" w:rsidP="002E0643">
            <w:pPr>
              <w:jc w:val="center"/>
              <w:rPr>
                <w:sz w:val="14"/>
                <w:szCs w:val="14"/>
              </w:rPr>
            </w:pPr>
            <w:r w:rsidRPr="002E0643">
              <w:rPr>
                <w:sz w:val="14"/>
                <w:szCs w:val="14"/>
              </w:rPr>
              <w:t>0,00</w:t>
            </w:r>
          </w:p>
        </w:tc>
        <w:tc>
          <w:tcPr>
            <w:tcW w:w="1060" w:type="dxa"/>
            <w:tcBorders>
              <w:top w:val="single" w:sz="4" w:space="0" w:color="000000"/>
              <w:left w:val="nil"/>
              <w:bottom w:val="single" w:sz="4" w:space="0" w:color="000000"/>
              <w:right w:val="single" w:sz="4" w:space="0" w:color="000000"/>
            </w:tcBorders>
            <w:shd w:val="clear" w:color="000000" w:fill="FFFFFF"/>
            <w:vAlign w:val="center"/>
          </w:tcPr>
          <w:p w:rsidR="002E0643" w:rsidRPr="002E0643" w:rsidRDefault="002E0643" w:rsidP="002E0643">
            <w:pPr>
              <w:jc w:val="center"/>
              <w:rPr>
                <w:sz w:val="14"/>
                <w:szCs w:val="14"/>
              </w:rPr>
            </w:pPr>
            <w:r w:rsidRPr="002E0643">
              <w:rPr>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tcPr>
          <w:p w:rsidR="002E0643" w:rsidRPr="002E0643" w:rsidRDefault="002E0643" w:rsidP="002E0643">
            <w:pPr>
              <w:jc w:val="center"/>
              <w:rPr>
                <w:sz w:val="14"/>
                <w:szCs w:val="14"/>
              </w:rPr>
            </w:pPr>
            <w:r w:rsidRPr="002E0643">
              <w:rPr>
                <w:sz w:val="14"/>
                <w:szCs w:val="14"/>
              </w:rPr>
              <w:t>0,00</w:t>
            </w:r>
          </w:p>
        </w:tc>
        <w:tc>
          <w:tcPr>
            <w:tcW w:w="1040" w:type="dxa"/>
            <w:tcBorders>
              <w:top w:val="single" w:sz="4" w:space="0" w:color="000000"/>
              <w:left w:val="nil"/>
              <w:bottom w:val="single" w:sz="4" w:space="0" w:color="000000"/>
              <w:right w:val="single" w:sz="4" w:space="0" w:color="000000"/>
            </w:tcBorders>
            <w:shd w:val="clear" w:color="000000" w:fill="FFFFFF"/>
            <w:vAlign w:val="center"/>
          </w:tcPr>
          <w:p w:rsidR="002E0643" w:rsidRPr="002E0643" w:rsidRDefault="002E0643" w:rsidP="002E0643">
            <w:pPr>
              <w:jc w:val="center"/>
              <w:rPr>
                <w:sz w:val="14"/>
                <w:szCs w:val="14"/>
              </w:rPr>
            </w:pPr>
            <w:r w:rsidRPr="002E0643">
              <w:rPr>
                <w:sz w:val="14"/>
                <w:szCs w:val="14"/>
              </w:rPr>
              <w:t>0,00</w:t>
            </w:r>
          </w:p>
        </w:tc>
        <w:tc>
          <w:tcPr>
            <w:tcW w:w="1100" w:type="dxa"/>
            <w:tcBorders>
              <w:top w:val="single" w:sz="4" w:space="0" w:color="000000"/>
              <w:left w:val="nil"/>
              <w:bottom w:val="single" w:sz="4" w:space="0" w:color="000000"/>
              <w:right w:val="single" w:sz="4" w:space="0" w:color="000000"/>
            </w:tcBorders>
            <w:shd w:val="clear" w:color="000000" w:fill="FFFFFF"/>
            <w:vAlign w:val="center"/>
          </w:tcPr>
          <w:p w:rsidR="002E0643" w:rsidRPr="002E0643" w:rsidRDefault="002E0643" w:rsidP="002E0643">
            <w:pPr>
              <w:jc w:val="center"/>
              <w:rPr>
                <w:sz w:val="14"/>
                <w:szCs w:val="14"/>
              </w:rPr>
            </w:pPr>
            <w:r w:rsidRPr="002E0643">
              <w:rPr>
                <w:sz w:val="14"/>
                <w:szCs w:val="14"/>
              </w:rPr>
              <w:t>0,00</w:t>
            </w:r>
          </w:p>
        </w:tc>
      </w:tr>
      <w:tr w:rsidR="002E0643" w:rsidRPr="002E0643" w:rsidTr="002E0643">
        <w:trPr>
          <w:trHeight w:val="255"/>
        </w:trPr>
        <w:tc>
          <w:tcPr>
            <w:tcW w:w="12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E0643" w:rsidRPr="002E0643" w:rsidRDefault="002E0643" w:rsidP="00D61281">
            <w:pPr>
              <w:jc w:val="center"/>
              <w:rPr>
                <w:rFonts w:ascii="Times New Roman" w:eastAsia="Times New Roman" w:hAnsi="Times New Roman"/>
                <w:sz w:val="14"/>
                <w:szCs w:val="14"/>
                <w:lang w:eastAsia="pl-PL"/>
              </w:rPr>
            </w:pPr>
            <w:r w:rsidRPr="002E0643">
              <w:rPr>
                <w:rFonts w:ascii="Times New Roman" w:eastAsia="Times New Roman" w:hAnsi="Times New Roman"/>
                <w:sz w:val="14"/>
                <w:szCs w:val="14"/>
                <w:lang w:eastAsia="pl-PL"/>
              </w:rPr>
              <w:t>2023</w:t>
            </w:r>
          </w:p>
        </w:tc>
        <w:tc>
          <w:tcPr>
            <w:tcW w:w="1100" w:type="dxa"/>
            <w:tcBorders>
              <w:top w:val="single" w:sz="4" w:space="0" w:color="000000"/>
              <w:left w:val="nil"/>
              <w:bottom w:val="single" w:sz="4" w:space="0" w:color="000000"/>
              <w:right w:val="single" w:sz="4" w:space="0" w:color="000000"/>
            </w:tcBorders>
            <w:shd w:val="clear" w:color="000000" w:fill="FFFFFF"/>
            <w:vAlign w:val="center"/>
          </w:tcPr>
          <w:p w:rsidR="002E0643" w:rsidRPr="002E0643" w:rsidRDefault="002E0643" w:rsidP="002E0643">
            <w:pPr>
              <w:jc w:val="center"/>
              <w:rPr>
                <w:sz w:val="14"/>
                <w:szCs w:val="14"/>
              </w:rPr>
            </w:pPr>
            <w:r w:rsidRPr="002E0643">
              <w:rPr>
                <w:sz w:val="14"/>
                <w:szCs w:val="14"/>
              </w:rPr>
              <w:t>1 730 500,00</w:t>
            </w:r>
          </w:p>
        </w:tc>
        <w:tc>
          <w:tcPr>
            <w:tcW w:w="1060" w:type="dxa"/>
            <w:tcBorders>
              <w:top w:val="single" w:sz="4" w:space="0" w:color="000000"/>
              <w:left w:val="nil"/>
              <w:bottom w:val="single" w:sz="4" w:space="0" w:color="000000"/>
              <w:right w:val="single" w:sz="4" w:space="0" w:color="000000"/>
            </w:tcBorders>
            <w:shd w:val="clear" w:color="000000" w:fill="FFFFFF"/>
            <w:vAlign w:val="center"/>
          </w:tcPr>
          <w:p w:rsidR="002E0643" w:rsidRPr="002E0643" w:rsidRDefault="002E0643" w:rsidP="002E0643">
            <w:pPr>
              <w:jc w:val="center"/>
              <w:rPr>
                <w:sz w:val="14"/>
                <w:szCs w:val="14"/>
              </w:rPr>
            </w:pPr>
            <w:r w:rsidRPr="002E0643">
              <w:rPr>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tcPr>
          <w:p w:rsidR="002E0643" w:rsidRPr="002E0643" w:rsidRDefault="002E0643" w:rsidP="002E0643">
            <w:pPr>
              <w:jc w:val="center"/>
              <w:rPr>
                <w:sz w:val="14"/>
                <w:szCs w:val="14"/>
              </w:rPr>
            </w:pPr>
            <w:r w:rsidRPr="002E0643">
              <w:rPr>
                <w:sz w:val="14"/>
                <w:szCs w:val="14"/>
              </w:rPr>
              <w:t>0,00</w:t>
            </w:r>
          </w:p>
        </w:tc>
        <w:tc>
          <w:tcPr>
            <w:tcW w:w="1100" w:type="dxa"/>
            <w:tcBorders>
              <w:top w:val="single" w:sz="4" w:space="0" w:color="000000"/>
              <w:left w:val="nil"/>
              <w:bottom w:val="single" w:sz="4" w:space="0" w:color="000000"/>
              <w:right w:val="single" w:sz="4" w:space="0" w:color="000000"/>
            </w:tcBorders>
            <w:shd w:val="clear" w:color="000000" w:fill="FFFFFF"/>
            <w:vAlign w:val="center"/>
          </w:tcPr>
          <w:p w:rsidR="002E0643" w:rsidRPr="002E0643" w:rsidRDefault="002E0643" w:rsidP="002E0643">
            <w:pPr>
              <w:jc w:val="center"/>
              <w:rPr>
                <w:sz w:val="14"/>
                <w:szCs w:val="14"/>
              </w:rPr>
            </w:pPr>
            <w:r w:rsidRPr="002E0643">
              <w:rPr>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tcPr>
          <w:p w:rsidR="002E0643" w:rsidRPr="002E0643" w:rsidRDefault="002E0643" w:rsidP="002E0643">
            <w:pPr>
              <w:jc w:val="center"/>
              <w:rPr>
                <w:sz w:val="14"/>
                <w:szCs w:val="14"/>
              </w:rPr>
            </w:pPr>
            <w:r w:rsidRPr="002E0643">
              <w:rPr>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tcPr>
          <w:p w:rsidR="002E0643" w:rsidRPr="002E0643" w:rsidRDefault="002E0643" w:rsidP="002E0643">
            <w:pPr>
              <w:jc w:val="center"/>
              <w:rPr>
                <w:sz w:val="14"/>
                <w:szCs w:val="14"/>
              </w:rPr>
            </w:pPr>
            <w:r w:rsidRPr="002E0643">
              <w:rPr>
                <w:sz w:val="14"/>
                <w:szCs w:val="14"/>
              </w:rPr>
              <w:t>0,00</w:t>
            </w:r>
          </w:p>
        </w:tc>
        <w:tc>
          <w:tcPr>
            <w:tcW w:w="1060" w:type="dxa"/>
            <w:tcBorders>
              <w:top w:val="single" w:sz="4" w:space="0" w:color="000000"/>
              <w:left w:val="nil"/>
              <w:bottom w:val="single" w:sz="4" w:space="0" w:color="000000"/>
              <w:right w:val="single" w:sz="4" w:space="0" w:color="000000"/>
            </w:tcBorders>
            <w:shd w:val="clear" w:color="000000" w:fill="FFFFFF"/>
            <w:vAlign w:val="center"/>
          </w:tcPr>
          <w:p w:rsidR="002E0643" w:rsidRPr="002E0643" w:rsidRDefault="002E0643" w:rsidP="002E0643">
            <w:pPr>
              <w:jc w:val="center"/>
              <w:rPr>
                <w:sz w:val="14"/>
                <w:szCs w:val="14"/>
              </w:rPr>
            </w:pPr>
            <w:r w:rsidRPr="002E0643">
              <w:rPr>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tcPr>
          <w:p w:rsidR="002E0643" w:rsidRPr="002E0643" w:rsidRDefault="002E0643" w:rsidP="002E0643">
            <w:pPr>
              <w:jc w:val="center"/>
              <w:rPr>
                <w:sz w:val="14"/>
                <w:szCs w:val="14"/>
              </w:rPr>
            </w:pPr>
            <w:r w:rsidRPr="002E0643">
              <w:rPr>
                <w:sz w:val="14"/>
                <w:szCs w:val="14"/>
              </w:rPr>
              <w:t>0,00</w:t>
            </w:r>
          </w:p>
        </w:tc>
        <w:tc>
          <w:tcPr>
            <w:tcW w:w="1040" w:type="dxa"/>
            <w:tcBorders>
              <w:top w:val="single" w:sz="4" w:space="0" w:color="000000"/>
              <w:left w:val="nil"/>
              <w:bottom w:val="single" w:sz="4" w:space="0" w:color="000000"/>
              <w:right w:val="single" w:sz="4" w:space="0" w:color="000000"/>
            </w:tcBorders>
            <w:shd w:val="clear" w:color="000000" w:fill="FFFFFF"/>
            <w:vAlign w:val="center"/>
          </w:tcPr>
          <w:p w:rsidR="002E0643" w:rsidRPr="002E0643" w:rsidRDefault="002E0643" w:rsidP="002E0643">
            <w:pPr>
              <w:jc w:val="center"/>
              <w:rPr>
                <w:sz w:val="14"/>
                <w:szCs w:val="14"/>
              </w:rPr>
            </w:pPr>
            <w:r w:rsidRPr="002E0643">
              <w:rPr>
                <w:sz w:val="14"/>
                <w:szCs w:val="14"/>
              </w:rPr>
              <w:t>0,00</w:t>
            </w:r>
          </w:p>
        </w:tc>
        <w:tc>
          <w:tcPr>
            <w:tcW w:w="1100" w:type="dxa"/>
            <w:tcBorders>
              <w:top w:val="single" w:sz="4" w:space="0" w:color="000000"/>
              <w:left w:val="nil"/>
              <w:bottom w:val="single" w:sz="4" w:space="0" w:color="000000"/>
              <w:right w:val="single" w:sz="4" w:space="0" w:color="000000"/>
            </w:tcBorders>
            <w:shd w:val="clear" w:color="000000" w:fill="FFFFFF"/>
            <w:vAlign w:val="center"/>
          </w:tcPr>
          <w:p w:rsidR="002E0643" w:rsidRPr="002E0643" w:rsidRDefault="002E0643" w:rsidP="002E0643">
            <w:pPr>
              <w:jc w:val="center"/>
              <w:rPr>
                <w:sz w:val="14"/>
                <w:szCs w:val="14"/>
              </w:rPr>
            </w:pPr>
            <w:r w:rsidRPr="002E0643">
              <w:rPr>
                <w:sz w:val="14"/>
                <w:szCs w:val="14"/>
              </w:rPr>
              <w:t>0,00</w:t>
            </w:r>
          </w:p>
        </w:tc>
      </w:tr>
      <w:tr w:rsidR="002E0643" w:rsidRPr="002E0643" w:rsidTr="002E0643">
        <w:trPr>
          <w:trHeight w:val="255"/>
        </w:trPr>
        <w:tc>
          <w:tcPr>
            <w:tcW w:w="12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E0643" w:rsidRPr="002E0643" w:rsidRDefault="002E0643" w:rsidP="00D61281">
            <w:pPr>
              <w:jc w:val="center"/>
              <w:rPr>
                <w:rFonts w:ascii="Times New Roman" w:eastAsia="Times New Roman" w:hAnsi="Times New Roman"/>
                <w:sz w:val="14"/>
                <w:szCs w:val="14"/>
                <w:lang w:eastAsia="pl-PL"/>
              </w:rPr>
            </w:pPr>
            <w:r w:rsidRPr="002E0643">
              <w:rPr>
                <w:rFonts w:ascii="Times New Roman" w:eastAsia="Times New Roman" w:hAnsi="Times New Roman"/>
                <w:sz w:val="14"/>
                <w:szCs w:val="14"/>
                <w:lang w:eastAsia="pl-PL"/>
              </w:rPr>
              <w:t>2024</w:t>
            </w:r>
          </w:p>
        </w:tc>
        <w:tc>
          <w:tcPr>
            <w:tcW w:w="1100" w:type="dxa"/>
            <w:tcBorders>
              <w:top w:val="single" w:sz="4" w:space="0" w:color="000000"/>
              <w:left w:val="nil"/>
              <w:bottom w:val="single" w:sz="4" w:space="0" w:color="000000"/>
              <w:right w:val="single" w:sz="4" w:space="0" w:color="000000"/>
            </w:tcBorders>
            <w:shd w:val="clear" w:color="000000" w:fill="FFFFFF"/>
            <w:vAlign w:val="center"/>
          </w:tcPr>
          <w:p w:rsidR="002E0643" w:rsidRPr="002E0643" w:rsidRDefault="002E0643" w:rsidP="002E0643">
            <w:pPr>
              <w:jc w:val="center"/>
              <w:rPr>
                <w:sz w:val="14"/>
                <w:szCs w:val="14"/>
              </w:rPr>
            </w:pPr>
            <w:r w:rsidRPr="002E0643">
              <w:rPr>
                <w:sz w:val="14"/>
                <w:szCs w:val="14"/>
              </w:rPr>
              <w:t>1 680 000,00</w:t>
            </w:r>
          </w:p>
        </w:tc>
        <w:tc>
          <w:tcPr>
            <w:tcW w:w="1060" w:type="dxa"/>
            <w:tcBorders>
              <w:top w:val="single" w:sz="4" w:space="0" w:color="000000"/>
              <w:left w:val="nil"/>
              <w:bottom w:val="single" w:sz="4" w:space="0" w:color="000000"/>
              <w:right w:val="single" w:sz="4" w:space="0" w:color="000000"/>
            </w:tcBorders>
            <w:shd w:val="clear" w:color="000000" w:fill="FFFFFF"/>
            <w:vAlign w:val="center"/>
          </w:tcPr>
          <w:p w:rsidR="002E0643" w:rsidRPr="002E0643" w:rsidRDefault="002E0643" w:rsidP="002E0643">
            <w:pPr>
              <w:jc w:val="center"/>
              <w:rPr>
                <w:sz w:val="14"/>
                <w:szCs w:val="14"/>
              </w:rPr>
            </w:pPr>
            <w:r w:rsidRPr="002E0643">
              <w:rPr>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tcPr>
          <w:p w:rsidR="002E0643" w:rsidRPr="002E0643" w:rsidRDefault="002E0643" w:rsidP="002E0643">
            <w:pPr>
              <w:jc w:val="center"/>
              <w:rPr>
                <w:sz w:val="14"/>
                <w:szCs w:val="14"/>
              </w:rPr>
            </w:pPr>
            <w:r w:rsidRPr="002E0643">
              <w:rPr>
                <w:sz w:val="14"/>
                <w:szCs w:val="14"/>
              </w:rPr>
              <w:t>0,00</w:t>
            </w:r>
          </w:p>
        </w:tc>
        <w:tc>
          <w:tcPr>
            <w:tcW w:w="1100" w:type="dxa"/>
            <w:tcBorders>
              <w:top w:val="single" w:sz="4" w:space="0" w:color="000000"/>
              <w:left w:val="nil"/>
              <w:bottom w:val="single" w:sz="4" w:space="0" w:color="000000"/>
              <w:right w:val="single" w:sz="4" w:space="0" w:color="000000"/>
            </w:tcBorders>
            <w:shd w:val="clear" w:color="000000" w:fill="FFFFFF"/>
            <w:vAlign w:val="center"/>
          </w:tcPr>
          <w:p w:rsidR="002E0643" w:rsidRPr="002E0643" w:rsidRDefault="002E0643" w:rsidP="002E0643">
            <w:pPr>
              <w:jc w:val="center"/>
              <w:rPr>
                <w:sz w:val="14"/>
                <w:szCs w:val="14"/>
              </w:rPr>
            </w:pPr>
            <w:r w:rsidRPr="002E0643">
              <w:rPr>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tcPr>
          <w:p w:rsidR="002E0643" w:rsidRPr="002E0643" w:rsidRDefault="002E0643" w:rsidP="002E0643">
            <w:pPr>
              <w:jc w:val="center"/>
              <w:rPr>
                <w:sz w:val="14"/>
                <w:szCs w:val="14"/>
              </w:rPr>
            </w:pPr>
            <w:r w:rsidRPr="002E0643">
              <w:rPr>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tcPr>
          <w:p w:rsidR="002E0643" w:rsidRPr="002E0643" w:rsidRDefault="002E0643" w:rsidP="002E0643">
            <w:pPr>
              <w:jc w:val="center"/>
              <w:rPr>
                <w:sz w:val="14"/>
                <w:szCs w:val="14"/>
              </w:rPr>
            </w:pPr>
            <w:r w:rsidRPr="002E0643">
              <w:rPr>
                <w:sz w:val="14"/>
                <w:szCs w:val="14"/>
              </w:rPr>
              <w:t>0,00</w:t>
            </w:r>
          </w:p>
        </w:tc>
        <w:tc>
          <w:tcPr>
            <w:tcW w:w="1060" w:type="dxa"/>
            <w:tcBorders>
              <w:top w:val="single" w:sz="4" w:space="0" w:color="000000"/>
              <w:left w:val="nil"/>
              <w:bottom w:val="single" w:sz="4" w:space="0" w:color="000000"/>
              <w:right w:val="single" w:sz="4" w:space="0" w:color="000000"/>
            </w:tcBorders>
            <w:shd w:val="clear" w:color="000000" w:fill="FFFFFF"/>
            <w:vAlign w:val="center"/>
          </w:tcPr>
          <w:p w:rsidR="002E0643" w:rsidRPr="002E0643" w:rsidRDefault="002E0643" w:rsidP="002E0643">
            <w:pPr>
              <w:jc w:val="center"/>
              <w:rPr>
                <w:sz w:val="14"/>
                <w:szCs w:val="14"/>
              </w:rPr>
            </w:pPr>
            <w:r w:rsidRPr="002E0643">
              <w:rPr>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tcPr>
          <w:p w:rsidR="002E0643" w:rsidRPr="002E0643" w:rsidRDefault="002E0643" w:rsidP="002E0643">
            <w:pPr>
              <w:jc w:val="center"/>
              <w:rPr>
                <w:sz w:val="14"/>
                <w:szCs w:val="14"/>
              </w:rPr>
            </w:pPr>
            <w:r w:rsidRPr="002E0643">
              <w:rPr>
                <w:sz w:val="14"/>
                <w:szCs w:val="14"/>
              </w:rPr>
              <w:t>0,00</w:t>
            </w:r>
          </w:p>
        </w:tc>
        <w:tc>
          <w:tcPr>
            <w:tcW w:w="1040" w:type="dxa"/>
            <w:tcBorders>
              <w:top w:val="single" w:sz="4" w:space="0" w:color="000000"/>
              <w:left w:val="nil"/>
              <w:bottom w:val="single" w:sz="4" w:space="0" w:color="000000"/>
              <w:right w:val="single" w:sz="4" w:space="0" w:color="000000"/>
            </w:tcBorders>
            <w:shd w:val="clear" w:color="000000" w:fill="FFFFFF"/>
            <w:vAlign w:val="center"/>
          </w:tcPr>
          <w:p w:rsidR="002E0643" w:rsidRPr="002E0643" w:rsidRDefault="002E0643" w:rsidP="002E0643">
            <w:pPr>
              <w:jc w:val="center"/>
              <w:rPr>
                <w:sz w:val="14"/>
                <w:szCs w:val="14"/>
              </w:rPr>
            </w:pPr>
            <w:r w:rsidRPr="002E0643">
              <w:rPr>
                <w:sz w:val="14"/>
                <w:szCs w:val="14"/>
              </w:rPr>
              <w:t>0,00</w:t>
            </w:r>
          </w:p>
        </w:tc>
        <w:tc>
          <w:tcPr>
            <w:tcW w:w="1100" w:type="dxa"/>
            <w:tcBorders>
              <w:top w:val="single" w:sz="4" w:space="0" w:color="000000"/>
              <w:left w:val="nil"/>
              <w:bottom w:val="single" w:sz="4" w:space="0" w:color="000000"/>
              <w:right w:val="single" w:sz="4" w:space="0" w:color="000000"/>
            </w:tcBorders>
            <w:shd w:val="clear" w:color="000000" w:fill="FFFFFF"/>
            <w:vAlign w:val="center"/>
          </w:tcPr>
          <w:p w:rsidR="002E0643" w:rsidRPr="002E0643" w:rsidRDefault="002E0643" w:rsidP="002E0643">
            <w:pPr>
              <w:jc w:val="center"/>
              <w:rPr>
                <w:sz w:val="14"/>
                <w:szCs w:val="14"/>
              </w:rPr>
            </w:pPr>
            <w:r w:rsidRPr="002E0643">
              <w:rPr>
                <w:sz w:val="14"/>
                <w:szCs w:val="14"/>
              </w:rPr>
              <w:t>0,00</w:t>
            </w:r>
          </w:p>
        </w:tc>
      </w:tr>
      <w:tr w:rsidR="002E0643" w:rsidRPr="002E0643" w:rsidTr="002E0643">
        <w:trPr>
          <w:trHeight w:val="255"/>
        </w:trPr>
        <w:tc>
          <w:tcPr>
            <w:tcW w:w="12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E0643" w:rsidRPr="002E0643" w:rsidRDefault="002E0643" w:rsidP="00D61281">
            <w:pPr>
              <w:jc w:val="center"/>
              <w:rPr>
                <w:rFonts w:ascii="Times New Roman" w:eastAsia="Times New Roman" w:hAnsi="Times New Roman"/>
                <w:sz w:val="14"/>
                <w:szCs w:val="14"/>
                <w:lang w:eastAsia="pl-PL"/>
              </w:rPr>
            </w:pPr>
            <w:r w:rsidRPr="002E0643">
              <w:rPr>
                <w:rFonts w:ascii="Times New Roman" w:eastAsia="Times New Roman" w:hAnsi="Times New Roman"/>
                <w:sz w:val="14"/>
                <w:szCs w:val="14"/>
                <w:lang w:eastAsia="pl-PL"/>
              </w:rPr>
              <w:t>2025</w:t>
            </w:r>
          </w:p>
        </w:tc>
        <w:tc>
          <w:tcPr>
            <w:tcW w:w="1100" w:type="dxa"/>
            <w:tcBorders>
              <w:top w:val="single" w:sz="4" w:space="0" w:color="000000"/>
              <w:left w:val="nil"/>
              <w:bottom w:val="single" w:sz="4" w:space="0" w:color="000000"/>
              <w:right w:val="single" w:sz="4" w:space="0" w:color="000000"/>
            </w:tcBorders>
            <w:shd w:val="clear" w:color="000000" w:fill="FFFFFF"/>
            <w:vAlign w:val="center"/>
          </w:tcPr>
          <w:p w:rsidR="002E0643" w:rsidRPr="002E0643" w:rsidRDefault="002E0643" w:rsidP="002E0643">
            <w:pPr>
              <w:jc w:val="center"/>
              <w:rPr>
                <w:sz w:val="14"/>
                <w:szCs w:val="14"/>
              </w:rPr>
            </w:pPr>
            <w:r w:rsidRPr="002E0643">
              <w:rPr>
                <w:sz w:val="14"/>
                <w:szCs w:val="14"/>
              </w:rPr>
              <w:t>1 200 000,00</w:t>
            </w:r>
          </w:p>
        </w:tc>
        <w:tc>
          <w:tcPr>
            <w:tcW w:w="1060" w:type="dxa"/>
            <w:tcBorders>
              <w:top w:val="single" w:sz="4" w:space="0" w:color="000000"/>
              <w:left w:val="nil"/>
              <w:bottom w:val="single" w:sz="4" w:space="0" w:color="000000"/>
              <w:right w:val="single" w:sz="4" w:space="0" w:color="000000"/>
            </w:tcBorders>
            <w:shd w:val="clear" w:color="000000" w:fill="FFFFFF"/>
            <w:vAlign w:val="center"/>
          </w:tcPr>
          <w:p w:rsidR="002E0643" w:rsidRPr="002E0643" w:rsidRDefault="002E0643" w:rsidP="002E0643">
            <w:pPr>
              <w:jc w:val="center"/>
              <w:rPr>
                <w:sz w:val="14"/>
                <w:szCs w:val="14"/>
              </w:rPr>
            </w:pPr>
            <w:r w:rsidRPr="002E0643">
              <w:rPr>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tcPr>
          <w:p w:rsidR="002E0643" w:rsidRPr="002E0643" w:rsidRDefault="002E0643" w:rsidP="002E0643">
            <w:pPr>
              <w:jc w:val="center"/>
              <w:rPr>
                <w:sz w:val="14"/>
                <w:szCs w:val="14"/>
              </w:rPr>
            </w:pPr>
            <w:r w:rsidRPr="002E0643">
              <w:rPr>
                <w:sz w:val="14"/>
                <w:szCs w:val="14"/>
              </w:rPr>
              <w:t>0,00</w:t>
            </w:r>
          </w:p>
        </w:tc>
        <w:tc>
          <w:tcPr>
            <w:tcW w:w="1100" w:type="dxa"/>
            <w:tcBorders>
              <w:top w:val="single" w:sz="4" w:space="0" w:color="000000"/>
              <w:left w:val="nil"/>
              <w:bottom w:val="single" w:sz="4" w:space="0" w:color="000000"/>
              <w:right w:val="single" w:sz="4" w:space="0" w:color="000000"/>
            </w:tcBorders>
            <w:shd w:val="clear" w:color="000000" w:fill="FFFFFF"/>
            <w:vAlign w:val="center"/>
          </w:tcPr>
          <w:p w:rsidR="002E0643" w:rsidRPr="002E0643" w:rsidRDefault="002E0643" w:rsidP="002E0643">
            <w:pPr>
              <w:jc w:val="center"/>
              <w:rPr>
                <w:sz w:val="14"/>
                <w:szCs w:val="14"/>
              </w:rPr>
            </w:pPr>
            <w:r w:rsidRPr="002E0643">
              <w:rPr>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tcPr>
          <w:p w:rsidR="002E0643" w:rsidRPr="002E0643" w:rsidRDefault="002E0643" w:rsidP="002E0643">
            <w:pPr>
              <w:jc w:val="center"/>
              <w:rPr>
                <w:sz w:val="14"/>
                <w:szCs w:val="14"/>
              </w:rPr>
            </w:pPr>
            <w:r w:rsidRPr="002E0643">
              <w:rPr>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tcPr>
          <w:p w:rsidR="002E0643" w:rsidRPr="002E0643" w:rsidRDefault="002E0643" w:rsidP="002E0643">
            <w:pPr>
              <w:jc w:val="center"/>
              <w:rPr>
                <w:sz w:val="14"/>
                <w:szCs w:val="14"/>
              </w:rPr>
            </w:pPr>
            <w:r w:rsidRPr="002E0643">
              <w:rPr>
                <w:sz w:val="14"/>
                <w:szCs w:val="14"/>
              </w:rPr>
              <w:t>0,00</w:t>
            </w:r>
          </w:p>
        </w:tc>
        <w:tc>
          <w:tcPr>
            <w:tcW w:w="1060" w:type="dxa"/>
            <w:tcBorders>
              <w:top w:val="single" w:sz="4" w:space="0" w:color="000000"/>
              <w:left w:val="nil"/>
              <w:bottom w:val="single" w:sz="4" w:space="0" w:color="000000"/>
              <w:right w:val="single" w:sz="4" w:space="0" w:color="000000"/>
            </w:tcBorders>
            <w:shd w:val="clear" w:color="000000" w:fill="FFFFFF"/>
            <w:vAlign w:val="center"/>
          </w:tcPr>
          <w:p w:rsidR="002E0643" w:rsidRPr="002E0643" w:rsidRDefault="002E0643" w:rsidP="002E0643">
            <w:pPr>
              <w:jc w:val="center"/>
              <w:rPr>
                <w:sz w:val="14"/>
                <w:szCs w:val="14"/>
              </w:rPr>
            </w:pPr>
            <w:r w:rsidRPr="002E0643">
              <w:rPr>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tcPr>
          <w:p w:rsidR="002E0643" w:rsidRPr="002E0643" w:rsidRDefault="002E0643" w:rsidP="002E0643">
            <w:pPr>
              <w:jc w:val="center"/>
              <w:rPr>
                <w:sz w:val="14"/>
                <w:szCs w:val="14"/>
              </w:rPr>
            </w:pPr>
            <w:r w:rsidRPr="002E0643">
              <w:rPr>
                <w:sz w:val="14"/>
                <w:szCs w:val="14"/>
              </w:rPr>
              <w:t>0,00</w:t>
            </w:r>
          </w:p>
        </w:tc>
        <w:tc>
          <w:tcPr>
            <w:tcW w:w="1040" w:type="dxa"/>
            <w:tcBorders>
              <w:top w:val="single" w:sz="4" w:space="0" w:color="000000"/>
              <w:left w:val="nil"/>
              <w:bottom w:val="single" w:sz="4" w:space="0" w:color="000000"/>
              <w:right w:val="single" w:sz="4" w:space="0" w:color="000000"/>
            </w:tcBorders>
            <w:shd w:val="clear" w:color="000000" w:fill="FFFFFF"/>
            <w:vAlign w:val="center"/>
          </w:tcPr>
          <w:p w:rsidR="002E0643" w:rsidRPr="002E0643" w:rsidRDefault="002E0643" w:rsidP="002E0643">
            <w:pPr>
              <w:jc w:val="center"/>
              <w:rPr>
                <w:sz w:val="14"/>
                <w:szCs w:val="14"/>
              </w:rPr>
            </w:pPr>
            <w:r w:rsidRPr="002E0643">
              <w:rPr>
                <w:sz w:val="14"/>
                <w:szCs w:val="14"/>
              </w:rPr>
              <w:t>0,00</w:t>
            </w:r>
          </w:p>
        </w:tc>
        <w:tc>
          <w:tcPr>
            <w:tcW w:w="1100" w:type="dxa"/>
            <w:tcBorders>
              <w:top w:val="single" w:sz="4" w:space="0" w:color="000000"/>
              <w:left w:val="nil"/>
              <w:bottom w:val="single" w:sz="4" w:space="0" w:color="000000"/>
              <w:right w:val="single" w:sz="4" w:space="0" w:color="000000"/>
            </w:tcBorders>
            <w:shd w:val="clear" w:color="000000" w:fill="FFFFFF"/>
            <w:vAlign w:val="center"/>
          </w:tcPr>
          <w:p w:rsidR="002E0643" w:rsidRPr="002E0643" w:rsidRDefault="002E0643" w:rsidP="002E0643">
            <w:pPr>
              <w:jc w:val="center"/>
              <w:rPr>
                <w:sz w:val="14"/>
                <w:szCs w:val="14"/>
              </w:rPr>
            </w:pPr>
            <w:r w:rsidRPr="002E0643">
              <w:rPr>
                <w:sz w:val="14"/>
                <w:szCs w:val="14"/>
              </w:rPr>
              <w:t>0,00</w:t>
            </w:r>
          </w:p>
        </w:tc>
      </w:tr>
      <w:tr w:rsidR="002E0643" w:rsidRPr="002E0643" w:rsidTr="002E0643">
        <w:trPr>
          <w:trHeight w:val="255"/>
        </w:trPr>
        <w:tc>
          <w:tcPr>
            <w:tcW w:w="12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E0643" w:rsidRPr="002E0643" w:rsidRDefault="002E0643" w:rsidP="00D61281">
            <w:pPr>
              <w:jc w:val="center"/>
              <w:rPr>
                <w:rFonts w:ascii="Times New Roman" w:eastAsia="Times New Roman" w:hAnsi="Times New Roman"/>
                <w:sz w:val="14"/>
                <w:szCs w:val="14"/>
                <w:lang w:eastAsia="pl-PL"/>
              </w:rPr>
            </w:pPr>
            <w:r w:rsidRPr="002E0643">
              <w:rPr>
                <w:rFonts w:ascii="Times New Roman" w:eastAsia="Times New Roman" w:hAnsi="Times New Roman"/>
                <w:sz w:val="14"/>
                <w:szCs w:val="14"/>
                <w:lang w:eastAsia="pl-PL"/>
              </w:rPr>
              <w:t>2026</w:t>
            </w:r>
          </w:p>
        </w:tc>
        <w:tc>
          <w:tcPr>
            <w:tcW w:w="1100" w:type="dxa"/>
            <w:tcBorders>
              <w:top w:val="single" w:sz="4" w:space="0" w:color="000000"/>
              <w:left w:val="nil"/>
              <w:bottom w:val="single" w:sz="4" w:space="0" w:color="000000"/>
              <w:right w:val="single" w:sz="4" w:space="0" w:color="000000"/>
            </w:tcBorders>
            <w:shd w:val="clear" w:color="000000" w:fill="FFFFFF"/>
            <w:vAlign w:val="center"/>
          </w:tcPr>
          <w:p w:rsidR="002E0643" w:rsidRPr="002E0643" w:rsidRDefault="002E0643" w:rsidP="002E0643">
            <w:pPr>
              <w:jc w:val="center"/>
              <w:rPr>
                <w:sz w:val="14"/>
                <w:szCs w:val="14"/>
              </w:rPr>
            </w:pPr>
            <w:r w:rsidRPr="002E0643">
              <w:rPr>
                <w:sz w:val="14"/>
                <w:szCs w:val="14"/>
              </w:rPr>
              <w:t>1 200 000,00</w:t>
            </w:r>
          </w:p>
        </w:tc>
        <w:tc>
          <w:tcPr>
            <w:tcW w:w="1060" w:type="dxa"/>
            <w:tcBorders>
              <w:top w:val="single" w:sz="4" w:space="0" w:color="000000"/>
              <w:left w:val="nil"/>
              <w:bottom w:val="single" w:sz="4" w:space="0" w:color="000000"/>
              <w:right w:val="single" w:sz="4" w:space="0" w:color="000000"/>
            </w:tcBorders>
            <w:shd w:val="clear" w:color="000000" w:fill="FFFFFF"/>
            <w:vAlign w:val="center"/>
          </w:tcPr>
          <w:p w:rsidR="002E0643" w:rsidRPr="002E0643" w:rsidRDefault="002E0643" w:rsidP="002E0643">
            <w:pPr>
              <w:jc w:val="center"/>
              <w:rPr>
                <w:sz w:val="14"/>
                <w:szCs w:val="14"/>
              </w:rPr>
            </w:pPr>
            <w:r w:rsidRPr="002E0643">
              <w:rPr>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tcPr>
          <w:p w:rsidR="002E0643" w:rsidRPr="002E0643" w:rsidRDefault="002E0643" w:rsidP="002E0643">
            <w:pPr>
              <w:jc w:val="center"/>
              <w:rPr>
                <w:sz w:val="14"/>
                <w:szCs w:val="14"/>
              </w:rPr>
            </w:pPr>
            <w:r w:rsidRPr="002E0643">
              <w:rPr>
                <w:sz w:val="14"/>
                <w:szCs w:val="14"/>
              </w:rPr>
              <w:t>0,00</w:t>
            </w:r>
          </w:p>
        </w:tc>
        <w:tc>
          <w:tcPr>
            <w:tcW w:w="1100" w:type="dxa"/>
            <w:tcBorders>
              <w:top w:val="single" w:sz="4" w:space="0" w:color="000000"/>
              <w:left w:val="nil"/>
              <w:bottom w:val="single" w:sz="4" w:space="0" w:color="000000"/>
              <w:right w:val="single" w:sz="4" w:space="0" w:color="000000"/>
            </w:tcBorders>
            <w:shd w:val="clear" w:color="000000" w:fill="FFFFFF"/>
            <w:vAlign w:val="center"/>
          </w:tcPr>
          <w:p w:rsidR="002E0643" w:rsidRPr="002E0643" w:rsidRDefault="002E0643" w:rsidP="002E0643">
            <w:pPr>
              <w:jc w:val="center"/>
              <w:rPr>
                <w:sz w:val="14"/>
                <w:szCs w:val="14"/>
              </w:rPr>
            </w:pPr>
            <w:r w:rsidRPr="002E0643">
              <w:rPr>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tcPr>
          <w:p w:rsidR="002E0643" w:rsidRPr="002E0643" w:rsidRDefault="002E0643" w:rsidP="002E0643">
            <w:pPr>
              <w:jc w:val="center"/>
              <w:rPr>
                <w:sz w:val="14"/>
                <w:szCs w:val="14"/>
              </w:rPr>
            </w:pPr>
            <w:r w:rsidRPr="002E0643">
              <w:rPr>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tcPr>
          <w:p w:rsidR="002E0643" w:rsidRPr="002E0643" w:rsidRDefault="002E0643" w:rsidP="002E0643">
            <w:pPr>
              <w:jc w:val="center"/>
              <w:rPr>
                <w:sz w:val="14"/>
                <w:szCs w:val="14"/>
              </w:rPr>
            </w:pPr>
            <w:r w:rsidRPr="002E0643">
              <w:rPr>
                <w:sz w:val="14"/>
                <w:szCs w:val="14"/>
              </w:rPr>
              <w:t>0,00</w:t>
            </w:r>
          </w:p>
        </w:tc>
        <w:tc>
          <w:tcPr>
            <w:tcW w:w="1060" w:type="dxa"/>
            <w:tcBorders>
              <w:top w:val="single" w:sz="4" w:space="0" w:color="000000"/>
              <w:left w:val="nil"/>
              <w:bottom w:val="single" w:sz="4" w:space="0" w:color="000000"/>
              <w:right w:val="single" w:sz="4" w:space="0" w:color="000000"/>
            </w:tcBorders>
            <w:shd w:val="clear" w:color="000000" w:fill="FFFFFF"/>
            <w:vAlign w:val="center"/>
          </w:tcPr>
          <w:p w:rsidR="002E0643" w:rsidRPr="002E0643" w:rsidRDefault="002E0643" w:rsidP="002E0643">
            <w:pPr>
              <w:jc w:val="center"/>
              <w:rPr>
                <w:sz w:val="14"/>
                <w:szCs w:val="14"/>
              </w:rPr>
            </w:pPr>
            <w:r w:rsidRPr="002E0643">
              <w:rPr>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tcPr>
          <w:p w:rsidR="002E0643" w:rsidRPr="002E0643" w:rsidRDefault="002E0643" w:rsidP="002E0643">
            <w:pPr>
              <w:jc w:val="center"/>
              <w:rPr>
                <w:sz w:val="14"/>
                <w:szCs w:val="14"/>
              </w:rPr>
            </w:pPr>
            <w:r w:rsidRPr="002E0643">
              <w:rPr>
                <w:sz w:val="14"/>
                <w:szCs w:val="14"/>
              </w:rPr>
              <w:t>0,00</w:t>
            </w:r>
          </w:p>
        </w:tc>
        <w:tc>
          <w:tcPr>
            <w:tcW w:w="1040" w:type="dxa"/>
            <w:tcBorders>
              <w:top w:val="single" w:sz="4" w:space="0" w:color="000000"/>
              <w:left w:val="nil"/>
              <w:bottom w:val="single" w:sz="4" w:space="0" w:color="000000"/>
              <w:right w:val="single" w:sz="4" w:space="0" w:color="000000"/>
            </w:tcBorders>
            <w:shd w:val="clear" w:color="000000" w:fill="FFFFFF"/>
            <w:vAlign w:val="center"/>
          </w:tcPr>
          <w:p w:rsidR="002E0643" w:rsidRPr="002E0643" w:rsidRDefault="002E0643" w:rsidP="002E0643">
            <w:pPr>
              <w:jc w:val="center"/>
              <w:rPr>
                <w:sz w:val="14"/>
                <w:szCs w:val="14"/>
              </w:rPr>
            </w:pPr>
            <w:r w:rsidRPr="002E0643">
              <w:rPr>
                <w:sz w:val="14"/>
                <w:szCs w:val="14"/>
              </w:rPr>
              <w:t>0,00</w:t>
            </w:r>
          </w:p>
        </w:tc>
        <w:tc>
          <w:tcPr>
            <w:tcW w:w="1100" w:type="dxa"/>
            <w:tcBorders>
              <w:top w:val="single" w:sz="4" w:space="0" w:color="000000"/>
              <w:left w:val="nil"/>
              <w:bottom w:val="single" w:sz="4" w:space="0" w:color="000000"/>
              <w:right w:val="single" w:sz="4" w:space="0" w:color="000000"/>
            </w:tcBorders>
            <w:shd w:val="clear" w:color="000000" w:fill="FFFFFF"/>
            <w:vAlign w:val="center"/>
          </w:tcPr>
          <w:p w:rsidR="002E0643" w:rsidRPr="002E0643" w:rsidRDefault="002E0643" w:rsidP="002E0643">
            <w:pPr>
              <w:jc w:val="center"/>
              <w:rPr>
                <w:sz w:val="14"/>
                <w:szCs w:val="14"/>
              </w:rPr>
            </w:pPr>
            <w:r w:rsidRPr="002E0643">
              <w:rPr>
                <w:sz w:val="14"/>
                <w:szCs w:val="14"/>
              </w:rPr>
              <w:t>0,00</w:t>
            </w:r>
          </w:p>
        </w:tc>
      </w:tr>
    </w:tbl>
    <w:p w:rsidR="00D61281" w:rsidRPr="00D61281" w:rsidRDefault="00D61281" w:rsidP="00D61281">
      <w:pPr>
        <w:rPr>
          <w:rFonts w:ascii="Times New Roman" w:eastAsia="Times New Roman" w:hAnsi="Times New Roman"/>
          <w:bCs/>
          <w:iCs/>
          <w:color w:val="000000"/>
          <w:sz w:val="16"/>
          <w:szCs w:val="16"/>
          <w:lang w:eastAsia="pl-PL"/>
        </w:rPr>
      </w:pPr>
    </w:p>
    <w:p w:rsidR="00D61281" w:rsidRPr="00D61281" w:rsidRDefault="00D61281" w:rsidP="00D61281">
      <w:pPr>
        <w:rPr>
          <w:rFonts w:ascii="Times New Roman" w:eastAsia="Times New Roman" w:hAnsi="Times New Roman"/>
          <w:bCs/>
          <w:iCs/>
          <w:color w:val="000000"/>
          <w:sz w:val="16"/>
          <w:szCs w:val="16"/>
          <w:lang w:eastAsia="pl-PL"/>
        </w:rPr>
      </w:pPr>
      <w:r w:rsidRPr="00D61281">
        <w:rPr>
          <w:rFonts w:ascii="Times New Roman" w:eastAsia="Times New Roman" w:hAnsi="Times New Roman"/>
          <w:bCs/>
          <w:iCs/>
          <w:color w:val="000000"/>
          <w:sz w:val="16"/>
          <w:szCs w:val="16"/>
          <w:lang w:eastAsia="pl-PL"/>
        </w:rPr>
        <w:t>5) W pozycji wykazuje się w szczególności  kwoty przychodów z tytułu prywatyzacji majątku oraz spłaty pożyczek udzielonych ze środków jednostki.</w:t>
      </w:r>
    </w:p>
    <w:p w:rsidR="00D61281" w:rsidRPr="00D61281" w:rsidRDefault="00D61281" w:rsidP="00D61281">
      <w:pPr>
        <w:rPr>
          <w:rFonts w:ascii="Times New Roman" w:eastAsia="Times New Roman" w:hAnsi="Times New Roman"/>
          <w:b/>
          <w:bCs/>
          <w:iCs/>
          <w:color w:val="000000"/>
          <w:lang w:eastAsia="pl-PL"/>
        </w:rPr>
      </w:pPr>
    </w:p>
    <w:p w:rsidR="00D61281" w:rsidRPr="00D61281" w:rsidRDefault="00D61281" w:rsidP="00D61281">
      <w:pPr>
        <w:rPr>
          <w:rFonts w:ascii="Times New Roman" w:eastAsia="Times New Roman" w:hAnsi="Times New Roman"/>
          <w:b/>
          <w:bCs/>
          <w:iCs/>
          <w:color w:val="000000"/>
          <w:lang w:eastAsia="pl-PL"/>
        </w:rPr>
      </w:pPr>
    </w:p>
    <w:p w:rsidR="00D61281" w:rsidRPr="00D61281" w:rsidRDefault="00D61281" w:rsidP="00D61281">
      <w:pPr>
        <w:rPr>
          <w:rFonts w:ascii="Times New Roman" w:eastAsia="Times New Roman" w:hAnsi="Times New Roman"/>
          <w:b/>
          <w:bCs/>
          <w:iCs/>
          <w:color w:val="000000"/>
          <w:lang w:eastAsia="pl-PL"/>
        </w:rPr>
      </w:pPr>
    </w:p>
    <w:p w:rsidR="00D61281" w:rsidRPr="00D61281" w:rsidRDefault="00D61281" w:rsidP="00D61281">
      <w:pPr>
        <w:rPr>
          <w:rFonts w:ascii="Times New Roman" w:eastAsia="Times New Roman" w:hAnsi="Times New Roman"/>
          <w:b/>
          <w:bCs/>
          <w:iCs/>
          <w:color w:val="000000"/>
          <w:lang w:eastAsia="pl-PL"/>
        </w:rPr>
      </w:pPr>
    </w:p>
    <w:p w:rsidR="00D61281" w:rsidRPr="00D61281" w:rsidRDefault="00D61281" w:rsidP="00D61281">
      <w:pPr>
        <w:rPr>
          <w:rFonts w:ascii="Times New Roman" w:eastAsia="Times New Roman" w:hAnsi="Times New Roman"/>
          <w:b/>
          <w:bCs/>
          <w:iCs/>
          <w:color w:val="000000"/>
          <w:lang w:eastAsia="pl-PL"/>
        </w:rPr>
      </w:pPr>
    </w:p>
    <w:p w:rsidR="00D61281" w:rsidRPr="00D61281" w:rsidRDefault="00D61281" w:rsidP="00D61281">
      <w:pPr>
        <w:rPr>
          <w:rFonts w:ascii="Times New Roman" w:eastAsia="Times New Roman" w:hAnsi="Times New Roman"/>
          <w:b/>
          <w:bCs/>
          <w:iCs/>
          <w:color w:val="000000"/>
          <w:lang w:eastAsia="pl-PL"/>
        </w:rPr>
      </w:pPr>
    </w:p>
    <w:p w:rsidR="00D61281" w:rsidRPr="00D61281" w:rsidRDefault="00D61281" w:rsidP="00D61281">
      <w:pPr>
        <w:rPr>
          <w:rFonts w:ascii="Times New Roman" w:eastAsia="Times New Roman" w:hAnsi="Times New Roman"/>
          <w:b/>
          <w:bCs/>
          <w:iCs/>
          <w:color w:val="000000"/>
          <w:lang w:eastAsia="pl-PL"/>
        </w:rPr>
      </w:pPr>
    </w:p>
    <w:p w:rsidR="00D61281" w:rsidRPr="00D61281" w:rsidRDefault="00D61281" w:rsidP="00D61281">
      <w:pPr>
        <w:rPr>
          <w:rFonts w:ascii="Times New Roman" w:eastAsia="Times New Roman" w:hAnsi="Times New Roman"/>
          <w:b/>
          <w:bCs/>
          <w:iCs/>
          <w:color w:val="000000"/>
          <w:lang w:eastAsia="pl-PL"/>
        </w:rPr>
      </w:pPr>
    </w:p>
    <w:p w:rsidR="00D61281" w:rsidRPr="00D61281" w:rsidRDefault="00D61281" w:rsidP="00D61281">
      <w:pPr>
        <w:rPr>
          <w:rFonts w:ascii="Times New Roman" w:eastAsia="Times New Roman" w:hAnsi="Times New Roman"/>
          <w:b/>
          <w:bCs/>
          <w:iCs/>
          <w:color w:val="000000"/>
          <w:lang w:eastAsia="pl-PL"/>
        </w:rPr>
      </w:pPr>
    </w:p>
    <w:p w:rsidR="00D61281" w:rsidRPr="00D61281" w:rsidRDefault="00D61281" w:rsidP="00D61281">
      <w:pPr>
        <w:rPr>
          <w:rFonts w:ascii="Times New Roman" w:eastAsia="Times New Roman" w:hAnsi="Times New Roman"/>
          <w:b/>
          <w:bCs/>
          <w:iCs/>
          <w:color w:val="000000"/>
          <w:lang w:eastAsia="pl-PL"/>
        </w:rPr>
      </w:pPr>
    </w:p>
    <w:p w:rsidR="00D61281" w:rsidRPr="00D61281" w:rsidRDefault="00D61281" w:rsidP="00D61281">
      <w:pPr>
        <w:rPr>
          <w:rFonts w:ascii="Times New Roman" w:eastAsia="Times New Roman" w:hAnsi="Times New Roman"/>
          <w:b/>
          <w:bCs/>
          <w:iCs/>
          <w:color w:val="000000"/>
          <w:lang w:eastAsia="pl-PL"/>
        </w:rPr>
      </w:pPr>
    </w:p>
    <w:p w:rsidR="00D61281" w:rsidRPr="00D61281" w:rsidRDefault="00D61281" w:rsidP="00D61281">
      <w:pPr>
        <w:rPr>
          <w:rFonts w:ascii="Times New Roman" w:eastAsia="Times New Roman" w:hAnsi="Times New Roman"/>
          <w:b/>
          <w:bCs/>
          <w:iCs/>
          <w:color w:val="000000"/>
          <w:lang w:eastAsia="pl-PL"/>
        </w:rPr>
      </w:pPr>
    </w:p>
    <w:p w:rsidR="00D61281" w:rsidRPr="00D61281" w:rsidRDefault="00D61281" w:rsidP="00D61281">
      <w:pPr>
        <w:rPr>
          <w:rFonts w:ascii="Times New Roman" w:eastAsia="Times New Roman" w:hAnsi="Times New Roman"/>
          <w:b/>
          <w:bCs/>
          <w:iCs/>
          <w:color w:val="000000"/>
          <w:lang w:eastAsia="pl-PL"/>
        </w:rPr>
      </w:pPr>
    </w:p>
    <w:p w:rsidR="00D61281" w:rsidRPr="00D61281" w:rsidRDefault="00D61281" w:rsidP="00D61281">
      <w:pPr>
        <w:rPr>
          <w:rFonts w:ascii="Times New Roman" w:eastAsia="Times New Roman" w:hAnsi="Times New Roman"/>
          <w:b/>
          <w:bCs/>
          <w:iCs/>
          <w:color w:val="000000"/>
          <w:lang w:eastAsia="pl-PL"/>
        </w:rPr>
      </w:pPr>
    </w:p>
    <w:tbl>
      <w:tblPr>
        <w:tblW w:w="11513" w:type="dxa"/>
        <w:tblInd w:w="75" w:type="dxa"/>
        <w:tblCellMar>
          <w:left w:w="70" w:type="dxa"/>
          <w:right w:w="70" w:type="dxa"/>
        </w:tblCellMar>
        <w:tblLook w:val="04A0" w:firstRow="1" w:lastRow="0" w:firstColumn="1" w:lastColumn="0" w:noHBand="0" w:noVBand="1"/>
      </w:tblPr>
      <w:tblGrid>
        <w:gridCol w:w="1560"/>
        <w:gridCol w:w="1450"/>
        <w:gridCol w:w="1428"/>
        <w:gridCol w:w="1428"/>
        <w:gridCol w:w="1384"/>
        <w:gridCol w:w="1450"/>
        <w:gridCol w:w="1429"/>
        <w:gridCol w:w="1384"/>
      </w:tblGrid>
      <w:tr w:rsidR="00D61281" w:rsidRPr="002E0643" w:rsidTr="004E6107">
        <w:trPr>
          <w:trHeight w:val="252"/>
        </w:trPr>
        <w:tc>
          <w:tcPr>
            <w:tcW w:w="156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1281" w:rsidRPr="002E0643" w:rsidRDefault="00D61281" w:rsidP="00D61281">
            <w:pPr>
              <w:jc w:val="center"/>
              <w:rPr>
                <w:rFonts w:ascii="Times New Roman" w:eastAsia="Times New Roman" w:hAnsi="Times New Roman"/>
                <w:color w:val="000000"/>
                <w:sz w:val="14"/>
                <w:szCs w:val="14"/>
                <w:lang w:eastAsia="pl-PL"/>
              </w:rPr>
            </w:pPr>
            <w:r w:rsidRPr="002E0643">
              <w:rPr>
                <w:rFonts w:ascii="Times New Roman" w:eastAsia="Times New Roman" w:hAnsi="Times New Roman"/>
                <w:color w:val="000000"/>
                <w:sz w:val="14"/>
                <w:szCs w:val="14"/>
                <w:lang w:eastAsia="pl-PL"/>
              </w:rPr>
              <w:t>Wyszczególnienie</w:t>
            </w:r>
          </w:p>
        </w:tc>
        <w:tc>
          <w:tcPr>
            <w:tcW w:w="145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1281" w:rsidRPr="002E0643" w:rsidRDefault="00D61281" w:rsidP="00D61281">
            <w:pPr>
              <w:jc w:val="center"/>
              <w:rPr>
                <w:rFonts w:ascii="Times New Roman" w:eastAsia="Times New Roman" w:hAnsi="Times New Roman"/>
                <w:color w:val="000000"/>
                <w:sz w:val="14"/>
                <w:szCs w:val="14"/>
                <w:lang w:eastAsia="pl-PL"/>
              </w:rPr>
            </w:pPr>
            <w:r w:rsidRPr="002E0643">
              <w:rPr>
                <w:rFonts w:ascii="Times New Roman" w:eastAsia="Times New Roman" w:hAnsi="Times New Roman"/>
                <w:color w:val="000000"/>
                <w:sz w:val="14"/>
                <w:szCs w:val="14"/>
                <w:lang w:eastAsia="pl-PL"/>
              </w:rPr>
              <w:t xml:space="preserve">Rozchody </w:t>
            </w:r>
            <w:r w:rsidRPr="002E0643">
              <w:rPr>
                <w:rFonts w:ascii="Times New Roman" w:eastAsia="Times New Roman" w:hAnsi="Times New Roman"/>
                <w:color w:val="000000"/>
                <w:sz w:val="14"/>
                <w:szCs w:val="14"/>
                <w:lang w:eastAsia="pl-PL"/>
              </w:rPr>
              <w:br/>
              <w:t>budżetu</w:t>
            </w:r>
          </w:p>
        </w:tc>
        <w:tc>
          <w:tcPr>
            <w:tcW w:w="8503" w:type="dxa"/>
            <w:gridSpan w:val="6"/>
            <w:tcBorders>
              <w:top w:val="single" w:sz="4" w:space="0" w:color="000000"/>
              <w:left w:val="nil"/>
              <w:bottom w:val="single" w:sz="4" w:space="0" w:color="000000"/>
              <w:right w:val="single" w:sz="4" w:space="0" w:color="000000"/>
            </w:tcBorders>
            <w:shd w:val="clear" w:color="000000" w:fill="FFFFFF"/>
            <w:vAlign w:val="center"/>
            <w:hideMark/>
          </w:tcPr>
          <w:p w:rsidR="00D61281" w:rsidRPr="002E0643" w:rsidRDefault="00D61281" w:rsidP="00D61281">
            <w:pPr>
              <w:jc w:val="center"/>
              <w:rPr>
                <w:rFonts w:ascii="Times New Roman" w:eastAsia="Times New Roman" w:hAnsi="Times New Roman"/>
                <w:color w:val="000000"/>
                <w:sz w:val="14"/>
                <w:szCs w:val="14"/>
                <w:lang w:eastAsia="pl-PL"/>
              </w:rPr>
            </w:pPr>
            <w:r w:rsidRPr="002E0643">
              <w:rPr>
                <w:rFonts w:ascii="Times New Roman" w:eastAsia="Times New Roman" w:hAnsi="Times New Roman"/>
                <w:color w:val="000000"/>
                <w:sz w:val="14"/>
                <w:szCs w:val="14"/>
                <w:lang w:eastAsia="pl-PL"/>
              </w:rPr>
              <w:t>z tego:</w:t>
            </w:r>
          </w:p>
        </w:tc>
      </w:tr>
      <w:tr w:rsidR="00D61281" w:rsidRPr="002E0643" w:rsidTr="004E6107">
        <w:trPr>
          <w:trHeight w:val="252"/>
        </w:trPr>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D61281" w:rsidRPr="002E0643" w:rsidRDefault="00D61281" w:rsidP="00D61281">
            <w:pPr>
              <w:rPr>
                <w:rFonts w:ascii="Times New Roman" w:eastAsia="Times New Roman" w:hAnsi="Times New Roman"/>
                <w:color w:val="000000"/>
                <w:sz w:val="14"/>
                <w:szCs w:val="14"/>
                <w:lang w:eastAsia="pl-PL"/>
              </w:rPr>
            </w:pPr>
          </w:p>
        </w:tc>
        <w:tc>
          <w:tcPr>
            <w:tcW w:w="1450" w:type="dxa"/>
            <w:vMerge/>
            <w:tcBorders>
              <w:top w:val="single" w:sz="4" w:space="0" w:color="000000"/>
              <w:left w:val="single" w:sz="4" w:space="0" w:color="000000"/>
              <w:bottom w:val="single" w:sz="4" w:space="0" w:color="000000"/>
              <w:right w:val="single" w:sz="4" w:space="0" w:color="000000"/>
            </w:tcBorders>
            <w:vAlign w:val="center"/>
            <w:hideMark/>
          </w:tcPr>
          <w:p w:rsidR="00D61281" w:rsidRPr="002E0643" w:rsidRDefault="00D61281" w:rsidP="00D61281">
            <w:pPr>
              <w:rPr>
                <w:rFonts w:ascii="Times New Roman" w:eastAsia="Times New Roman" w:hAnsi="Times New Roman"/>
                <w:color w:val="000000"/>
                <w:sz w:val="14"/>
                <w:szCs w:val="14"/>
                <w:lang w:eastAsia="pl-PL"/>
              </w:rPr>
            </w:pPr>
          </w:p>
        </w:tc>
        <w:tc>
          <w:tcPr>
            <w:tcW w:w="1428"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1281" w:rsidRPr="002E0643" w:rsidRDefault="00D61281" w:rsidP="00D61281">
            <w:pPr>
              <w:jc w:val="center"/>
              <w:rPr>
                <w:rFonts w:ascii="Times New Roman" w:eastAsia="Times New Roman" w:hAnsi="Times New Roman"/>
                <w:color w:val="000000"/>
                <w:sz w:val="14"/>
                <w:szCs w:val="14"/>
                <w:lang w:eastAsia="pl-PL"/>
              </w:rPr>
            </w:pPr>
            <w:r w:rsidRPr="002E0643">
              <w:rPr>
                <w:rFonts w:ascii="Times New Roman" w:eastAsia="Times New Roman" w:hAnsi="Times New Roman"/>
                <w:color w:val="000000"/>
                <w:sz w:val="14"/>
                <w:szCs w:val="14"/>
                <w:lang w:eastAsia="pl-PL"/>
              </w:rPr>
              <w:t>Spłaty rat kapitałowych kredytów i pożyczek oraz wykup papierów wartościowych</w:t>
            </w:r>
          </w:p>
        </w:tc>
        <w:tc>
          <w:tcPr>
            <w:tcW w:w="5691" w:type="dxa"/>
            <w:gridSpan w:val="4"/>
            <w:tcBorders>
              <w:top w:val="single" w:sz="4" w:space="0" w:color="000000"/>
              <w:left w:val="nil"/>
              <w:bottom w:val="single" w:sz="4" w:space="0" w:color="000000"/>
              <w:right w:val="single" w:sz="4" w:space="0" w:color="000000"/>
            </w:tcBorders>
            <w:shd w:val="clear" w:color="000000" w:fill="FFFFFF"/>
            <w:vAlign w:val="center"/>
            <w:hideMark/>
          </w:tcPr>
          <w:p w:rsidR="00D61281" w:rsidRPr="002E0643" w:rsidRDefault="00D61281" w:rsidP="00D61281">
            <w:pPr>
              <w:jc w:val="center"/>
              <w:rPr>
                <w:rFonts w:ascii="Times New Roman" w:eastAsia="Times New Roman" w:hAnsi="Times New Roman"/>
                <w:color w:val="000000"/>
                <w:sz w:val="14"/>
                <w:szCs w:val="14"/>
                <w:lang w:eastAsia="pl-PL"/>
              </w:rPr>
            </w:pPr>
            <w:r w:rsidRPr="002E0643">
              <w:rPr>
                <w:rFonts w:ascii="Times New Roman" w:eastAsia="Times New Roman" w:hAnsi="Times New Roman"/>
                <w:color w:val="000000"/>
                <w:sz w:val="14"/>
                <w:szCs w:val="14"/>
                <w:lang w:eastAsia="pl-PL"/>
              </w:rPr>
              <w:t>w tym:</w:t>
            </w:r>
          </w:p>
        </w:tc>
        <w:tc>
          <w:tcPr>
            <w:tcW w:w="1384"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1281" w:rsidRPr="002E0643" w:rsidRDefault="00D61281" w:rsidP="00D61281">
            <w:pPr>
              <w:jc w:val="center"/>
              <w:rPr>
                <w:rFonts w:ascii="Times New Roman" w:eastAsia="Times New Roman" w:hAnsi="Times New Roman"/>
                <w:color w:val="000000"/>
                <w:sz w:val="14"/>
                <w:szCs w:val="14"/>
                <w:lang w:eastAsia="pl-PL"/>
              </w:rPr>
            </w:pPr>
            <w:r w:rsidRPr="002E0643">
              <w:rPr>
                <w:rFonts w:ascii="Times New Roman" w:eastAsia="Times New Roman" w:hAnsi="Times New Roman"/>
                <w:color w:val="000000"/>
                <w:sz w:val="14"/>
                <w:szCs w:val="14"/>
                <w:lang w:eastAsia="pl-PL"/>
              </w:rPr>
              <w:t xml:space="preserve"> Inne rozchody niezwiązane ze spłatą długu</w:t>
            </w:r>
          </w:p>
        </w:tc>
      </w:tr>
      <w:tr w:rsidR="00D61281" w:rsidRPr="002E0643" w:rsidTr="004E6107">
        <w:trPr>
          <w:trHeight w:val="252"/>
        </w:trPr>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D61281" w:rsidRPr="002E0643" w:rsidRDefault="00D61281" w:rsidP="00D61281">
            <w:pPr>
              <w:rPr>
                <w:rFonts w:ascii="Times New Roman" w:eastAsia="Times New Roman" w:hAnsi="Times New Roman"/>
                <w:color w:val="000000"/>
                <w:sz w:val="14"/>
                <w:szCs w:val="14"/>
                <w:lang w:eastAsia="pl-PL"/>
              </w:rPr>
            </w:pPr>
          </w:p>
        </w:tc>
        <w:tc>
          <w:tcPr>
            <w:tcW w:w="1450" w:type="dxa"/>
            <w:vMerge/>
            <w:tcBorders>
              <w:top w:val="single" w:sz="4" w:space="0" w:color="000000"/>
              <w:left w:val="single" w:sz="4" w:space="0" w:color="000000"/>
              <w:bottom w:val="single" w:sz="4" w:space="0" w:color="000000"/>
              <w:right w:val="single" w:sz="4" w:space="0" w:color="000000"/>
            </w:tcBorders>
            <w:vAlign w:val="center"/>
            <w:hideMark/>
          </w:tcPr>
          <w:p w:rsidR="00D61281" w:rsidRPr="002E0643" w:rsidRDefault="00D61281" w:rsidP="00D61281">
            <w:pPr>
              <w:rPr>
                <w:rFonts w:ascii="Times New Roman" w:eastAsia="Times New Roman" w:hAnsi="Times New Roman"/>
                <w:color w:val="000000"/>
                <w:sz w:val="14"/>
                <w:szCs w:val="14"/>
                <w:lang w:eastAsia="pl-PL"/>
              </w:rPr>
            </w:pPr>
          </w:p>
        </w:tc>
        <w:tc>
          <w:tcPr>
            <w:tcW w:w="1428" w:type="dxa"/>
            <w:vMerge/>
            <w:tcBorders>
              <w:top w:val="single" w:sz="4" w:space="0" w:color="000000"/>
              <w:left w:val="single" w:sz="4" w:space="0" w:color="000000"/>
              <w:bottom w:val="single" w:sz="4" w:space="0" w:color="000000"/>
              <w:right w:val="single" w:sz="4" w:space="0" w:color="000000"/>
            </w:tcBorders>
            <w:vAlign w:val="center"/>
            <w:hideMark/>
          </w:tcPr>
          <w:p w:rsidR="00D61281" w:rsidRPr="002E0643" w:rsidRDefault="00D61281" w:rsidP="00D61281">
            <w:pPr>
              <w:rPr>
                <w:rFonts w:ascii="Times New Roman" w:eastAsia="Times New Roman" w:hAnsi="Times New Roman"/>
                <w:color w:val="000000"/>
                <w:sz w:val="14"/>
                <w:szCs w:val="14"/>
                <w:lang w:eastAsia="pl-PL"/>
              </w:rPr>
            </w:pPr>
          </w:p>
        </w:tc>
        <w:tc>
          <w:tcPr>
            <w:tcW w:w="1428"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1281" w:rsidRPr="002E0643" w:rsidRDefault="00D61281" w:rsidP="00D61281">
            <w:pPr>
              <w:jc w:val="center"/>
              <w:rPr>
                <w:rFonts w:ascii="Times New Roman" w:eastAsia="Times New Roman" w:hAnsi="Times New Roman"/>
                <w:color w:val="000000"/>
                <w:sz w:val="14"/>
                <w:szCs w:val="14"/>
                <w:lang w:eastAsia="pl-PL"/>
              </w:rPr>
            </w:pPr>
            <w:r w:rsidRPr="002E0643">
              <w:rPr>
                <w:rFonts w:ascii="Times New Roman" w:eastAsia="Times New Roman" w:hAnsi="Times New Roman"/>
                <w:color w:val="000000"/>
                <w:sz w:val="14"/>
                <w:szCs w:val="14"/>
                <w:lang w:eastAsia="pl-PL"/>
              </w:rPr>
              <w:t>w tym łączna kwota przypadających na dany rok kwot ustawowych wyłączeń z limitu spłaty zobowiązań, o którym mowa w art. 243 ustawy</w:t>
            </w:r>
          </w:p>
        </w:tc>
        <w:tc>
          <w:tcPr>
            <w:tcW w:w="4263" w:type="dxa"/>
            <w:gridSpan w:val="3"/>
            <w:tcBorders>
              <w:top w:val="single" w:sz="4" w:space="0" w:color="000000"/>
              <w:left w:val="nil"/>
              <w:bottom w:val="single" w:sz="4" w:space="0" w:color="000000"/>
              <w:right w:val="single" w:sz="4" w:space="0" w:color="000000"/>
            </w:tcBorders>
            <w:shd w:val="clear" w:color="000000" w:fill="FFFFFF"/>
            <w:vAlign w:val="center"/>
            <w:hideMark/>
          </w:tcPr>
          <w:p w:rsidR="00D61281" w:rsidRPr="002E0643" w:rsidRDefault="00D61281" w:rsidP="00D61281">
            <w:pPr>
              <w:jc w:val="center"/>
              <w:rPr>
                <w:rFonts w:ascii="Times New Roman" w:eastAsia="Times New Roman" w:hAnsi="Times New Roman"/>
                <w:color w:val="000000"/>
                <w:sz w:val="14"/>
                <w:szCs w:val="14"/>
                <w:lang w:eastAsia="pl-PL"/>
              </w:rPr>
            </w:pPr>
            <w:r w:rsidRPr="002E0643">
              <w:rPr>
                <w:rFonts w:ascii="Times New Roman" w:eastAsia="Times New Roman" w:hAnsi="Times New Roman"/>
                <w:color w:val="000000"/>
                <w:sz w:val="14"/>
                <w:szCs w:val="14"/>
                <w:lang w:eastAsia="pl-PL"/>
              </w:rPr>
              <w:t>z tego:</w:t>
            </w:r>
          </w:p>
        </w:tc>
        <w:tc>
          <w:tcPr>
            <w:tcW w:w="1384" w:type="dxa"/>
            <w:vMerge/>
            <w:tcBorders>
              <w:top w:val="single" w:sz="4" w:space="0" w:color="000000"/>
              <w:left w:val="single" w:sz="4" w:space="0" w:color="000000"/>
              <w:bottom w:val="single" w:sz="4" w:space="0" w:color="000000"/>
              <w:right w:val="single" w:sz="4" w:space="0" w:color="000000"/>
            </w:tcBorders>
            <w:vAlign w:val="center"/>
            <w:hideMark/>
          </w:tcPr>
          <w:p w:rsidR="00D61281" w:rsidRPr="002E0643" w:rsidRDefault="00D61281" w:rsidP="00D61281">
            <w:pPr>
              <w:rPr>
                <w:rFonts w:ascii="Times New Roman" w:eastAsia="Times New Roman" w:hAnsi="Times New Roman"/>
                <w:color w:val="000000"/>
                <w:sz w:val="14"/>
                <w:szCs w:val="14"/>
                <w:lang w:eastAsia="pl-PL"/>
              </w:rPr>
            </w:pPr>
          </w:p>
        </w:tc>
      </w:tr>
      <w:tr w:rsidR="00D61281" w:rsidRPr="002E0643" w:rsidTr="004E6107">
        <w:trPr>
          <w:trHeight w:val="1766"/>
        </w:trPr>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D61281" w:rsidRPr="002E0643" w:rsidRDefault="00D61281" w:rsidP="00D61281">
            <w:pPr>
              <w:rPr>
                <w:rFonts w:ascii="Times New Roman" w:eastAsia="Times New Roman" w:hAnsi="Times New Roman"/>
                <w:color w:val="000000"/>
                <w:sz w:val="14"/>
                <w:szCs w:val="14"/>
                <w:lang w:eastAsia="pl-PL"/>
              </w:rPr>
            </w:pPr>
          </w:p>
        </w:tc>
        <w:tc>
          <w:tcPr>
            <w:tcW w:w="1450" w:type="dxa"/>
            <w:vMerge/>
            <w:tcBorders>
              <w:top w:val="single" w:sz="4" w:space="0" w:color="000000"/>
              <w:left w:val="single" w:sz="4" w:space="0" w:color="000000"/>
              <w:bottom w:val="single" w:sz="4" w:space="0" w:color="000000"/>
              <w:right w:val="single" w:sz="4" w:space="0" w:color="000000"/>
            </w:tcBorders>
            <w:vAlign w:val="center"/>
            <w:hideMark/>
          </w:tcPr>
          <w:p w:rsidR="00D61281" w:rsidRPr="002E0643" w:rsidRDefault="00D61281" w:rsidP="00D61281">
            <w:pPr>
              <w:rPr>
                <w:rFonts w:ascii="Times New Roman" w:eastAsia="Times New Roman" w:hAnsi="Times New Roman"/>
                <w:color w:val="000000"/>
                <w:sz w:val="14"/>
                <w:szCs w:val="14"/>
                <w:lang w:eastAsia="pl-PL"/>
              </w:rPr>
            </w:pPr>
          </w:p>
        </w:tc>
        <w:tc>
          <w:tcPr>
            <w:tcW w:w="1428" w:type="dxa"/>
            <w:vMerge/>
            <w:tcBorders>
              <w:top w:val="single" w:sz="4" w:space="0" w:color="000000"/>
              <w:left w:val="single" w:sz="4" w:space="0" w:color="000000"/>
              <w:bottom w:val="single" w:sz="4" w:space="0" w:color="000000"/>
              <w:right w:val="single" w:sz="4" w:space="0" w:color="000000"/>
            </w:tcBorders>
            <w:vAlign w:val="center"/>
            <w:hideMark/>
          </w:tcPr>
          <w:p w:rsidR="00D61281" w:rsidRPr="002E0643" w:rsidRDefault="00D61281" w:rsidP="00D61281">
            <w:pPr>
              <w:rPr>
                <w:rFonts w:ascii="Times New Roman" w:eastAsia="Times New Roman" w:hAnsi="Times New Roman"/>
                <w:color w:val="000000"/>
                <w:sz w:val="14"/>
                <w:szCs w:val="14"/>
                <w:lang w:eastAsia="pl-PL"/>
              </w:rPr>
            </w:pPr>
          </w:p>
        </w:tc>
        <w:tc>
          <w:tcPr>
            <w:tcW w:w="1428" w:type="dxa"/>
            <w:vMerge/>
            <w:tcBorders>
              <w:top w:val="single" w:sz="4" w:space="0" w:color="000000"/>
              <w:left w:val="single" w:sz="4" w:space="0" w:color="000000"/>
              <w:bottom w:val="single" w:sz="4" w:space="0" w:color="000000"/>
              <w:right w:val="single" w:sz="4" w:space="0" w:color="000000"/>
            </w:tcBorders>
            <w:vAlign w:val="center"/>
            <w:hideMark/>
          </w:tcPr>
          <w:p w:rsidR="00D61281" w:rsidRPr="002E0643" w:rsidRDefault="00D61281" w:rsidP="00D61281">
            <w:pPr>
              <w:rPr>
                <w:rFonts w:ascii="Times New Roman" w:eastAsia="Times New Roman" w:hAnsi="Times New Roman"/>
                <w:color w:val="000000"/>
                <w:sz w:val="14"/>
                <w:szCs w:val="14"/>
                <w:lang w:eastAsia="pl-PL"/>
              </w:rPr>
            </w:pPr>
          </w:p>
        </w:tc>
        <w:tc>
          <w:tcPr>
            <w:tcW w:w="1384"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2E0643" w:rsidRDefault="00D61281" w:rsidP="00D61281">
            <w:pPr>
              <w:jc w:val="center"/>
              <w:rPr>
                <w:rFonts w:ascii="Times New Roman" w:eastAsia="Times New Roman" w:hAnsi="Times New Roman"/>
                <w:color w:val="000000"/>
                <w:sz w:val="14"/>
                <w:szCs w:val="14"/>
                <w:lang w:eastAsia="pl-PL"/>
              </w:rPr>
            </w:pPr>
            <w:r w:rsidRPr="002E0643">
              <w:rPr>
                <w:rFonts w:ascii="Times New Roman" w:eastAsia="Times New Roman" w:hAnsi="Times New Roman"/>
                <w:color w:val="000000"/>
                <w:sz w:val="14"/>
                <w:szCs w:val="14"/>
                <w:lang w:eastAsia="pl-PL"/>
              </w:rPr>
              <w:t>kwota przypadających na dany rok kwot ustawowych wyłączeń określonych w art. 243 ust. 3 ustawy</w:t>
            </w:r>
          </w:p>
        </w:tc>
        <w:tc>
          <w:tcPr>
            <w:tcW w:w="145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2E0643" w:rsidRDefault="00D61281" w:rsidP="00D61281">
            <w:pPr>
              <w:jc w:val="center"/>
              <w:rPr>
                <w:rFonts w:ascii="Times New Roman" w:eastAsia="Times New Roman" w:hAnsi="Times New Roman"/>
                <w:color w:val="000000"/>
                <w:sz w:val="14"/>
                <w:szCs w:val="14"/>
                <w:lang w:eastAsia="pl-PL"/>
              </w:rPr>
            </w:pPr>
            <w:r w:rsidRPr="002E0643">
              <w:rPr>
                <w:rFonts w:ascii="Times New Roman" w:eastAsia="Times New Roman" w:hAnsi="Times New Roman"/>
                <w:color w:val="000000"/>
                <w:sz w:val="14"/>
                <w:szCs w:val="14"/>
                <w:lang w:eastAsia="pl-PL"/>
              </w:rPr>
              <w:t>kwota przypadających na dany rok kwot ustawowych wyłączeń określonych w art. 243 ust. 3a ustawy</w:t>
            </w:r>
          </w:p>
        </w:tc>
        <w:tc>
          <w:tcPr>
            <w:tcW w:w="1429"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2E0643" w:rsidRDefault="00D61281" w:rsidP="00D61281">
            <w:pPr>
              <w:jc w:val="center"/>
              <w:rPr>
                <w:rFonts w:ascii="Times New Roman" w:eastAsia="Times New Roman" w:hAnsi="Times New Roman"/>
                <w:color w:val="000000"/>
                <w:sz w:val="14"/>
                <w:szCs w:val="14"/>
                <w:lang w:eastAsia="pl-PL"/>
              </w:rPr>
            </w:pPr>
            <w:r w:rsidRPr="002E0643">
              <w:rPr>
                <w:rFonts w:ascii="Times New Roman" w:eastAsia="Times New Roman" w:hAnsi="Times New Roman"/>
                <w:color w:val="000000"/>
                <w:sz w:val="14"/>
                <w:szCs w:val="14"/>
                <w:lang w:eastAsia="pl-PL"/>
              </w:rPr>
              <w:t>kwota przypadających na dany rok kwot ustawowych wyłączeń innych niż określone w art. 243 ustawy</w:t>
            </w:r>
          </w:p>
        </w:tc>
        <w:tc>
          <w:tcPr>
            <w:tcW w:w="1384" w:type="dxa"/>
            <w:vMerge/>
            <w:tcBorders>
              <w:top w:val="single" w:sz="4" w:space="0" w:color="000000"/>
              <w:left w:val="single" w:sz="4" w:space="0" w:color="000000"/>
              <w:bottom w:val="single" w:sz="4" w:space="0" w:color="000000"/>
              <w:right w:val="single" w:sz="4" w:space="0" w:color="000000"/>
            </w:tcBorders>
            <w:vAlign w:val="center"/>
            <w:hideMark/>
          </w:tcPr>
          <w:p w:rsidR="00D61281" w:rsidRPr="002E0643" w:rsidRDefault="00D61281" w:rsidP="00D61281">
            <w:pPr>
              <w:rPr>
                <w:rFonts w:ascii="Times New Roman" w:eastAsia="Times New Roman" w:hAnsi="Times New Roman"/>
                <w:color w:val="000000"/>
                <w:sz w:val="14"/>
                <w:szCs w:val="14"/>
                <w:lang w:eastAsia="pl-PL"/>
              </w:rPr>
            </w:pPr>
          </w:p>
        </w:tc>
      </w:tr>
      <w:tr w:rsidR="00D61281" w:rsidRPr="002E0643" w:rsidTr="004E6107">
        <w:trPr>
          <w:trHeight w:val="252"/>
        </w:trPr>
        <w:tc>
          <w:tcPr>
            <w:tcW w:w="15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1281" w:rsidRPr="002E0643" w:rsidRDefault="00D61281" w:rsidP="00D61281">
            <w:pPr>
              <w:jc w:val="center"/>
              <w:rPr>
                <w:rFonts w:ascii="Times New Roman" w:eastAsia="Times New Roman" w:hAnsi="Times New Roman"/>
                <w:color w:val="000000"/>
                <w:sz w:val="14"/>
                <w:szCs w:val="14"/>
                <w:lang w:eastAsia="pl-PL"/>
              </w:rPr>
            </w:pPr>
            <w:r w:rsidRPr="002E0643">
              <w:rPr>
                <w:rFonts w:ascii="Times New Roman" w:eastAsia="Times New Roman" w:hAnsi="Times New Roman"/>
                <w:color w:val="000000"/>
                <w:sz w:val="14"/>
                <w:szCs w:val="14"/>
                <w:lang w:eastAsia="pl-PL"/>
              </w:rPr>
              <w:t>Lp.</w:t>
            </w:r>
          </w:p>
        </w:tc>
        <w:tc>
          <w:tcPr>
            <w:tcW w:w="145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2E0643" w:rsidRDefault="00D61281" w:rsidP="00D61281">
            <w:pPr>
              <w:jc w:val="center"/>
              <w:rPr>
                <w:rFonts w:ascii="Times New Roman" w:eastAsia="Times New Roman" w:hAnsi="Times New Roman"/>
                <w:color w:val="000000"/>
                <w:sz w:val="14"/>
                <w:szCs w:val="14"/>
                <w:lang w:eastAsia="pl-PL"/>
              </w:rPr>
            </w:pPr>
            <w:r w:rsidRPr="002E0643">
              <w:rPr>
                <w:rFonts w:ascii="Times New Roman" w:eastAsia="Times New Roman" w:hAnsi="Times New Roman"/>
                <w:color w:val="000000"/>
                <w:sz w:val="14"/>
                <w:szCs w:val="14"/>
                <w:lang w:eastAsia="pl-PL"/>
              </w:rPr>
              <w:t>5</w:t>
            </w:r>
          </w:p>
        </w:tc>
        <w:tc>
          <w:tcPr>
            <w:tcW w:w="1428"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2E0643" w:rsidRDefault="00D61281" w:rsidP="00D61281">
            <w:pPr>
              <w:jc w:val="center"/>
              <w:rPr>
                <w:rFonts w:ascii="Times New Roman" w:eastAsia="Times New Roman" w:hAnsi="Times New Roman"/>
                <w:color w:val="000000"/>
                <w:sz w:val="14"/>
                <w:szCs w:val="14"/>
                <w:lang w:eastAsia="pl-PL"/>
              </w:rPr>
            </w:pPr>
            <w:r w:rsidRPr="002E0643">
              <w:rPr>
                <w:rFonts w:ascii="Times New Roman" w:eastAsia="Times New Roman" w:hAnsi="Times New Roman"/>
                <w:color w:val="000000"/>
                <w:sz w:val="14"/>
                <w:szCs w:val="14"/>
                <w:lang w:eastAsia="pl-PL"/>
              </w:rPr>
              <w:t>5.1</w:t>
            </w:r>
          </w:p>
        </w:tc>
        <w:tc>
          <w:tcPr>
            <w:tcW w:w="1428"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2E0643" w:rsidRDefault="00D61281" w:rsidP="00D61281">
            <w:pPr>
              <w:jc w:val="center"/>
              <w:rPr>
                <w:rFonts w:ascii="Times New Roman" w:eastAsia="Times New Roman" w:hAnsi="Times New Roman"/>
                <w:color w:val="000000"/>
                <w:sz w:val="14"/>
                <w:szCs w:val="14"/>
                <w:lang w:eastAsia="pl-PL"/>
              </w:rPr>
            </w:pPr>
            <w:r w:rsidRPr="002E0643">
              <w:rPr>
                <w:rFonts w:ascii="Times New Roman" w:eastAsia="Times New Roman" w:hAnsi="Times New Roman"/>
                <w:color w:val="000000"/>
                <w:sz w:val="14"/>
                <w:szCs w:val="14"/>
                <w:lang w:eastAsia="pl-PL"/>
              </w:rPr>
              <w:t>5.1.1</w:t>
            </w:r>
          </w:p>
        </w:tc>
        <w:tc>
          <w:tcPr>
            <w:tcW w:w="1384"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2E0643" w:rsidRDefault="00D61281" w:rsidP="00D61281">
            <w:pPr>
              <w:jc w:val="center"/>
              <w:rPr>
                <w:rFonts w:ascii="Times New Roman" w:eastAsia="Times New Roman" w:hAnsi="Times New Roman"/>
                <w:color w:val="000000"/>
                <w:sz w:val="14"/>
                <w:szCs w:val="14"/>
                <w:lang w:eastAsia="pl-PL"/>
              </w:rPr>
            </w:pPr>
            <w:r w:rsidRPr="002E0643">
              <w:rPr>
                <w:rFonts w:ascii="Times New Roman" w:eastAsia="Times New Roman" w:hAnsi="Times New Roman"/>
                <w:color w:val="000000"/>
                <w:sz w:val="14"/>
                <w:szCs w:val="14"/>
                <w:lang w:eastAsia="pl-PL"/>
              </w:rPr>
              <w:t>5.1.1.1</w:t>
            </w:r>
          </w:p>
        </w:tc>
        <w:tc>
          <w:tcPr>
            <w:tcW w:w="145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2E0643" w:rsidRDefault="00D61281" w:rsidP="00D61281">
            <w:pPr>
              <w:jc w:val="center"/>
              <w:rPr>
                <w:rFonts w:ascii="Times New Roman" w:eastAsia="Times New Roman" w:hAnsi="Times New Roman"/>
                <w:color w:val="000000"/>
                <w:sz w:val="14"/>
                <w:szCs w:val="14"/>
                <w:lang w:eastAsia="pl-PL"/>
              </w:rPr>
            </w:pPr>
            <w:r w:rsidRPr="002E0643">
              <w:rPr>
                <w:rFonts w:ascii="Times New Roman" w:eastAsia="Times New Roman" w:hAnsi="Times New Roman"/>
                <w:color w:val="000000"/>
                <w:sz w:val="14"/>
                <w:szCs w:val="14"/>
                <w:lang w:eastAsia="pl-PL"/>
              </w:rPr>
              <w:t>5.1.1.2</w:t>
            </w:r>
          </w:p>
        </w:tc>
        <w:tc>
          <w:tcPr>
            <w:tcW w:w="1429"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2E0643" w:rsidRDefault="00D61281" w:rsidP="00D61281">
            <w:pPr>
              <w:jc w:val="center"/>
              <w:rPr>
                <w:rFonts w:ascii="Times New Roman" w:eastAsia="Times New Roman" w:hAnsi="Times New Roman"/>
                <w:color w:val="000000"/>
                <w:sz w:val="14"/>
                <w:szCs w:val="14"/>
                <w:lang w:eastAsia="pl-PL"/>
              </w:rPr>
            </w:pPr>
            <w:r w:rsidRPr="002E0643">
              <w:rPr>
                <w:rFonts w:ascii="Times New Roman" w:eastAsia="Times New Roman" w:hAnsi="Times New Roman"/>
                <w:color w:val="000000"/>
                <w:sz w:val="14"/>
                <w:szCs w:val="14"/>
                <w:lang w:eastAsia="pl-PL"/>
              </w:rPr>
              <w:t>5.1.1.3</w:t>
            </w:r>
          </w:p>
        </w:tc>
        <w:tc>
          <w:tcPr>
            <w:tcW w:w="1384"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2E0643" w:rsidRDefault="00D61281" w:rsidP="00D61281">
            <w:pPr>
              <w:jc w:val="center"/>
              <w:rPr>
                <w:rFonts w:ascii="Times New Roman" w:eastAsia="Times New Roman" w:hAnsi="Times New Roman"/>
                <w:color w:val="000000"/>
                <w:sz w:val="14"/>
                <w:szCs w:val="14"/>
                <w:lang w:eastAsia="pl-PL"/>
              </w:rPr>
            </w:pPr>
            <w:r w:rsidRPr="002E0643">
              <w:rPr>
                <w:rFonts w:ascii="Times New Roman" w:eastAsia="Times New Roman" w:hAnsi="Times New Roman"/>
                <w:color w:val="000000"/>
                <w:sz w:val="14"/>
                <w:szCs w:val="14"/>
                <w:lang w:eastAsia="pl-PL"/>
              </w:rPr>
              <w:t>5.2</w:t>
            </w:r>
          </w:p>
        </w:tc>
      </w:tr>
      <w:tr w:rsidR="002E0643" w:rsidRPr="002E0643" w:rsidTr="002E0643">
        <w:trPr>
          <w:trHeight w:val="252"/>
        </w:trPr>
        <w:tc>
          <w:tcPr>
            <w:tcW w:w="15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E0643" w:rsidRPr="002E0643" w:rsidRDefault="002E0643" w:rsidP="00D61281">
            <w:pPr>
              <w:jc w:val="center"/>
              <w:rPr>
                <w:rFonts w:ascii="Times New Roman" w:eastAsia="Times New Roman" w:hAnsi="Times New Roman"/>
                <w:color w:val="000000"/>
                <w:sz w:val="14"/>
                <w:szCs w:val="14"/>
                <w:lang w:eastAsia="pl-PL"/>
              </w:rPr>
            </w:pPr>
            <w:r w:rsidRPr="002E0643">
              <w:rPr>
                <w:rFonts w:ascii="Times New Roman" w:eastAsia="Times New Roman" w:hAnsi="Times New Roman"/>
                <w:color w:val="000000"/>
                <w:sz w:val="14"/>
                <w:szCs w:val="14"/>
                <w:lang w:eastAsia="pl-PL"/>
              </w:rPr>
              <w:t>2019</w:t>
            </w:r>
          </w:p>
        </w:tc>
        <w:tc>
          <w:tcPr>
            <w:tcW w:w="1450" w:type="dxa"/>
            <w:tcBorders>
              <w:top w:val="single" w:sz="4" w:space="0" w:color="000000"/>
              <w:left w:val="nil"/>
              <w:bottom w:val="single" w:sz="4" w:space="0" w:color="000000"/>
              <w:right w:val="single" w:sz="4" w:space="0" w:color="000000"/>
            </w:tcBorders>
            <w:shd w:val="clear" w:color="000000" w:fill="FFFFFF"/>
            <w:vAlign w:val="center"/>
          </w:tcPr>
          <w:p w:rsidR="002E0643" w:rsidRPr="002E0643" w:rsidRDefault="002E0643" w:rsidP="002E0643">
            <w:pPr>
              <w:jc w:val="center"/>
              <w:rPr>
                <w:sz w:val="14"/>
                <w:szCs w:val="14"/>
              </w:rPr>
            </w:pPr>
            <w:r w:rsidRPr="002E0643">
              <w:rPr>
                <w:sz w:val="14"/>
                <w:szCs w:val="14"/>
              </w:rPr>
              <w:t>2 727 135,88</w:t>
            </w:r>
          </w:p>
        </w:tc>
        <w:tc>
          <w:tcPr>
            <w:tcW w:w="1428" w:type="dxa"/>
            <w:tcBorders>
              <w:top w:val="single" w:sz="4" w:space="0" w:color="000000"/>
              <w:left w:val="nil"/>
              <w:bottom w:val="single" w:sz="4" w:space="0" w:color="000000"/>
              <w:right w:val="single" w:sz="4" w:space="0" w:color="000000"/>
            </w:tcBorders>
            <w:shd w:val="clear" w:color="000000" w:fill="FFFFFF"/>
            <w:vAlign w:val="center"/>
          </w:tcPr>
          <w:p w:rsidR="002E0643" w:rsidRPr="002E0643" w:rsidRDefault="002E0643" w:rsidP="002E0643">
            <w:pPr>
              <w:jc w:val="center"/>
              <w:rPr>
                <w:sz w:val="14"/>
                <w:szCs w:val="14"/>
              </w:rPr>
            </w:pPr>
            <w:r w:rsidRPr="002E0643">
              <w:rPr>
                <w:sz w:val="14"/>
                <w:szCs w:val="14"/>
              </w:rPr>
              <w:t>2 727 135,88</w:t>
            </w:r>
          </w:p>
        </w:tc>
        <w:tc>
          <w:tcPr>
            <w:tcW w:w="1428" w:type="dxa"/>
            <w:tcBorders>
              <w:top w:val="single" w:sz="4" w:space="0" w:color="000000"/>
              <w:left w:val="nil"/>
              <w:bottom w:val="single" w:sz="4" w:space="0" w:color="000000"/>
              <w:right w:val="single" w:sz="4" w:space="0" w:color="000000"/>
            </w:tcBorders>
            <w:shd w:val="clear" w:color="000000" w:fill="FFFFFF"/>
            <w:vAlign w:val="center"/>
          </w:tcPr>
          <w:p w:rsidR="002E0643" w:rsidRPr="002E0643" w:rsidRDefault="002E0643" w:rsidP="002E0643">
            <w:pPr>
              <w:jc w:val="center"/>
              <w:rPr>
                <w:sz w:val="14"/>
                <w:szCs w:val="14"/>
              </w:rPr>
            </w:pPr>
            <w:r w:rsidRPr="002E0643">
              <w:rPr>
                <w:sz w:val="14"/>
                <w:szCs w:val="14"/>
              </w:rPr>
              <w:t>1 482 189,31</w:t>
            </w:r>
          </w:p>
        </w:tc>
        <w:tc>
          <w:tcPr>
            <w:tcW w:w="1384" w:type="dxa"/>
            <w:tcBorders>
              <w:top w:val="single" w:sz="4" w:space="0" w:color="000000"/>
              <w:left w:val="nil"/>
              <w:bottom w:val="single" w:sz="4" w:space="0" w:color="000000"/>
              <w:right w:val="single" w:sz="4" w:space="0" w:color="000000"/>
            </w:tcBorders>
            <w:shd w:val="clear" w:color="000000" w:fill="FFFFFF"/>
            <w:vAlign w:val="center"/>
          </w:tcPr>
          <w:p w:rsidR="002E0643" w:rsidRPr="002E0643" w:rsidRDefault="002E0643" w:rsidP="002E0643">
            <w:pPr>
              <w:jc w:val="center"/>
              <w:rPr>
                <w:sz w:val="14"/>
                <w:szCs w:val="14"/>
              </w:rPr>
            </w:pPr>
            <w:r w:rsidRPr="002E0643">
              <w:rPr>
                <w:sz w:val="14"/>
                <w:szCs w:val="14"/>
              </w:rPr>
              <w:t>1 482 189,31</w:t>
            </w:r>
          </w:p>
        </w:tc>
        <w:tc>
          <w:tcPr>
            <w:tcW w:w="1450" w:type="dxa"/>
            <w:tcBorders>
              <w:top w:val="single" w:sz="4" w:space="0" w:color="000000"/>
              <w:left w:val="nil"/>
              <w:bottom w:val="single" w:sz="4" w:space="0" w:color="000000"/>
              <w:right w:val="single" w:sz="4" w:space="0" w:color="000000"/>
            </w:tcBorders>
            <w:shd w:val="clear" w:color="000000" w:fill="FFFFFF"/>
            <w:vAlign w:val="center"/>
          </w:tcPr>
          <w:p w:rsidR="002E0643" w:rsidRPr="002E0643" w:rsidRDefault="002E0643" w:rsidP="002E0643">
            <w:pPr>
              <w:jc w:val="center"/>
              <w:rPr>
                <w:sz w:val="14"/>
                <w:szCs w:val="14"/>
              </w:rPr>
            </w:pPr>
            <w:r w:rsidRPr="002E0643">
              <w:rPr>
                <w:sz w:val="14"/>
                <w:szCs w:val="14"/>
              </w:rPr>
              <w:t>0,00</w:t>
            </w:r>
          </w:p>
        </w:tc>
        <w:tc>
          <w:tcPr>
            <w:tcW w:w="1429" w:type="dxa"/>
            <w:tcBorders>
              <w:top w:val="single" w:sz="4" w:space="0" w:color="000000"/>
              <w:left w:val="nil"/>
              <w:bottom w:val="single" w:sz="4" w:space="0" w:color="000000"/>
              <w:right w:val="single" w:sz="4" w:space="0" w:color="000000"/>
            </w:tcBorders>
            <w:shd w:val="clear" w:color="000000" w:fill="FFFFFF"/>
            <w:vAlign w:val="center"/>
          </w:tcPr>
          <w:p w:rsidR="002E0643" w:rsidRPr="002E0643" w:rsidRDefault="002E0643" w:rsidP="002E0643">
            <w:pPr>
              <w:jc w:val="center"/>
              <w:rPr>
                <w:sz w:val="14"/>
                <w:szCs w:val="14"/>
              </w:rPr>
            </w:pPr>
            <w:r w:rsidRPr="002E0643">
              <w:rPr>
                <w:sz w:val="14"/>
                <w:szCs w:val="14"/>
              </w:rPr>
              <w:t>0,00</w:t>
            </w:r>
          </w:p>
        </w:tc>
        <w:tc>
          <w:tcPr>
            <w:tcW w:w="1384" w:type="dxa"/>
            <w:tcBorders>
              <w:top w:val="single" w:sz="4" w:space="0" w:color="000000"/>
              <w:left w:val="nil"/>
              <w:bottom w:val="single" w:sz="4" w:space="0" w:color="000000"/>
              <w:right w:val="single" w:sz="4" w:space="0" w:color="000000"/>
            </w:tcBorders>
            <w:shd w:val="clear" w:color="000000" w:fill="FFFFFF"/>
            <w:vAlign w:val="center"/>
          </w:tcPr>
          <w:p w:rsidR="002E0643" w:rsidRPr="002E0643" w:rsidRDefault="002E0643" w:rsidP="002E0643">
            <w:pPr>
              <w:jc w:val="center"/>
              <w:rPr>
                <w:sz w:val="14"/>
                <w:szCs w:val="14"/>
              </w:rPr>
            </w:pPr>
            <w:r w:rsidRPr="002E0643">
              <w:rPr>
                <w:sz w:val="14"/>
                <w:szCs w:val="14"/>
              </w:rPr>
              <w:t>0,00</w:t>
            </w:r>
          </w:p>
        </w:tc>
      </w:tr>
      <w:tr w:rsidR="002E0643" w:rsidRPr="002E0643" w:rsidTr="002E0643">
        <w:trPr>
          <w:trHeight w:val="252"/>
        </w:trPr>
        <w:tc>
          <w:tcPr>
            <w:tcW w:w="15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E0643" w:rsidRPr="002E0643" w:rsidRDefault="002E0643" w:rsidP="00D61281">
            <w:pPr>
              <w:jc w:val="center"/>
              <w:rPr>
                <w:rFonts w:ascii="Times New Roman" w:eastAsia="Times New Roman" w:hAnsi="Times New Roman"/>
                <w:color w:val="000000"/>
                <w:sz w:val="14"/>
                <w:szCs w:val="14"/>
                <w:lang w:eastAsia="pl-PL"/>
              </w:rPr>
            </w:pPr>
            <w:r w:rsidRPr="002E0643">
              <w:rPr>
                <w:rFonts w:ascii="Times New Roman" w:eastAsia="Times New Roman" w:hAnsi="Times New Roman"/>
                <w:color w:val="000000"/>
                <w:sz w:val="14"/>
                <w:szCs w:val="14"/>
                <w:lang w:eastAsia="pl-PL"/>
              </w:rPr>
              <w:t>2020</w:t>
            </w:r>
          </w:p>
        </w:tc>
        <w:tc>
          <w:tcPr>
            <w:tcW w:w="1450" w:type="dxa"/>
            <w:tcBorders>
              <w:top w:val="single" w:sz="4" w:space="0" w:color="000000"/>
              <w:left w:val="nil"/>
              <w:bottom w:val="single" w:sz="4" w:space="0" w:color="000000"/>
              <w:right w:val="single" w:sz="4" w:space="0" w:color="000000"/>
            </w:tcBorders>
            <w:shd w:val="clear" w:color="000000" w:fill="FFFFFF"/>
            <w:vAlign w:val="center"/>
          </w:tcPr>
          <w:p w:rsidR="002E0643" w:rsidRPr="002E0643" w:rsidRDefault="002E0643" w:rsidP="002E0643">
            <w:pPr>
              <w:jc w:val="center"/>
              <w:rPr>
                <w:sz w:val="14"/>
                <w:szCs w:val="14"/>
              </w:rPr>
            </w:pPr>
            <w:r w:rsidRPr="002E0643">
              <w:rPr>
                <w:sz w:val="14"/>
                <w:szCs w:val="14"/>
              </w:rPr>
              <w:t>2 285 000,00</w:t>
            </w:r>
          </w:p>
        </w:tc>
        <w:tc>
          <w:tcPr>
            <w:tcW w:w="1428" w:type="dxa"/>
            <w:tcBorders>
              <w:top w:val="single" w:sz="4" w:space="0" w:color="000000"/>
              <w:left w:val="nil"/>
              <w:bottom w:val="single" w:sz="4" w:space="0" w:color="000000"/>
              <w:right w:val="single" w:sz="4" w:space="0" w:color="000000"/>
            </w:tcBorders>
            <w:shd w:val="clear" w:color="000000" w:fill="FFFFFF"/>
            <w:vAlign w:val="center"/>
          </w:tcPr>
          <w:p w:rsidR="002E0643" w:rsidRPr="002E0643" w:rsidRDefault="002E0643" w:rsidP="002E0643">
            <w:pPr>
              <w:jc w:val="center"/>
              <w:rPr>
                <w:sz w:val="14"/>
                <w:szCs w:val="14"/>
              </w:rPr>
            </w:pPr>
            <w:r w:rsidRPr="002E0643">
              <w:rPr>
                <w:sz w:val="14"/>
                <w:szCs w:val="14"/>
              </w:rPr>
              <w:t>2 095 000,00</w:t>
            </w:r>
          </w:p>
        </w:tc>
        <w:tc>
          <w:tcPr>
            <w:tcW w:w="1428" w:type="dxa"/>
            <w:tcBorders>
              <w:top w:val="single" w:sz="4" w:space="0" w:color="000000"/>
              <w:left w:val="nil"/>
              <w:bottom w:val="single" w:sz="4" w:space="0" w:color="000000"/>
              <w:right w:val="single" w:sz="4" w:space="0" w:color="000000"/>
            </w:tcBorders>
            <w:shd w:val="clear" w:color="000000" w:fill="FFFFFF"/>
            <w:vAlign w:val="center"/>
          </w:tcPr>
          <w:p w:rsidR="002E0643" w:rsidRPr="002E0643" w:rsidRDefault="002E0643" w:rsidP="002E0643">
            <w:pPr>
              <w:jc w:val="center"/>
              <w:rPr>
                <w:sz w:val="14"/>
                <w:szCs w:val="14"/>
              </w:rPr>
            </w:pPr>
            <w:r w:rsidRPr="002E0643">
              <w:rPr>
                <w:sz w:val="14"/>
                <w:szCs w:val="14"/>
              </w:rPr>
              <w:t>500 000,00</w:t>
            </w:r>
          </w:p>
        </w:tc>
        <w:tc>
          <w:tcPr>
            <w:tcW w:w="1384" w:type="dxa"/>
            <w:tcBorders>
              <w:top w:val="single" w:sz="4" w:space="0" w:color="000000"/>
              <w:left w:val="nil"/>
              <w:bottom w:val="single" w:sz="4" w:space="0" w:color="000000"/>
              <w:right w:val="single" w:sz="4" w:space="0" w:color="000000"/>
            </w:tcBorders>
            <w:shd w:val="clear" w:color="000000" w:fill="FFFFFF"/>
            <w:vAlign w:val="center"/>
          </w:tcPr>
          <w:p w:rsidR="002E0643" w:rsidRPr="002E0643" w:rsidRDefault="002E0643" w:rsidP="002E0643">
            <w:pPr>
              <w:jc w:val="center"/>
              <w:rPr>
                <w:sz w:val="14"/>
                <w:szCs w:val="14"/>
              </w:rPr>
            </w:pPr>
            <w:r w:rsidRPr="002E0643">
              <w:rPr>
                <w:sz w:val="14"/>
                <w:szCs w:val="14"/>
              </w:rPr>
              <w:t>500 000,00</w:t>
            </w:r>
          </w:p>
        </w:tc>
        <w:tc>
          <w:tcPr>
            <w:tcW w:w="1450" w:type="dxa"/>
            <w:tcBorders>
              <w:top w:val="single" w:sz="4" w:space="0" w:color="000000"/>
              <w:left w:val="nil"/>
              <w:bottom w:val="single" w:sz="4" w:space="0" w:color="000000"/>
              <w:right w:val="single" w:sz="4" w:space="0" w:color="000000"/>
            </w:tcBorders>
            <w:shd w:val="clear" w:color="000000" w:fill="FFFFFF"/>
            <w:vAlign w:val="center"/>
          </w:tcPr>
          <w:p w:rsidR="002E0643" w:rsidRPr="002E0643" w:rsidRDefault="002E0643" w:rsidP="002E0643">
            <w:pPr>
              <w:jc w:val="center"/>
              <w:rPr>
                <w:sz w:val="14"/>
                <w:szCs w:val="14"/>
              </w:rPr>
            </w:pPr>
            <w:r w:rsidRPr="002E0643">
              <w:rPr>
                <w:sz w:val="14"/>
                <w:szCs w:val="14"/>
              </w:rPr>
              <w:t>0,00</w:t>
            </w:r>
          </w:p>
        </w:tc>
        <w:tc>
          <w:tcPr>
            <w:tcW w:w="1429" w:type="dxa"/>
            <w:tcBorders>
              <w:top w:val="single" w:sz="4" w:space="0" w:color="000000"/>
              <w:left w:val="nil"/>
              <w:bottom w:val="single" w:sz="4" w:space="0" w:color="000000"/>
              <w:right w:val="single" w:sz="4" w:space="0" w:color="000000"/>
            </w:tcBorders>
            <w:shd w:val="clear" w:color="000000" w:fill="FFFFFF"/>
            <w:vAlign w:val="center"/>
          </w:tcPr>
          <w:p w:rsidR="002E0643" w:rsidRPr="002E0643" w:rsidRDefault="002E0643" w:rsidP="002E0643">
            <w:pPr>
              <w:jc w:val="center"/>
              <w:rPr>
                <w:sz w:val="14"/>
                <w:szCs w:val="14"/>
              </w:rPr>
            </w:pPr>
            <w:r w:rsidRPr="002E0643">
              <w:rPr>
                <w:sz w:val="14"/>
                <w:szCs w:val="14"/>
              </w:rPr>
              <w:t>0,00</w:t>
            </w:r>
          </w:p>
        </w:tc>
        <w:tc>
          <w:tcPr>
            <w:tcW w:w="1384" w:type="dxa"/>
            <w:tcBorders>
              <w:top w:val="single" w:sz="4" w:space="0" w:color="000000"/>
              <w:left w:val="nil"/>
              <w:bottom w:val="single" w:sz="4" w:space="0" w:color="000000"/>
              <w:right w:val="single" w:sz="4" w:space="0" w:color="000000"/>
            </w:tcBorders>
            <w:shd w:val="clear" w:color="000000" w:fill="FFFFFF"/>
            <w:vAlign w:val="center"/>
          </w:tcPr>
          <w:p w:rsidR="002E0643" w:rsidRPr="002E0643" w:rsidRDefault="002E0643" w:rsidP="002E0643">
            <w:pPr>
              <w:jc w:val="center"/>
              <w:rPr>
                <w:sz w:val="14"/>
                <w:szCs w:val="14"/>
              </w:rPr>
            </w:pPr>
            <w:r w:rsidRPr="002E0643">
              <w:rPr>
                <w:sz w:val="14"/>
                <w:szCs w:val="14"/>
              </w:rPr>
              <w:t>190 000,00</w:t>
            </w:r>
          </w:p>
        </w:tc>
      </w:tr>
      <w:tr w:rsidR="002E0643" w:rsidRPr="002E0643" w:rsidTr="002E0643">
        <w:trPr>
          <w:trHeight w:val="252"/>
        </w:trPr>
        <w:tc>
          <w:tcPr>
            <w:tcW w:w="15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E0643" w:rsidRPr="002E0643" w:rsidRDefault="002E0643" w:rsidP="00D61281">
            <w:pPr>
              <w:jc w:val="center"/>
              <w:rPr>
                <w:rFonts w:ascii="Times New Roman" w:eastAsia="Times New Roman" w:hAnsi="Times New Roman"/>
                <w:color w:val="000000"/>
                <w:sz w:val="14"/>
                <w:szCs w:val="14"/>
                <w:lang w:eastAsia="pl-PL"/>
              </w:rPr>
            </w:pPr>
            <w:r w:rsidRPr="002E0643">
              <w:rPr>
                <w:rFonts w:ascii="Times New Roman" w:eastAsia="Times New Roman" w:hAnsi="Times New Roman"/>
                <w:color w:val="000000"/>
                <w:sz w:val="14"/>
                <w:szCs w:val="14"/>
                <w:lang w:eastAsia="pl-PL"/>
              </w:rPr>
              <w:t>2021</w:t>
            </w:r>
          </w:p>
        </w:tc>
        <w:tc>
          <w:tcPr>
            <w:tcW w:w="1450" w:type="dxa"/>
            <w:tcBorders>
              <w:top w:val="single" w:sz="4" w:space="0" w:color="000000"/>
              <w:left w:val="nil"/>
              <w:bottom w:val="single" w:sz="4" w:space="0" w:color="000000"/>
              <w:right w:val="single" w:sz="4" w:space="0" w:color="000000"/>
            </w:tcBorders>
            <w:shd w:val="clear" w:color="000000" w:fill="FFFFFF"/>
            <w:vAlign w:val="center"/>
          </w:tcPr>
          <w:p w:rsidR="002E0643" w:rsidRPr="002E0643" w:rsidRDefault="002E0643" w:rsidP="002E0643">
            <w:pPr>
              <w:jc w:val="center"/>
              <w:rPr>
                <w:sz w:val="14"/>
                <w:szCs w:val="14"/>
              </w:rPr>
            </w:pPr>
            <w:r w:rsidRPr="002E0643">
              <w:rPr>
                <w:sz w:val="14"/>
                <w:szCs w:val="14"/>
              </w:rPr>
              <w:t>1 795 000,00</w:t>
            </w:r>
          </w:p>
        </w:tc>
        <w:tc>
          <w:tcPr>
            <w:tcW w:w="1428" w:type="dxa"/>
            <w:tcBorders>
              <w:top w:val="single" w:sz="4" w:space="0" w:color="000000"/>
              <w:left w:val="nil"/>
              <w:bottom w:val="single" w:sz="4" w:space="0" w:color="000000"/>
              <w:right w:val="single" w:sz="4" w:space="0" w:color="000000"/>
            </w:tcBorders>
            <w:shd w:val="clear" w:color="000000" w:fill="FFFFFF"/>
            <w:vAlign w:val="center"/>
          </w:tcPr>
          <w:p w:rsidR="002E0643" w:rsidRPr="002E0643" w:rsidRDefault="002E0643" w:rsidP="002E0643">
            <w:pPr>
              <w:jc w:val="center"/>
              <w:rPr>
                <w:sz w:val="14"/>
                <w:szCs w:val="14"/>
              </w:rPr>
            </w:pPr>
            <w:r w:rsidRPr="002E0643">
              <w:rPr>
                <w:sz w:val="14"/>
                <w:szCs w:val="14"/>
              </w:rPr>
              <w:t>1 795 000,00</w:t>
            </w:r>
          </w:p>
        </w:tc>
        <w:tc>
          <w:tcPr>
            <w:tcW w:w="1428" w:type="dxa"/>
            <w:tcBorders>
              <w:top w:val="single" w:sz="4" w:space="0" w:color="000000"/>
              <w:left w:val="nil"/>
              <w:bottom w:val="single" w:sz="4" w:space="0" w:color="000000"/>
              <w:right w:val="single" w:sz="4" w:space="0" w:color="000000"/>
            </w:tcBorders>
            <w:shd w:val="clear" w:color="000000" w:fill="FFFFFF"/>
            <w:vAlign w:val="center"/>
          </w:tcPr>
          <w:p w:rsidR="002E0643" w:rsidRPr="002E0643" w:rsidRDefault="002E0643" w:rsidP="002E0643">
            <w:pPr>
              <w:jc w:val="center"/>
              <w:rPr>
                <w:sz w:val="14"/>
                <w:szCs w:val="14"/>
              </w:rPr>
            </w:pPr>
            <w:r w:rsidRPr="002E0643">
              <w:rPr>
                <w:sz w:val="14"/>
                <w:szCs w:val="14"/>
              </w:rPr>
              <w:t>0,00</w:t>
            </w:r>
          </w:p>
        </w:tc>
        <w:tc>
          <w:tcPr>
            <w:tcW w:w="1384" w:type="dxa"/>
            <w:tcBorders>
              <w:top w:val="single" w:sz="4" w:space="0" w:color="000000"/>
              <w:left w:val="nil"/>
              <w:bottom w:val="single" w:sz="4" w:space="0" w:color="000000"/>
              <w:right w:val="single" w:sz="4" w:space="0" w:color="000000"/>
            </w:tcBorders>
            <w:shd w:val="clear" w:color="000000" w:fill="FFFFFF"/>
            <w:vAlign w:val="center"/>
          </w:tcPr>
          <w:p w:rsidR="002E0643" w:rsidRPr="002E0643" w:rsidRDefault="002E0643" w:rsidP="002E0643">
            <w:pPr>
              <w:jc w:val="center"/>
              <w:rPr>
                <w:sz w:val="14"/>
                <w:szCs w:val="14"/>
              </w:rPr>
            </w:pPr>
            <w:r w:rsidRPr="002E0643">
              <w:rPr>
                <w:sz w:val="14"/>
                <w:szCs w:val="14"/>
              </w:rPr>
              <w:t>0,00</w:t>
            </w:r>
          </w:p>
        </w:tc>
        <w:tc>
          <w:tcPr>
            <w:tcW w:w="1450" w:type="dxa"/>
            <w:tcBorders>
              <w:top w:val="single" w:sz="4" w:space="0" w:color="000000"/>
              <w:left w:val="nil"/>
              <w:bottom w:val="single" w:sz="4" w:space="0" w:color="000000"/>
              <w:right w:val="single" w:sz="4" w:space="0" w:color="000000"/>
            </w:tcBorders>
            <w:shd w:val="clear" w:color="000000" w:fill="FFFFFF"/>
            <w:vAlign w:val="center"/>
          </w:tcPr>
          <w:p w:rsidR="002E0643" w:rsidRPr="002E0643" w:rsidRDefault="002E0643" w:rsidP="002E0643">
            <w:pPr>
              <w:jc w:val="center"/>
              <w:rPr>
                <w:sz w:val="14"/>
                <w:szCs w:val="14"/>
              </w:rPr>
            </w:pPr>
            <w:r w:rsidRPr="002E0643">
              <w:rPr>
                <w:sz w:val="14"/>
                <w:szCs w:val="14"/>
              </w:rPr>
              <w:t>0,00</w:t>
            </w:r>
          </w:p>
        </w:tc>
        <w:tc>
          <w:tcPr>
            <w:tcW w:w="1429" w:type="dxa"/>
            <w:tcBorders>
              <w:top w:val="single" w:sz="4" w:space="0" w:color="000000"/>
              <w:left w:val="nil"/>
              <w:bottom w:val="single" w:sz="4" w:space="0" w:color="000000"/>
              <w:right w:val="single" w:sz="4" w:space="0" w:color="000000"/>
            </w:tcBorders>
            <w:shd w:val="clear" w:color="000000" w:fill="FFFFFF"/>
            <w:vAlign w:val="center"/>
          </w:tcPr>
          <w:p w:rsidR="002E0643" w:rsidRPr="002E0643" w:rsidRDefault="002E0643" w:rsidP="002E0643">
            <w:pPr>
              <w:jc w:val="center"/>
              <w:rPr>
                <w:sz w:val="14"/>
                <w:szCs w:val="14"/>
              </w:rPr>
            </w:pPr>
            <w:r w:rsidRPr="002E0643">
              <w:rPr>
                <w:sz w:val="14"/>
                <w:szCs w:val="14"/>
              </w:rPr>
              <w:t>0,00</w:t>
            </w:r>
          </w:p>
        </w:tc>
        <w:tc>
          <w:tcPr>
            <w:tcW w:w="1384" w:type="dxa"/>
            <w:tcBorders>
              <w:top w:val="single" w:sz="4" w:space="0" w:color="000000"/>
              <w:left w:val="nil"/>
              <w:bottom w:val="single" w:sz="4" w:space="0" w:color="000000"/>
              <w:right w:val="single" w:sz="4" w:space="0" w:color="000000"/>
            </w:tcBorders>
            <w:shd w:val="clear" w:color="000000" w:fill="FFFFFF"/>
            <w:vAlign w:val="center"/>
          </w:tcPr>
          <w:p w:rsidR="002E0643" w:rsidRPr="002E0643" w:rsidRDefault="002E0643" w:rsidP="002E0643">
            <w:pPr>
              <w:jc w:val="center"/>
              <w:rPr>
                <w:sz w:val="14"/>
                <w:szCs w:val="14"/>
              </w:rPr>
            </w:pPr>
            <w:r w:rsidRPr="002E0643">
              <w:rPr>
                <w:sz w:val="14"/>
                <w:szCs w:val="14"/>
              </w:rPr>
              <w:t>0,00</w:t>
            </w:r>
          </w:p>
        </w:tc>
      </w:tr>
      <w:tr w:rsidR="002E0643" w:rsidRPr="002E0643" w:rsidTr="002E0643">
        <w:trPr>
          <w:trHeight w:val="252"/>
        </w:trPr>
        <w:tc>
          <w:tcPr>
            <w:tcW w:w="15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E0643" w:rsidRPr="002E0643" w:rsidRDefault="002E0643" w:rsidP="00D61281">
            <w:pPr>
              <w:jc w:val="center"/>
              <w:rPr>
                <w:rFonts w:ascii="Times New Roman" w:eastAsia="Times New Roman" w:hAnsi="Times New Roman"/>
                <w:color w:val="000000"/>
                <w:sz w:val="14"/>
                <w:szCs w:val="14"/>
                <w:lang w:eastAsia="pl-PL"/>
              </w:rPr>
            </w:pPr>
            <w:r w:rsidRPr="002E0643">
              <w:rPr>
                <w:rFonts w:ascii="Times New Roman" w:eastAsia="Times New Roman" w:hAnsi="Times New Roman"/>
                <w:color w:val="000000"/>
                <w:sz w:val="14"/>
                <w:szCs w:val="14"/>
                <w:lang w:eastAsia="pl-PL"/>
              </w:rPr>
              <w:t>2022</w:t>
            </w:r>
          </w:p>
        </w:tc>
        <w:tc>
          <w:tcPr>
            <w:tcW w:w="1450" w:type="dxa"/>
            <w:tcBorders>
              <w:top w:val="single" w:sz="4" w:space="0" w:color="000000"/>
              <w:left w:val="nil"/>
              <w:bottom w:val="single" w:sz="4" w:space="0" w:color="000000"/>
              <w:right w:val="single" w:sz="4" w:space="0" w:color="000000"/>
            </w:tcBorders>
            <w:shd w:val="clear" w:color="000000" w:fill="FFFFFF"/>
            <w:vAlign w:val="center"/>
          </w:tcPr>
          <w:p w:rsidR="002E0643" w:rsidRPr="002E0643" w:rsidRDefault="002E0643" w:rsidP="002E0643">
            <w:pPr>
              <w:jc w:val="center"/>
              <w:rPr>
                <w:sz w:val="14"/>
                <w:szCs w:val="14"/>
              </w:rPr>
            </w:pPr>
            <w:r w:rsidRPr="002E0643">
              <w:rPr>
                <w:sz w:val="14"/>
                <w:szCs w:val="14"/>
              </w:rPr>
              <w:t>1 895 000,00</w:t>
            </w:r>
          </w:p>
        </w:tc>
        <w:tc>
          <w:tcPr>
            <w:tcW w:w="1428" w:type="dxa"/>
            <w:tcBorders>
              <w:top w:val="single" w:sz="4" w:space="0" w:color="000000"/>
              <w:left w:val="nil"/>
              <w:bottom w:val="single" w:sz="4" w:space="0" w:color="000000"/>
              <w:right w:val="single" w:sz="4" w:space="0" w:color="000000"/>
            </w:tcBorders>
            <w:shd w:val="clear" w:color="000000" w:fill="FFFFFF"/>
            <w:vAlign w:val="center"/>
          </w:tcPr>
          <w:p w:rsidR="002E0643" w:rsidRPr="002E0643" w:rsidRDefault="002E0643" w:rsidP="002E0643">
            <w:pPr>
              <w:jc w:val="center"/>
              <w:rPr>
                <w:sz w:val="14"/>
                <w:szCs w:val="14"/>
              </w:rPr>
            </w:pPr>
            <w:r w:rsidRPr="002E0643">
              <w:rPr>
                <w:sz w:val="14"/>
                <w:szCs w:val="14"/>
              </w:rPr>
              <w:t>1 895 000,00</w:t>
            </w:r>
          </w:p>
        </w:tc>
        <w:tc>
          <w:tcPr>
            <w:tcW w:w="1428" w:type="dxa"/>
            <w:tcBorders>
              <w:top w:val="single" w:sz="4" w:space="0" w:color="000000"/>
              <w:left w:val="nil"/>
              <w:bottom w:val="single" w:sz="4" w:space="0" w:color="000000"/>
              <w:right w:val="single" w:sz="4" w:space="0" w:color="000000"/>
            </w:tcBorders>
            <w:shd w:val="clear" w:color="000000" w:fill="FFFFFF"/>
            <w:vAlign w:val="center"/>
          </w:tcPr>
          <w:p w:rsidR="002E0643" w:rsidRPr="002E0643" w:rsidRDefault="002E0643" w:rsidP="002E0643">
            <w:pPr>
              <w:jc w:val="center"/>
              <w:rPr>
                <w:sz w:val="14"/>
                <w:szCs w:val="14"/>
              </w:rPr>
            </w:pPr>
            <w:r w:rsidRPr="002E0643">
              <w:rPr>
                <w:sz w:val="14"/>
                <w:szCs w:val="14"/>
              </w:rPr>
              <w:t>0,00</w:t>
            </w:r>
          </w:p>
        </w:tc>
        <w:tc>
          <w:tcPr>
            <w:tcW w:w="1384" w:type="dxa"/>
            <w:tcBorders>
              <w:top w:val="single" w:sz="4" w:space="0" w:color="000000"/>
              <w:left w:val="nil"/>
              <w:bottom w:val="single" w:sz="4" w:space="0" w:color="000000"/>
              <w:right w:val="single" w:sz="4" w:space="0" w:color="000000"/>
            </w:tcBorders>
            <w:shd w:val="clear" w:color="000000" w:fill="FFFFFF"/>
            <w:vAlign w:val="center"/>
          </w:tcPr>
          <w:p w:rsidR="002E0643" w:rsidRPr="002E0643" w:rsidRDefault="002E0643" w:rsidP="002E0643">
            <w:pPr>
              <w:jc w:val="center"/>
              <w:rPr>
                <w:sz w:val="14"/>
                <w:szCs w:val="14"/>
              </w:rPr>
            </w:pPr>
            <w:r w:rsidRPr="002E0643">
              <w:rPr>
                <w:sz w:val="14"/>
                <w:szCs w:val="14"/>
              </w:rPr>
              <w:t>0,00</w:t>
            </w:r>
          </w:p>
        </w:tc>
        <w:tc>
          <w:tcPr>
            <w:tcW w:w="1450" w:type="dxa"/>
            <w:tcBorders>
              <w:top w:val="single" w:sz="4" w:space="0" w:color="000000"/>
              <w:left w:val="nil"/>
              <w:bottom w:val="single" w:sz="4" w:space="0" w:color="000000"/>
              <w:right w:val="single" w:sz="4" w:space="0" w:color="000000"/>
            </w:tcBorders>
            <w:shd w:val="clear" w:color="000000" w:fill="FFFFFF"/>
            <w:vAlign w:val="center"/>
          </w:tcPr>
          <w:p w:rsidR="002E0643" w:rsidRPr="002E0643" w:rsidRDefault="002E0643" w:rsidP="002E0643">
            <w:pPr>
              <w:jc w:val="center"/>
              <w:rPr>
                <w:sz w:val="14"/>
                <w:szCs w:val="14"/>
              </w:rPr>
            </w:pPr>
            <w:r w:rsidRPr="002E0643">
              <w:rPr>
                <w:sz w:val="14"/>
                <w:szCs w:val="14"/>
              </w:rPr>
              <w:t>0,00</w:t>
            </w:r>
          </w:p>
        </w:tc>
        <w:tc>
          <w:tcPr>
            <w:tcW w:w="1429" w:type="dxa"/>
            <w:tcBorders>
              <w:top w:val="single" w:sz="4" w:space="0" w:color="000000"/>
              <w:left w:val="nil"/>
              <w:bottom w:val="single" w:sz="4" w:space="0" w:color="000000"/>
              <w:right w:val="single" w:sz="4" w:space="0" w:color="000000"/>
            </w:tcBorders>
            <w:shd w:val="clear" w:color="000000" w:fill="FFFFFF"/>
            <w:vAlign w:val="center"/>
          </w:tcPr>
          <w:p w:rsidR="002E0643" w:rsidRPr="002E0643" w:rsidRDefault="002E0643" w:rsidP="002E0643">
            <w:pPr>
              <w:jc w:val="center"/>
              <w:rPr>
                <w:sz w:val="14"/>
                <w:szCs w:val="14"/>
              </w:rPr>
            </w:pPr>
            <w:r w:rsidRPr="002E0643">
              <w:rPr>
                <w:sz w:val="14"/>
                <w:szCs w:val="14"/>
              </w:rPr>
              <w:t>0,00</w:t>
            </w:r>
          </w:p>
        </w:tc>
        <w:tc>
          <w:tcPr>
            <w:tcW w:w="1384" w:type="dxa"/>
            <w:tcBorders>
              <w:top w:val="single" w:sz="4" w:space="0" w:color="000000"/>
              <w:left w:val="nil"/>
              <w:bottom w:val="single" w:sz="4" w:space="0" w:color="000000"/>
              <w:right w:val="single" w:sz="4" w:space="0" w:color="000000"/>
            </w:tcBorders>
            <w:shd w:val="clear" w:color="000000" w:fill="FFFFFF"/>
            <w:vAlign w:val="center"/>
          </w:tcPr>
          <w:p w:rsidR="002E0643" w:rsidRPr="002E0643" w:rsidRDefault="002E0643" w:rsidP="002E0643">
            <w:pPr>
              <w:jc w:val="center"/>
              <w:rPr>
                <w:sz w:val="14"/>
                <w:szCs w:val="14"/>
              </w:rPr>
            </w:pPr>
            <w:r w:rsidRPr="002E0643">
              <w:rPr>
                <w:sz w:val="14"/>
                <w:szCs w:val="14"/>
              </w:rPr>
              <w:t>0,00</w:t>
            </w:r>
          </w:p>
        </w:tc>
      </w:tr>
      <w:tr w:rsidR="002E0643" w:rsidRPr="002E0643" w:rsidTr="002E0643">
        <w:trPr>
          <w:trHeight w:val="252"/>
        </w:trPr>
        <w:tc>
          <w:tcPr>
            <w:tcW w:w="15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E0643" w:rsidRPr="002E0643" w:rsidRDefault="002E0643" w:rsidP="00D61281">
            <w:pPr>
              <w:jc w:val="center"/>
              <w:rPr>
                <w:rFonts w:ascii="Times New Roman" w:eastAsia="Times New Roman" w:hAnsi="Times New Roman"/>
                <w:color w:val="000000"/>
                <w:sz w:val="14"/>
                <w:szCs w:val="14"/>
                <w:lang w:eastAsia="pl-PL"/>
              </w:rPr>
            </w:pPr>
            <w:r w:rsidRPr="002E0643">
              <w:rPr>
                <w:rFonts w:ascii="Times New Roman" w:eastAsia="Times New Roman" w:hAnsi="Times New Roman"/>
                <w:color w:val="000000"/>
                <w:sz w:val="14"/>
                <w:szCs w:val="14"/>
                <w:lang w:eastAsia="pl-PL"/>
              </w:rPr>
              <w:t>2023</w:t>
            </w:r>
          </w:p>
        </w:tc>
        <w:tc>
          <w:tcPr>
            <w:tcW w:w="1450" w:type="dxa"/>
            <w:tcBorders>
              <w:top w:val="single" w:sz="4" w:space="0" w:color="000000"/>
              <w:left w:val="nil"/>
              <w:bottom w:val="single" w:sz="4" w:space="0" w:color="000000"/>
              <w:right w:val="single" w:sz="4" w:space="0" w:color="000000"/>
            </w:tcBorders>
            <w:shd w:val="clear" w:color="000000" w:fill="FFFFFF"/>
            <w:vAlign w:val="center"/>
          </w:tcPr>
          <w:p w:rsidR="002E0643" w:rsidRPr="002E0643" w:rsidRDefault="002E0643" w:rsidP="002E0643">
            <w:pPr>
              <w:jc w:val="center"/>
              <w:rPr>
                <w:sz w:val="14"/>
                <w:szCs w:val="14"/>
              </w:rPr>
            </w:pPr>
            <w:r w:rsidRPr="002E0643">
              <w:rPr>
                <w:sz w:val="14"/>
                <w:szCs w:val="14"/>
              </w:rPr>
              <w:t>1 730 500,00</w:t>
            </w:r>
          </w:p>
        </w:tc>
        <w:tc>
          <w:tcPr>
            <w:tcW w:w="1428" w:type="dxa"/>
            <w:tcBorders>
              <w:top w:val="single" w:sz="4" w:space="0" w:color="000000"/>
              <w:left w:val="nil"/>
              <w:bottom w:val="single" w:sz="4" w:space="0" w:color="000000"/>
              <w:right w:val="single" w:sz="4" w:space="0" w:color="000000"/>
            </w:tcBorders>
            <w:shd w:val="clear" w:color="000000" w:fill="FFFFFF"/>
            <w:vAlign w:val="center"/>
          </w:tcPr>
          <w:p w:rsidR="002E0643" w:rsidRPr="002E0643" w:rsidRDefault="002E0643" w:rsidP="002E0643">
            <w:pPr>
              <w:jc w:val="center"/>
              <w:rPr>
                <w:sz w:val="14"/>
                <w:szCs w:val="14"/>
              </w:rPr>
            </w:pPr>
            <w:r w:rsidRPr="002E0643">
              <w:rPr>
                <w:sz w:val="14"/>
                <w:szCs w:val="14"/>
              </w:rPr>
              <w:t>1 730 500,00</w:t>
            </w:r>
          </w:p>
        </w:tc>
        <w:tc>
          <w:tcPr>
            <w:tcW w:w="1428" w:type="dxa"/>
            <w:tcBorders>
              <w:top w:val="single" w:sz="4" w:space="0" w:color="000000"/>
              <w:left w:val="nil"/>
              <w:bottom w:val="single" w:sz="4" w:space="0" w:color="000000"/>
              <w:right w:val="single" w:sz="4" w:space="0" w:color="000000"/>
            </w:tcBorders>
            <w:shd w:val="clear" w:color="000000" w:fill="FFFFFF"/>
            <w:vAlign w:val="center"/>
          </w:tcPr>
          <w:p w:rsidR="002E0643" w:rsidRPr="002E0643" w:rsidRDefault="002E0643" w:rsidP="002E0643">
            <w:pPr>
              <w:jc w:val="center"/>
              <w:rPr>
                <w:sz w:val="14"/>
                <w:szCs w:val="14"/>
              </w:rPr>
            </w:pPr>
            <w:r w:rsidRPr="002E0643">
              <w:rPr>
                <w:sz w:val="14"/>
                <w:szCs w:val="14"/>
              </w:rPr>
              <w:t>0,00</w:t>
            </w:r>
          </w:p>
        </w:tc>
        <w:tc>
          <w:tcPr>
            <w:tcW w:w="1384" w:type="dxa"/>
            <w:tcBorders>
              <w:top w:val="single" w:sz="4" w:space="0" w:color="000000"/>
              <w:left w:val="nil"/>
              <w:bottom w:val="single" w:sz="4" w:space="0" w:color="000000"/>
              <w:right w:val="single" w:sz="4" w:space="0" w:color="000000"/>
            </w:tcBorders>
            <w:shd w:val="clear" w:color="000000" w:fill="FFFFFF"/>
            <w:vAlign w:val="center"/>
          </w:tcPr>
          <w:p w:rsidR="002E0643" w:rsidRPr="002E0643" w:rsidRDefault="002E0643" w:rsidP="002E0643">
            <w:pPr>
              <w:jc w:val="center"/>
              <w:rPr>
                <w:sz w:val="14"/>
                <w:szCs w:val="14"/>
              </w:rPr>
            </w:pPr>
            <w:r w:rsidRPr="002E0643">
              <w:rPr>
                <w:sz w:val="14"/>
                <w:szCs w:val="14"/>
              </w:rPr>
              <w:t>0,00</w:t>
            </w:r>
          </w:p>
        </w:tc>
        <w:tc>
          <w:tcPr>
            <w:tcW w:w="1450" w:type="dxa"/>
            <w:tcBorders>
              <w:top w:val="single" w:sz="4" w:space="0" w:color="000000"/>
              <w:left w:val="nil"/>
              <w:bottom w:val="single" w:sz="4" w:space="0" w:color="000000"/>
              <w:right w:val="single" w:sz="4" w:space="0" w:color="000000"/>
            </w:tcBorders>
            <w:shd w:val="clear" w:color="000000" w:fill="FFFFFF"/>
            <w:vAlign w:val="center"/>
          </w:tcPr>
          <w:p w:rsidR="002E0643" w:rsidRPr="002E0643" w:rsidRDefault="002E0643" w:rsidP="002E0643">
            <w:pPr>
              <w:jc w:val="center"/>
              <w:rPr>
                <w:sz w:val="14"/>
                <w:szCs w:val="14"/>
              </w:rPr>
            </w:pPr>
            <w:r w:rsidRPr="002E0643">
              <w:rPr>
                <w:sz w:val="14"/>
                <w:szCs w:val="14"/>
              </w:rPr>
              <w:t>0,00</w:t>
            </w:r>
          </w:p>
        </w:tc>
        <w:tc>
          <w:tcPr>
            <w:tcW w:w="1429" w:type="dxa"/>
            <w:tcBorders>
              <w:top w:val="single" w:sz="4" w:space="0" w:color="000000"/>
              <w:left w:val="nil"/>
              <w:bottom w:val="single" w:sz="4" w:space="0" w:color="000000"/>
              <w:right w:val="single" w:sz="4" w:space="0" w:color="000000"/>
            </w:tcBorders>
            <w:shd w:val="clear" w:color="000000" w:fill="FFFFFF"/>
            <w:vAlign w:val="center"/>
          </w:tcPr>
          <w:p w:rsidR="002E0643" w:rsidRPr="002E0643" w:rsidRDefault="002E0643" w:rsidP="002E0643">
            <w:pPr>
              <w:jc w:val="center"/>
              <w:rPr>
                <w:sz w:val="14"/>
                <w:szCs w:val="14"/>
              </w:rPr>
            </w:pPr>
            <w:r w:rsidRPr="002E0643">
              <w:rPr>
                <w:sz w:val="14"/>
                <w:szCs w:val="14"/>
              </w:rPr>
              <w:t>0,00</w:t>
            </w:r>
          </w:p>
        </w:tc>
        <w:tc>
          <w:tcPr>
            <w:tcW w:w="1384" w:type="dxa"/>
            <w:tcBorders>
              <w:top w:val="single" w:sz="4" w:space="0" w:color="000000"/>
              <w:left w:val="nil"/>
              <w:bottom w:val="single" w:sz="4" w:space="0" w:color="000000"/>
              <w:right w:val="single" w:sz="4" w:space="0" w:color="000000"/>
            </w:tcBorders>
            <w:shd w:val="clear" w:color="000000" w:fill="FFFFFF"/>
            <w:vAlign w:val="center"/>
          </w:tcPr>
          <w:p w:rsidR="002E0643" w:rsidRPr="002E0643" w:rsidRDefault="002E0643" w:rsidP="002E0643">
            <w:pPr>
              <w:jc w:val="center"/>
              <w:rPr>
                <w:sz w:val="14"/>
                <w:szCs w:val="14"/>
              </w:rPr>
            </w:pPr>
            <w:r w:rsidRPr="002E0643">
              <w:rPr>
                <w:sz w:val="14"/>
                <w:szCs w:val="14"/>
              </w:rPr>
              <w:t>0,00</w:t>
            </w:r>
          </w:p>
        </w:tc>
      </w:tr>
      <w:tr w:rsidR="002E0643" w:rsidRPr="002E0643" w:rsidTr="002E0643">
        <w:trPr>
          <w:trHeight w:val="252"/>
        </w:trPr>
        <w:tc>
          <w:tcPr>
            <w:tcW w:w="15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E0643" w:rsidRPr="002E0643" w:rsidRDefault="002E0643" w:rsidP="00D61281">
            <w:pPr>
              <w:jc w:val="center"/>
              <w:rPr>
                <w:rFonts w:ascii="Times New Roman" w:eastAsia="Times New Roman" w:hAnsi="Times New Roman"/>
                <w:color w:val="000000"/>
                <w:sz w:val="14"/>
                <w:szCs w:val="14"/>
                <w:lang w:eastAsia="pl-PL"/>
              </w:rPr>
            </w:pPr>
            <w:r w:rsidRPr="002E0643">
              <w:rPr>
                <w:rFonts w:ascii="Times New Roman" w:eastAsia="Times New Roman" w:hAnsi="Times New Roman"/>
                <w:color w:val="000000"/>
                <w:sz w:val="14"/>
                <w:szCs w:val="14"/>
                <w:lang w:eastAsia="pl-PL"/>
              </w:rPr>
              <w:t>2024</w:t>
            </w:r>
          </w:p>
        </w:tc>
        <w:tc>
          <w:tcPr>
            <w:tcW w:w="1450" w:type="dxa"/>
            <w:tcBorders>
              <w:top w:val="single" w:sz="4" w:space="0" w:color="000000"/>
              <w:left w:val="nil"/>
              <w:bottom w:val="single" w:sz="4" w:space="0" w:color="000000"/>
              <w:right w:val="single" w:sz="4" w:space="0" w:color="000000"/>
            </w:tcBorders>
            <w:shd w:val="clear" w:color="000000" w:fill="FFFFFF"/>
            <w:vAlign w:val="center"/>
          </w:tcPr>
          <w:p w:rsidR="002E0643" w:rsidRPr="002E0643" w:rsidRDefault="002E0643" w:rsidP="002E0643">
            <w:pPr>
              <w:jc w:val="center"/>
              <w:rPr>
                <w:sz w:val="14"/>
                <w:szCs w:val="14"/>
              </w:rPr>
            </w:pPr>
            <w:r w:rsidRPr="002E0643">
              <w:rPr>
                <w:sz w:val="14"/>
                <w:szCs w:val="14"/>
              </w:rPr>
              <w:t>1 680 000,00</w:t>
            </w:r>
          </w:p>
        </w:tc>
        <w:tc>
          <w:tcPr>
            <w:tcW w:w="1428" w:type="dxa"/>
            <w:tcBorders>
              <w:top w:val="single" w:sz="4" w:space="0" w:color="000000"/>
              <w:left w:val="nil"/>
              <w:bottom w:val="single" w:sz="4" w:space="0" w:color="000000"/>
              <w:right w:val="single" w:sz="4" w:space="0" w:color="000000"/>
            </w:tcBorders>
            <w:shd w:val="clear" w:color="000000" w:fill="FFFFFF"/>
            <w:vAlign w:val="center"/>
          </w:tcPr>
          <w:p w:rsidR="002E0643" w:rsidRPr="002E0643" w:rsidRDefault="002E0643" w:rsidP="002E0643">
            <w:pPr>
              <w:jc w:val="center"/>
              <w:rPr>
                <w:sz w:val="14"/>
                <w:szCs w:val="14"/>
              </w:rPr>
            </w:pPr>
            <w:r w:rsidRPr="002E0643">
              <w:rPr>
                <w:sz w:val="14"/>
                <w:szCs w:val="14"/>
              </w:rPr>
              <w:t>1 680 000,00</w:t>
            </w:r>
          </w:p>
        </w:tc>
        <w:tc>
          <w:tcPr>
            <w:tcW w:w="1428" w:type="dxa"/>
            <w:tcBorders>
              <w:top w:val="single" w:sz="4" w:space="0" w:color="000000"/>
              <w:left w:val="nil"/>
              <w:bottom w:val="single" w:sz="4" w:space="0" w:color="000000"/>
              <w:right w:val="single" w:sz="4" w:space="0" w:color="000000"/>
            </w:tcBorders>
            <w:shd w:val="clear" w:color="000000" w:fill="FFFFFF"/>
            <w:vAlign w:val="center"/>
          </w:tcPr>
          <w:p w:rsidR="002E0643" w:rsidRPr="002E0643" w:rsidRDefault="002E0643" w:rsidP="002E0643">
            <w:pPr>
              <w:jc w:val="center"/>
              <w:rPr>
                <w:sz w:val="14"/>
                <w:szCs w:val="14"/>
              </w:rPr>
            </w:pPr>
            <w:r w:rsidRPr="002E0643">
              <w:rPr>
                <w:sz w:val="14"/>
                <w:szCs w:val="14"/>
              </w:rPr>
              <w:t>0,00</w:t>
            </w:r>
          </w:p>
        </w:tc>
        <w:tc>
          <w:tcPr>
            <w:tcW w:w="1384" w:type="dxa"/>
            <w:tcBorders>
              <w:top w:val="single" w:sz="4" w:space="0" w:color="000000"/>
              <w:left w:val="nil"/>
              <w:bottom w:val="single" w:sz="4" w:space="0" w:color="000000"/>
              <w:right w:val="single" w:sz="4" w:space="0" w:color="000000"/>
            </w:tcBorders>
            <w:shd w:val="clear" w:color="000000" w:fill="FFFFFF"/>
            <w:vAlign w:val="center"/>
          </w:tcPr>
          <w:p w:rsidR="002E0643" w:rsidRPr="002E0643" w:rsidRDefault="002E0643" w:rsidP="002E0643">
            <w:pPr>
              <w:jc w:val="center"/>
              <w:rPr>
                <w:sz w:val="14"/>
                <w:szCs w:val="14"/>
              </w:rPr>
            </w:pPr>
            <w:r w:rsidRPr="002E0643">
              <w:rPr>
                <w:sz w:val="14"/>
                <w:szCs w:val="14"/>
              </w:rPr>
              <w:t>0,00</w:t>
            </w:r>
          </w:p>
        </w:tc>
        <w:tc>
          <w:tcPr>
            <w:tcW w:w="1450" w:type="dxa"/>
            <w:tcBorders>
              <w:top w:val="single" w:sz="4" w:space="0" w:color="000000"/>
              <w:left w:val="nil"/>
              <w:bottom w:val="single" w:sz="4" w:space="0" w:color="000000"/>
              <w:right w:val="single" w:sz="4" w:space="0" w:color="000000"/>
            </w:tcBorders>
            <w:shd w:val="clear" w:color="000000" w:fill="FFFFFF"/>
            <w:vAlign w:val="center"/>
          </w:tcPr>
          <w:p w:rsidR="002E0643" w:rsidRPr="002E0643" w:rsidRDefault="002E0643" w:rsidP="002E0643">
            <w:pPr>
              <w:jc w:val="center"/>
              <w:rPr>
                <w:sz w:val="14"/>
                <w:szCs w:val="14"/>
              </w:rPr>
            </w:pPr>
            <w:r w:rsidRPr="002E0643">
              <w:rPr>
                <w:sz w:val="14"/>
                <w:szCs w:val="14"/>
              </w:rPr>
              <w:t>0,00</w:t>
            </w:r>
          </w:p>
        </w:tc>
        <w:tc>
          <w:tcPr>
            <w:tcW w:w="1429" w:type="dxa"/>
            <w:tcBorders>
              <w:top w:val="single" w:sz="4" w:space="0" w:color="000000"/>
              <w:left w:val="nil"/>
              <w:bottom w:val="single" w:sz="4" w:space="0" w:color="000000"/>
              <w:right w:val="single" w:sz="4" w:space="0" w:color="000000"/>
            </w:tcBorders>
            <w:shd w:val="clear" w:color="000000" w:fill="FFFFFF"/>
            <w:vAlign w:val="center"/>
          </w:tcPr>
          <w:p w:rsidR="002E0643" w:rsidRPr="002E0643" w:rsidRDefault="002E0643" w:rsidP="002E0643">
            <w:pPr>
              <w:jc w:val="center"/>
              <w:rPr>
                <w:sz w:val="14"/>
                <w:szCs w:val="14"/>
              </w:rPr>
            </w:pPr>
            <w:r w:rsidRPr="002E0643">
              <w:rPr>
                <w:sz w:val="14"/>
                <w:szCs w:val="14"/>
              </w:rPr>
              <w:t>0,00</w:t>
            </w:r>
          </w:p>
        </w:tc>
        <w:tc>
          <w:tcPr>
            <w:tcW w:w="1384" w:type="dxa"/>
            <w:tcBorders>
              <w:top w:val="single" w:sz="4" w:space="0" w:color="000000"/>
              <w:left w:val="nil"/>
              <w:bottom w:val="single" w:sz="4" w:space="0" w:color="000000"/>
              <w:right w:val="single" w:sz="4" w:space="0" w:color="000000"/>
            </w:tcBorders>
            <w:shd w:val="clear" w:color="000000" w:fill="FFFFFF"/>
            <w:vAlign w:val="center"/>
          </w:tcPr>
          <w:p w:rsidR="002E0643" w:rsidRPr="002E0643" w:rsidRDefault="002E0643" w:rsidP="002E0643">
            <w:pPr>
              <w:jc w:val="center"/>
              <w:rPr>
                <w:sz w:val="14"/>
                <w:szCs w:val="14"/>
              </w:rPr>
            </w:pPr>
            <w:r w:rsidRPr="002E0643">
              <w:rPr>
                <w:sz w:val="14"/>
                <w:szCs w:val="14"/>
              </w:rPr>
              <w:t>0,00</w:t>
            </w:r>
          </w:p>
        </w:tc>
      </w:tr>
      <w:tr w:rsidR="002E0643" w:rsidRPr="002E0643" w:rsidTr="002E0643">
        <w:trPr>
          <w:trHeight w:val="252"/>
        </w:trPr>
        <w:tc>
          <w:tcPr>
            <w:tcW w:w="15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E0643" w:rsidRPr="002E0643" w:rsidRDefault="002E0643" w:rsidP="00D61281">
            <w:pPr>
              <w:jc w:val="center"/>
              <w:rPr>
                <w:rFonts w:ascii="Times New Roman" w:eastAsia="Times New Roman" w:hAnsi="Times New Roman"/>
                <w:color w:val="000000"/>
                <w:sz w:val="14"/>
                <w:szCs w:val="14"/>
                <w:lang w:eastAsia="pl-PL"/>
              </w:rPr>
            </w:pPr>
            <w:r w:rsidRPr="002E0643">
              <w:rPr>
                <w:rFonts w:ascii="Times New Roman" w:eastAsia="Times New Roman" w:hAnsi="Times New Roman"/>
                <w:color w:val="000000"/>
                <w:sz w:val="14"/>
                <w:szCs w:val="14"/>
                <w:lang w:eastAsia="pl-PL"/>
              </w:rPr>
              <w:t>2025</w:t>
            </w:r>
          </w:p>
        </w:tc>
        <w:tc>
          <w:tcPr>
            <w:tcW w:w="1450" w:type="dxa"/>
            <w:tcBorders>
              <w:top w:val="single" w:sz="4" w:space="0" w:color="000000"/>
              <w:left w:val="nil"/>
              <w:bottom w:val="single" w:sz="4" w:space="0" w:color="000000"/>
              <w:right w:val="single" w:sz="4" w:space="0" w:color="000000"/>
            </w:tcBorders>
            <w:shd w:val="clear" w:color="000000" w:fill="FFFFFF"/>
            <w:vAlign w:val="center"/>
          </w:tcPr>
          <w:p w:rsidR="002E0643" w:rsidRPr="002E0643" w:rsidRDefault="002E0643" w:rsidP="002E0643">
            <w:pPr>
              <w:jc w:val="center"/>
              <w:rPr>
                <w:sz w:val="14"/>
                <w:szCs w:val="14"/>
              </w:rPr>
            </w:pPr>
            <w:r w:rsidRPr="002E0643">
              <w:rPr>
                <w:sz w:val="14"/>
                <w:szCs w:val="14"/>
              </w:rPr>
              <w:t>1 200 000,00</w:t>
            </w:r>
          </w:p>
        </w:tc>
        <w:tc>
          <w:tcPr>
            <w:tcW w:w="1428" w:type="dxa"/>
            <w:tcBorders>
              <w:top w:val="single" w:sz="4" w:space="0" w:color="000000"/>
              <w:left w:val="nil"/>
              <w:bottom w:val="single" w:sz="4" w:space="0" w:color="000000"/>
              <w:right w:val="single" w:sz="4" w:space="0" w:color="000000"/>
            </w:tcBorders>
            <w:shd w:val="clear" w:color="000000" w:fill="FFFFFF"/>
            <w:vAlign w:val="center"/>
          </w:tcPr>
          <w:p w:rsidR="002E0643" w:rsidRPr="002E0643" w:rsidRDefault="002E0643" w:rsidP="002E0643">
            <w:pPr>
              <w:jc w:val="center"/>
              <w:rPr>
                <w:sz w:val="14"/>
                <w:szCs w:val="14"/>
              </w:rPr>
            </w:pPr>
            <w:r w:rsidRPr="002E0643">
              <w:rPr>
                <w:sz w:val="14"/>
                <w:szCs w:val="14"/>
              </w:rPr>
              <w:t>1 200 000,00</w:t>
            </w:r>
          </w:p>
        </w:tc>
        <w:tc>
          <w:tcPr>
            <w:tcW w:w="1428" w:type="dxa"/>
            <w:tcBorders>
              <w:top w:val="single" w:sz="4" w:space="0" w:color="000000"/>
              <w:left w:val="nil"/>
              <w:bottom w:val="single" w:sz="4" w:space="0" w:color="000000"/>
              <w:right w:val="single" w:sz="4" w:space="0" w:color="000000"/>
            </w:tcBorders>
            <w:shd w:val="clear" w:color="000000" w:fill="FFFFFF"/>
            <w:vAlign w:val="center"/>
          </w:tcPr>
          <w:p w:rsidR="002E0643" w:rsidRPr="002E0643" w:rsidRDefault="002E0643" w:rsidP="002E0643">
            <w:pPr>
              <w:jc w:val="center"/>
              <w:rPr>
                <w:sz w:val="14"/>
                <w:szCs w:val="14"/>
              </w:rPr>
            </w:pPr>
            <w:r w:rsidRPr="002E0643">
              <w:rPr>
                <w:sz w:val="14"/>
                <w:szCs w:val="14"/>
              </w:rPr>
              <w:t>0,00</w:t>
            </w:r>
          </w:p>
        </w:tc>
        <w:tc>
          <w:tcPr>
            <w:tcW w:w="1384" w:type="dxa"/>
            <w:tcBorders>
              <w:top w:val="single" w:sz="4" w:space="0" w:color="000000"/>
              <w:left w:val="nil"/>
              <w:bottom w:val="single" w:sz="4" w:space="0" w:color="000000"/>
              <w:right w:val="single" w:sz="4" w:space="0" w:color="000000"/>
            </w:tcBorders>
            <w:shd w:val="clear" w:color="000000" w:fill="FFFFFF"/>
            <w:vAlign w:val="center"/>
          </w:tcPr>
          <w:p w:rsidR="002E0643" w:rsidRPr="002E0643" w:rsidRDefault="002E0643" w:rsidP="002E0643">
            <w:pPr>
              <w:jc w:val="center"/>
              <w:rPr>
                <w:sz w:val="14"/>
                <w:szCs w:val="14"/>
              </w:rPr>
            </w:pPr>
            <w:r w:rsidRPr="002E0643">
              <w:rPr>
                <w:sz w:val="14"/>
                <w:szCs w:val="14"/>
              </w:rPr>
              <w:t>0,00</w:t>
            </w:r>
          </w:p>
        </w:tc>
        <w:tc>
          <w:tcPr>
            <w:tcW w:w="1450" w:type="dxa"/>
            <w:tcBorders>
              <w:top w:val="single" w:sz="4" w:space="0" w:color="000000"/>
              <w:left w:val="nil"/>
              <w:bottom w:val="single" w:sz="4" w:space="0" w:color="000000"/>
              <w:right w:val="single" w:sz="4" w:space="0" w:color="000000"/>
            </w:tcBorders>
            <w:shd w:val="clear" w:color="000000" w:fill="FFFFFF"/>
            <w:vAlign w:val="center"/>
          </w:tcPr>
          <w:p w:rsidR="002E0643" w:rsidRPr="002E0643" w:rsidRDefault="002E0643" w:rsidP="002E0643">
            <w:pPr>
              <w:jc w:val="center"/>
              <w:rPr>
                <w:sz w:val="14"/>
                <w:szCs w:val="14"/>
              </w:rPr>
            </w:pPr>
            <w:r w:rsidRPr="002E0643">
              <w:rPr>
                <w:sz w:val="14"/>
                <w:szCs w:val="14"/>
              </w:rPr>
              <w:t>0,00</w:t>
            </w:r>
          </w:p>
        </w:tc>
        <w:tc>
          <w:tcPr>
            <w:tcW w:w="1429" w:type="dxa"/>
            <w:tcBorders>
              <w:top w:val="single" w:sz="4" w:space="0" w:color="000000"/>
              <w:left w:val="nil"/>
              <w:bottom w:val="single" w:sz="4" w:space="0" w:color="000000"/>
              <w:right w:val="single" w:sz="4" w:space="0" w:color="000000"/>
            </w:tcBorders>
            <w:shd w:val="clear" w:color="000000" w:fill="FFFFFF"/>
            <w:vAlign w:val="center"/>
          </w:tcPr>
          <w:p w:rsidR="002E0643" w:rsidRPr="002E0643" w:rsidRDefault="002E0643" w:rsidP="002E0643">
            <w:pPr>
              <w:jc w:val="center"/>
              <w:rPr>
                <w:sz w:val="14"/>
                <w:szCs w:val="14"/>
              </w:rPr>
            </w:pPr>
            <w:r w:rsidRPr="002E0643">
              <w:rPr>
                <w:sz w:val="14"/>
                <w:szCs w:val="14"/>
              </w:rPr>
              <w:t>0,00</w:t>
            </w:r>
          </w:p>
        </w:tc>
        <w:tc>
          <w:tcPr>
            <w:tcW w:w="1384" w:type="dxa"/>
            <w:tcBorders>
              <w:top w:val="single" w:sz="4" w:space="0" w:color="000000"/>
              <w:left w:val="nil"/>
              <w:bottom w:val="single" w:sz="4" w:space="0" w:color="000000"/>
              <w:right w:val="single" w:sz="4" w:space="0" w:color="000000"/>
            </w:tcBorders>
            <w:shd w:val="clear" w:color="000000" w:fill="FFFFFF"/>
            <w:vAlign w:val="center"/>
          </w:tcPr>
          <w:p w:rsidR="002E0643" w:rsidRPr="002E0643" w:rsidRDefault="002E0643" w:rsidP="002E0643">
            <w:pPr>
              <w:jc w:val="center"/>
              <w:rPr>
                <w:sz w:val="14"/>
                <w:szCs w:val="14"/>
              </w:rPr>
            </w:pPr>
            <w:r w:rsidRPr="002E0643">
              <w:rPr>
                <w:sz w:val="14"/>
                <w:szCs w:val="14"/>
              </w:rPr>
              <w:t>0,00</w:t>
            </w:r>
          </w:p>
        </w:tc>
      </w:tr>
      <w:tr w:rsidR="002E0643" w:rsidRPr="002E0643" w:rsidTr="002E0643">
        <w:trPr>
          <w:trHeight w:val="252"/>
        </w:trPr>
        <w:tc>
          <w:tcPr>
            <w:tcW w:w="15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E0643" w:rsidRPr="002E0643" w:rsidRDefault="002E0643" w:rsidP="00D61281">
            <w:pPr>
              <w:jc w:val="center"/>
              <w:rPr>
                <w:rFonts w:ascii="Times New Roman" w:eastAsia="Times New Roman" w:hAnsi="Times New Roman"/>
                <w:color w:val="000000"/>
                <w:sz w:val="14"/>
                <w:szCs w:val="14"/>
                <w:lang w:eastAsia="pl-PL"/>
              </w:rPr>
            </w:pPr>
            <w:r w:rsidRPr="002E0643">
              <w:rPr>
                <w:rFonts w:ascii="Times New Roman" w:eastAsia="Times New Roman" w:hAnsi="Times New Roman"/>
                <w:color w:val="000000"/>
                <w:sz w:val="14"/>
                <w:szCs w:val="14"/>
                <w:lang w:eastAsia="pl-PL"/>
              </w:rPr>
              <w:t>2026</w:t>
            </w:r>
          </w:p>
        </w:tc>
        <w:tc>
          <w:tcPr>
            <w:tcW w:w="1450" w:type="dxa"/>
            <w:tcBorders>
              <w:top w:val="single" w:sz="4" w:space="0" w:color="000000"/>
              <w:left w:val="nil"/>
              <w:bottom w:val="single" w:sz="4" w:space="0" w:color="000000"/>
              <w:right w:val="single" w:sz="4" w:space="0" w:color="000000"/>
            </w:tcBorders>
            <w:shd w:val="clear" w:color="000000" w:fill="FFFFFF"/>
            <w:vAlign w:val="center"/>
          </w:tcPr>
          <w:p w:rsidR="002E0643" w:rsidRPr="002E0643" w:rsidRDefault="002E0643" w:rsidP="002E0643">
            <w:pPr>
              <w:jc w:val="center"/>
              <w:rPr>
                <w:sz w:val="14"/>
                <w:szCs w:val="14"/>
              </w:rPr>
            </w:pPr>
            <w:r w:rsidRPr="002E0643">
              <w:rPr>
                <w:sz w:val="14"/>
                <w:szCs w:val="14"/>
              </w:rPr>
              <w:t>1 200 000,00</w:t>
            </w:r>
          </w:p>
        </w:tc>
        <w:tc>
          <w:tcPr>
            <w:tcW w:w="1428" w:type="dxa"/>
            <w:tcBorders>
              <w:top w:val="single" w:sz="4" w:space="0" w:color="000000"/>
              <w:left w:val="nil"/>
              <w:bottom w:val="single" w:sz="4" w:space="0" w:color="000000"/>
              <w:right w:val="single" w:sz="4" w:space="0" w:color="000000"/>
            </w:tcBorders>
            <w:shd w:val="clear" w:color="000000" w:fill="FFFFFF"/>
            <w:vAlign w:val="center"/>
          </w:tcPr>
          <w:p w:rsidR="002E0643" w:rsidRPr="002E0643" w:rsidRDefault="002E0643" w:rsidP="002E0643">
            <w:pPr>
              <w:jc w:val="center"/>
              <w:rPr>
                <w:sz w:val="14"/>
                <w:szCs w:val="14"/>
              </w:rPr>
            </w:pPr>
            <w:r w:rsidRPr="002E0643">
              <w:rPr>
                <w:sz w:val="14"/>
                <w:szCs w:val="14"/>
              </w:rPr>
              <w:t>1 200 000,00</w:t>
            </w:r>
          </w:p>
        </w:tc>
        <w:tc>
          <w:tcPr>
            <w:tcW w:w="1428" w:type="dxa"/>
            <w:tcBorders>
              <w:top w:val="single" w:sz="4" w:space="0" w:color="000000"/>
              <w:left w:val="nil"/>
              <w:bottom w:val="single" w:sz="4" w:space="0" w:color="000000"/>
              <w:right w:val="single" w:sz="4" w:space="0" w:color="000000"/>
            </w:tcBorders>
            <w:shd w:val="clear" w:color="000000" w:fill="FFFFFF"/>
            <w:vAlign w:val="center"/>
          </w:tcPr>
          <w:p w:rsidR="002E0643" w:rsidRPr="002E0643" w:rsidRDefault="002E0643" w:rsidP="002E0643">
            <w:pPr>
              <w:jc w:val="center"/>
              <w:rPr>
                <w:sz w:val="14"/>
                <w:szCs w:val="14"/>
              </w:rPr>
            </w:pPr>
            <w:r w:rsidRPr="002E0643">
              <w:rPr>
                <w:sz w:val="14"/>
                <w:szCs w:val="14"/>
              </w:rPr>
              <w:t>0,00</w:t>
            </w:r>
          </w:p>
        </w:tc>
        <w:tc>
          <w:tcPr>
            <w:tcW w:w="1384" w:type="dxa"/>
            <w:tcBorders>
              <w:top w:val="single" w:sz="4" w:space="0" w:color="000000"/>
              <w:left w:val="nil"/>
              <w:bottom w:val="single" w:sz="4" w:space="0" w:color="000000"/>
              <w:right w:val="single" w:sz="4" w:space="0" w:color="000000"/>
            </w:tcBorders>
            <w:shd w:val="clear" w:color="000000" w:fill="FFFFFF"/>
            <w:vAlign w:val="center"/>
          </w:tcPr>
          <w:p w:rsidR="002E0643" w:rsidRPr="002E0643" w:rsidRDefault="002E0643" w:rsidP="002E0643">
            <w:pPr>
              <w:jc w:val="center"/>
              <w:rPr>
                <w:sz w:val="14"/>
                <w:szCs w:val="14"/>
              </w:rPr>
            </w:pPr>
            <w:r w:rsidRPr="002E0643">
              <w:rPr>
                <w:sz w:val="14"/>
                <w:szCs w:val="14"/>
              </w:rPr>
              <w:t>0,00</w:t>
            </w:r>
          </w:p>
        </w:tc>
        <w:tc>
          <w:tcPr>
            <w:tcW w:w="1450" w:type="dxa"/>
            <w:tcBorders>
              <w:top w:val="single" w:sz="4" w:space="0" w:color="000000"/>
              <w:left w:val="nil"/>
              <w:bottom w:val="single" w:sz="4" w:space="0" w:color="000000"/>
              <w:right w:val="single" w:sz="4" w:space="0" w:color="000000"/>
            </w:tcBorders>
            <w:shd w:val="clear" w:color="000000" w:fill="FFFFFF"/>
            <w:vAlign w:val="center"/>
          </w:tcPr>
          <w:p w:rsidR="002E0643" w:rsidRPr="002E0643" w:rsidRDefault="002E0643" w:rsidP="002E0643">
            <w:pPr>
              <w:jc w:val="center"/>
              <w:rPr>
                <w:sz w:val="14"/>
                <w:szCs w:val="14"/>
              </w:rPr>
            </w:pPr>
            <w:r w:rsidRPr="002E0643">
              <w:rPr>
                <w:sz w:val="14"/>
                <w:szCs w:val="14"/>
              </w:rPr>
              <w:t>0,00</w:t>
            </w:r>
          </w:p>
        </w:tc>
        <w:tc>
          <w:tcPr>
            <w:tcW w:w="1429" w:type="dxa"/>
            <w:tcBorders>
              <w:top w:val="single" w:sz="4" w:space="0" w:color="000000"/>
              <w:left w:val="nil"/>
              <w:bottom w:val="single" w:sz="4" w:space="0" w:color="000000"/>
              <w:right w:val="single" w:sz="4" w:space="0" w:color="000000"/>
            </w:tcBorders>
            <w:shd w:val="clear" w:color="000000" w:fill="FFFFFF"/>
            <w:vAlign w:val="center"/>
          </w:tcPr>
          <w:p w:rsidR="002E0643" w:rsidRPr="002E0643" w:rsidRDefault="002E0643" w:rsidP="002E0643">
            <w:pPr>
              <w:jc w:val="center"/>
              <w:rPr>
                <w:sz w:val="14"/>
                <w:szCs w:val="14"/>
              </w:rPr>
            </w:pPr>
            <w:r w:rsidRPr="002E0643">
              <w:rPr>
                <w:sz w:val="14"/>
                <w:szCs w:val="14"/>
              </w:rPr>
              <w:t>0,00</w:t>
            </w:r>
          </w:p>
        </w:tc>
        <w:tc>
          <w:tcPr>
            <w:tcW w:w="1384" w:type="dxa"/>
            <w:tcBorders>
              <w:top w:val="single" w:sz="4" w:space="0" w:color="000000"/>
              <w:left w:val="nil"/>
              <w:bottom w:val="single" w:sz="4" w:space="0" w:color="000000"/>
              <w:right w:val="single" w:sz="4" w:space="0" w:color="000000"/>
            </w:tcBorders>
            <w:shd w:val="clear" w:color="000000" w:fill="FFFFFF"/>
            <w:vAlign w:val="center"/>
          </w:tcPr>
          <w:p w:rsidR="002E0643" w:rsidRPr="002E0643" w:rsidRDefault="002E0643" w:rsidP="002E0643">
            <w:pPr>
              <w:jc w:val="center"/>
              <w:rPr>
                <w:sz w:val="14"/>
                <w:szCs w:val="14"/>
              </w:rPr>
            </w:pPr>
            <w:r w:rsidRPr="002E0643">
              <w:rPr>
                <w:sz w:val="14"/>
                <w:szCs w:val="14"/>
              </w:rPr>
              <w:t>0,00</w:t>
            </w:r>
          </w:p>
        </w:tc>
      </w:tr>
    </w:tbl>
    <w:p w:rsidR="00D61281" w:rsidRPr="00D61281" w:rsidRDefault="00D61281" w:rsidP="00D61281">
      <w:pPr>
        <w:rPr>
          <w:rFonts w:ascii="Times New Roman" w:eastAsia="Times New Roman" w:hAnsi="Times New Roman"/>
          <w:b/>
          <w:bCs/>
          <w:iCs/>
          <w:color w:val="000000"/>
          <w:lang w:eastAsia="pl-PL"/>
        </w:rPr>
      </w:pPr>
    </w:p>
    <w:p w:rsidR="00D61281" w:rsidRPr="00D61281" w:rsidRDefault="00D61281" w:rsidP="00D61281">
      <w:pPr>
        <w:rPr>
          <w:rFonts w:ascii="Times New Roman" w:eastAsia="Times New Roman" w:hAnsi="Times New Roman"/>
          <w:bCs/>
          <w:iCs/>
          <w:color w:val="000000"/>
          <w:sz w:val="16"/>
          <w:szCs w:val="16"/>
          <w:lang w:eastAsia="pl-PL"/>
        </w:rPr>
      </w:pPr>
      <w:r w:rsidRPr="00D61281">
        <w:rPr>
          <w:rFonts w:ascii="Times New Roman" w:eastAsia="Times New Roman" w:hAnsi="Times New Roman"/>
          <w:bCs/>
          <w:iCs/>
          <w:color w:val="000000"/>
          <w:sz w:val="16"/>
          <w:szCs w:val="16"/>
          <w:lang w:eastAsia="pl-PL"/>
        </w:rPr>
        <w:t>6) W pozycji wykazuje się w szczególności wyłączenia wynikające z art. 36 ustawy z dnia 7 grudnia 2012 r. o zmianie niektórych ustaw w związku z realizacją ustawy budżetowej (Dz.U. poz. 1456 oraz z 2013 r. poz. 1199) oraz kwoty wykupu obligacji przychodowych.</w:t>
      </w:r>
    </w:p>
    <w:p w:rsidR="00D61281" w:rsidRPr="00D61281" w:rsidRDefault="00D61281" w:rsidP="00D61281">
      <w:pPr>
        <w:rPr>
          <w:rFonts w:ascii="Times New Roman" w:eastAsia="Times New Roman" w:hAnsi="Times New Roman"/>
          <w:b/>
          <w:bCs/>
          <w:iCs/>
          <w:color w:val="000000"/>
          <w:lang w:eastAsia="pl-PL"/>
        </w:rPr>
      </w:pPr>
    </w:p>
    <w:p w:rsidR="00D61281" w:rsidRPr="00D61281" w:rsidRDefault="00D61281" w:rsidP="00D61281">
      <w:pPr>
        <w:rPr>
          <w:rFonts w:ascii="Times New Roman" w:eastAsia="Times New Roman" w:hAnsi="Times New Roman"/>
          <w:b/>
          <w:bCs/>
          <w:iCs/>
          <w:color w:val="000000"/>
          <w:lang w:eastAsia="pl-PL"/>
        </w:rPr>
      </w:pPr>
    </w:p>
    <w:p w:rsidR="00D61281" w:rsidRPr="00D61281" w:rsidRDefault="00D61281" w:rsidP="00D61281">
      <w:pPr>
        <w:rPr>
          <w:rFonts w:ascii="Times New Roman" w:eastAsia="Times New Roman" w:hAnsi="Times New Roman"/>
          <w:b/>
          <w:bCs/>
          <w:iCs/>
          <w:color w:val="000000"/>
          <w:lang w:eastAsia="pl-PL"/>
        </w:rPr>
      </w:pPr>
    </w:p>
    <w:p w:rsidR="00D61281" w:rsidRPr="00D61281" w:rsidRDefault="00D61281" w:rsidP="00D61281">
      <w:pPr>
        <w:rPr>
          <w:rFonts w:ascii="Times New Roman" w:eastAsia="Times New Roman" w:hAnsi="Times New Roman"/>
          <w:b/>
          <w:bCs/>
          <w:iCs/>
          <w:color w:val="000000"/>
          <w:lang w:eastAsia="pl-PL"/>
        </w:rPr>
      </w:pPr>
    </w:p>
    <w:p w:rsidR="00D61281" w:rsidRPr="00D61281" w:rsidRDefault="00D61281" w:rsidP="00D61281">
      <w:pPr>
        <w:rPr>
          <w:rFonts w:ascii="Times New Roman" w:eastAsia="Times New Roman" w:hAnsi="Times New Roman"/>
          <w:b/>
          <w:bCs/>
          <w:iCs/>
          <w:color w:val="000000"/>
          <w:lang w:eastAsia="pl-PL"/>
        </w:rPr>
      </w:pPr>
    </w:p>
    <w:p w:rsidR="00D61281" w:rsidRPr="00D61281" w:rsidRDefault="00D61281" w:rsidP="00D61281">
      <w:pPr>
        <w:rPr>
          <w:rFonts w:ascii="Times New Roman" w:eastAsia="Times New Roman" w:hAnsi="Times New Roman"/>
          <w:b/>
          <w:bCs/>
          <w:iCs/>
          <w:color w:val="000000"/>
          <w:lang w:eastAsia="pl-PL"/>
        </w:rPr>
      </w:pPr>
    </w:p>
    <w:p w:rsidR="00D61281" w:rsidRPr="00D61281" w:rsidRDefault="00D61281" w:rsidP="00D61281">
      <w:pPr>
        <w:rPr>
          <w:rFonts w:ascii="Times New Roman" w:eastAsia="Times New Roman" w:hAnsi="Times New Roman"/>
          <w:b/>
          <w:bCs/>
          <w:iCs/>
          <w:color w:val="000000"/>
          <w:lang w:eastAsia="pl-PL"/>
        </w:rPr>
      </w:pPr>
    </w:p>
    <w:p w:rsidR="00D61281" w:rsidRPr="00D61281" w:rsidRDefault="00D61281" w:rsidP="00D61281">
      <w:pPr>
        <w:rPr>
          <w:rFonts w:ascii="Times New Roman" w:eastAsia="Times New Roman" w:hAnsi="Times New Roman"/>
          <w:b/>
          <w:bCs/>
          <w:iCs/>
          <w:color w:val="000000"/>
          <w:lang w:eastAsia="pl-PL"/>
        </w:rPr>
      </w:pPr>
    </w:p>
    <w:p w:rsidR="00D61281" w:rsidRPr="00D61281" w:rsidRDefault="00D61281" w:rsidP="00D61281">
      <w:pPr>
        <w:rPr>
          <w:rFonts w:ascii="Times New Roman" w:eastAsia="Times New Roman" w:hAnsi="Times New Roman"/>
          <w:b/>
          <w:bCs/>
          <w:iCs/>
          <w:color w:val="000000"/>
          <w:lang w:eastAsia="pl-PL"/>
        </w:rPr>
      </w:pPr>
    </w:p>
    <w:p w:rsidR="00D61281" w:rsidRPr="00D61281" w:rsidRDefault="00D61281" w:rsidP="00D61281">
      <w:pPr>
        <w:rPr>
          <w:rFonts w:ascii="Times New Roman" w:eastAsia="Times New Roman" w:hAnsi="Times New Roman"/>
          <w:b/>
          <w:bCs/>
          <w:iCs/>
          <w:color w:val="000000"/>
          <w:lang w:eastAsia="pl-PL"/>
        </w:rPr>
      </w:pPr>
    </w:p>
    <w:p w:rsidR="00D61281" w:rsidRPr="00D61281" w:rsidRDefault="00D61281" w:rsidP="00D61281">
      <w:pPr>
        <w:rPr>
          <w:rFonts w:ascii="Times New Roman" w:eastAsia="Times New Roman" w:hAnsi="Times New Roman"/>
          <w:b/>
          <w:bCs/>
          <w:iCs/>
          <w:color w:val="000000"/>
          <w:lang w:eastAsia="pl-PL"/>
        </w:rPr>
      </w:pPr>
    </w:p>
    <w:p w:rsidR="00D61281" w:rsidRPr="00D61281" w:rsidRDefault="00D61281" w:rsidP="00D61281">
      <w:pPr>
        <w:rPr>
          <w:rFonts w:ascii="Times New Roman" w:eastAsia="Times New Roman" w:hAnsi="Times New Roman"/>
          <w:b/>
          <w:bCs/>
          <w:iCs/>
          <w:color w:val="000000"/>
          <w:lang w:eastAsia="pl-PL"/>
        </w:rPr>
      </w:pPr>
    </w:p>
    <w:p w:rsidR="00D61281" w:rsidRPr="00D61281" w:rsidRDefault="00D61281" w:rsidP="00D61281">
      <w:pPr>
        <w:rPr>
          <w:rFonts w:ascii="Times New Roman" w:eastAsia="Times New Roman" w:hAnsi="Times New Roman"/>
          <w:b/>
          <w:bCs/>
          <w:iCs/>
          <w:color w:val="000000"/>
          <w:lang w:eastAsia="pl-PL"/>
        </w:rPr>
      </w:pPr>
    </w:p>
    <w:tbl>
      <w:tblPr>
        <w:tblW w:w="6560" w:type="dxa"/>
        <w:tblInd w:w="75" w:type="dxa"/>
        <w:tblCellMar>
          <w:left w:w="70" w:type="dxa"/>
          <w:right w:w="70" w:type="dxa"/>
        </w:tblCellMar>
        <w:tblLook w:val="04A0" w:firstRow="1" w:lastRow="0" w:firstColumn="1" w:lastColumn="0" w:noHBand="0" w:noVBand="1"/>
      </w:tblPr>
      <w:tblGrid>
        <w:gridCol w:w="1420"/>
        <w:gridCol w:w="1120"/>
        <w:gridCol w:w="1400"/>
        <w:gridCol w:w="1300"/>
        <w:gridCol w:w="1320"/>
      </w:tblGrid>
      <w:tr w:rsidR="00D61281" w:rsidRPr="002E0643" w:rsidTr="004E6107">
        <w:trPr>
          <w:trHeight w:val="510"/>
        </w:trPr>
        <w:tc>
          <w:tcPr>
            <w:tcW w:w="142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1281" w:rsidRPr="002E0643" w:rsidRDefault="00D61281" w:rsidP="00D61281">
            <w:pPr>
              <w:jc w:val="center"/>
              <w:rPr>
                <w:rFonts w:ascii="Times New Roman" w:eastAsia="Times New Roman" w:hAnsi="Times New Roman"/>
                <w:color w:val="000000"/>
                <w:sz w:val="14"/>
                <w:szCs w:val="14"/>
                <w:lang w:eastAsia="pl-PL"/>
              </w:rPr>
            </w:pPr>
            <w:r w:rsidRPr="002E0643">
              <w:rPr>
                <w:rFonts w:ascii="Times New Roman" w:eastAsia="Times New Roman" w:hAnsi="Times New Roman"/>
                <w:color w:val="000000"/>
                <w:sz w:val="14"/>
                <w:szCs w:val="14"/>
                <w:lang w:eastAsia="pl-PL"/>
              </w:rPr>
              <w:t>Wyszczególnienie</w:t>
            </w:r>
          </w:p>
        </w:tc>
        <w:tc>
          <w:tcPr>
            <w:tcW w:w="112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1281" w:rsidRPr="002E0643" w:rsidRDefault="00D61281" w:rsidP="00D61281">
            <w:pPr>
              <w:jc w:val="center"/>
              <w:rPr>
                <w:rFonts w:ascii="Times New Roman" w:eastAsia="Times New Roman" w:hAnsi="Times New Roman"/>
                <w:color w:val="000000"/>
                <w:sz w:val="14"/>
                <w:szCs w:val="14"/>
                <w:lang w:eastAsia="pl-PL"/>
              </w:rPr>
            </w:pPr>
            <w:r w:rsidRPr="002E0643">
              <w:rPr>
                <w:rFonts w:ascii="Times New Roman" w:eastAsia="Times New Roman" w:hAnsi="Times New Roman"/>
                <w:color w:val="000000"/>
                <w:sz w:val="14"/>
                <w:szCs w:val="14"/>
                <w:lang w:eastAsia="pl-PL"/>
              </w:rPr>
              <w:t>Kwota długu</w:t>
            </w:r>
          </w:p>
        </w:tc>
        <w:tc>
          <w:tcPr>
            <w:tcW w:w="140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1281" w:rsidRPr="002E0643" w:rsidRDefault="00D61281" w:rsidP="00D61281">
            <w:pPr>
              <w:jc w:val="center"/>
              <w:rPr>
                <w:rFonts w:ascii="Times New Roman" w:eastAsia="Times New Roman" w:hAnsi="Times New Roman"/>
                <w:color w:val="000000"/>
                <w:sz w:val="14"/>
                <w:szCs w:val="14"/>
                <w:lang w:eastAsia="pl-PL"/>
              </w:rPr>
            </w:pPr>
            <w:r w:rsidRPr="002E0643">
              <w:rPr>
                <w:rFonts w:ascii="Times New Roman" w:eastAsia="Times New Roman" w:hAnsi="Times New Roman"/>
                <w:color w:val="000000"/>
                <w:sz w:val="14"/>
                <w:szCs w:val="14"/>
                <w:lang w:eastAsia="pl-PL"/>
              </w:rPr>
              <w:t>Kwota zobowiązań wynikających z przejęcia przez jednostkę samorządu terytorialnego zobowiązań po likwidowanych i przekształcanych jednostkach zaliczanych do sektora  finansów publicznych</w:t>
            </w:r>
          </w:p>
        </w:tc>
        <w:tc>
          <w:tcPr>
            <w:tcW w:w="2620" w:type="dxa"/>
            <w:gridSpan w:val="2"/>
            <w:tcBorders>
              <w:top w:val="single" w:sz="4" w:space="0" w:color="000000"/>
              <w:left w:val="nil"/>
              <w:bottom w:val="single" w:sz="4" w:space="0" w:color="000000"/>
              <w:right w:val="single" w:sz="4" w:space="0" w:color="000000"/>
            </w:tcBorders>
            <w:shd w:val="clear" w:color="000000" w:fill="FFFFFF"/>
            <w:vAlign w:val="center"/>
            <w:hideMark/>
          </w:tcPr>
          <w:p w:rsidR="00D61281" w:rsidRPr="002E0643" w:rsidRDefault="00D61281" w:rsidP="00D61281">
            <w:pPr>
              <w:jc w:val="center"/>
              <w:rPr>
                <w:rFonts w:ascii="Times New Roman" w:eastAsia="Times New Roman" w:hAnsi="Times New Roman"/>
                <w:color w:val="000000"/>
                <w:sz w:val="14"/>
                <w:szCs w:val="14"/>
                <w:lang w:eastAsia="pl-PL"/>
              </w:rPr>
            </w:pPr>
            <w:r w:rsidRPr="002E0643">
              <w:rPr>
                <w:rFonts w:ascii="Times New Roman" w:eastAsia="Times New Roman" w:hAnsi="Times New Roman"/>
                <w:color w:val="000000"/>
                <w:sz w:val="14"/>
                <w:szCs w:val="14"/>
                <w:lang w:eastAsia="pl-PL"/>
              </w:rPr>
              <w:t>Relacja zrównoważenia wydatków bieżących, o której mowa w art. 242 ustawy</w:t>
            </w:r>
          </w:p>
        </w:tc>
      </w:tr>
      <w:tr w:rsidR="00D61281" w:rsidRPr="002E0643" w:rsidTr="004E6107">
        <w:trPr>
          <w:trHeight w:val="2040"/>
        </w:trPr>
        <w:tc>
          <w:tcPr>
            <w:tcW w:w="1420" w:type="dxa"/>
            <w:vMerge/>
            <w:tcBorders>
              <w:top w:val="single" w:sz="4" w:space="0" w:color="000000"/>
              <w:left w:val="single" w:sz="4" w:space="0" w:color="000000"/>
              <w:bottom w:val="single" w:sz="4" w:space="0" w:color="000000"/>
              <w:right w:val="single" w:sz="4" w:space="0" w:color="000000"/>
            </w:tcBorders>
            <w:vAlign w:val="center"/>
            <w:hideMark/>
          </w:tcPr>
          <w:p w:rsidR="00D61281" w:rsidRPr="002E0643" w:rsidRDefault="00D61281" w:rsidP="00D61281">
            <w:pPr>
              <w:rPr>
                <w:rFonts w:ascii="Times New Roman" w:eastAsia="Times New Roman" w:hAnsi="Times New Roman"/>
                <w:color w:val="000000"/>
                <w:sz w:val="14"/>
                <w:szCs w:val="14"/>
                <w:lang w:eastAsia="pl-PL"/>
              </w:rPr>
            </w:pPr>
          </w:p>
        </w:tc>
        <w:tc>
          <w:tcPr>
            <w:tcW w:w="1120" w:type="dxa"/>
            <w:vMerge/>
            <w:tcBorders>
              <w:top w:val="single" w:sz="4" w:space="0" w:color="000000"/>
              <w:left w:val="single" w:sz="4" w:space="0" w:color="000000"/>
              <w:bottom w:val="single" w:sz="4" w:space="0" w:color="000000"/>
              <w:right w:val="single" w:sz="4" w:space="0" w:color="000000"/>
            </w:tcBorders>
            <w:vAlign w:val="center"/>
            <w:hideMark/>
          </w:tcPr>
          <w:p w:rsidR="00D61281" w:rsidRPr="002E0643" w:rsidRDefault="00D61281" w:rsidP="00D61281">
            <w:pPr>
              <w:rPr>
                <w:rFonts w:ascii="Times New Roman" w:eastAsia="Times New Roman" w:hAnsi="Times New Roman"/>
                <w:color w:val="000000"/>
                <w:sz w:val="14"/>
                <w:szCs w:val="14"/>
                <w:lang w:eastAsia="pl-PL"/>
              </w:rPr>
            </w:pPr>
          </w:p>
        </w:tc>
        <w:tc>
          <w:tcPr>
            <w:tcW w:w="1400" w:type="dxa"/>
            <w:vMerge/>
            <w:tcBorders>
              <w:top w:val="single" w:sz="4" w:space="0" w:color="000000"/>
              <w:left w:val="single" w:sz="4" w:space="0" w:color="000000"/>
              <w:bottom w:val="single" w:sz="4" w:space="0" w:color="000000"/>
              <w:right w:val="single" w:sz="4" w:space="0" w:color="000000"/>
            </w:tcBorders>
            <w:vAlign w:val="center"/>
            <w:hideMark/>
          </w:tcPr>
          <w:p w:rsidR="00D61281" w:rsidRPr="002E0643" w:rsidRDefault="00D61281" w:rsidP="00D61281">
            <w:pPr>
              <w:rPr>
                <w:rFonts w:ascii="Times New Roman" w:eastAsia="Times New Roman" w:hAnsi="Times New Roman"/>
                <w:color w:val="000000"/>
                <w:sz w:val="14"/>
                <w:szCs w:val="14"/>
                <w:lang w:eastAsia="pl-PL"/>
              </w:rPr>
            </w:pP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2E0643" w:rsidRDefault="00D61281" w:rsidP="00D61281">
            <w:pPr>
              <w:jc w:val="center"/>
              <w:rPr>
                <w:rFonts w:ascii="Times New Roman" w:eastAsia="Times New Roman" w:hAnsi="Times New Roman"/>
                <w:color w:val="000000"/>
                <w:sz w:val="14"/>
                <w:szCs w:val="14"/>
                <w:lang w:eastAsia="pl-PL"/>
              </w:rPr>
            </w:pPr>
            <w:r w:rsidRPr="002E0643">
              <w:rPr>
                <w:rFonts w:ascii="Times New Roman" w:eastAsia="Times New Roman" w:hAnsi="Times New Roman"/>
                <w:color w:val="000000"/>
                <w:sz w:val="14"/>
                <w:szCs w:val="14"/>
                <w:lang w:eastAsia="pl-PL"/>
              </w:rPr>
              <w:t>Różnica między dochodami bieżącymi a  wydatkami bieżącymi</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2E0643" w:rsidRDefault="00D61281" w:rsidP="00D61281">
            <w:pPr>
              <w:jc w:val="center"/>
              <w:rPr>
                <w:rFonts w:ascii="Times New Roman" w:eastAsia="Times New Roman" w:hAnsi="Times New Roman"/>
                <w:color w:val="000000"/>
                <w:sz w:val="14"/>
                <w:szCs w:val="14"/>
                <w:lang w:eastAsia="pl-PL"/>
              </w:rPr>
            </w:pPr>
            <w:r w:rsidRPr="002E0643">
              <w:rPr>
                <w:rFonts w:ascii="Times New Roman" w:eastAsia="Times New Roman" w:hAnsi="Times New Roman"/>
                <w:color w:val="000000"/>
                <w:sz w:val="14"/>
                <w:szCs w:val="14"/>
                <w:lang w:eastAsia="pl-PL"/>
              </w:rPr>
              <w:t xml:space="preserve">Różnica między dochodami bieżącymi, skorygowanymi o środki     a wydatkami bieżącymi, pomniejszonymi </w:t>
            </w:r>
            <w:r w:rsidRPr="002E0643">
              <w:rPr>
                <w:rFonts w:ascii="Times New Roman" w:eastAsia="Times New Roman" w:hAnsi="Times New Roman"/>
                <w:color w:val="000000"/>
                <w:sz w:val="14"/>
                <w:szCs w:val="14"/>
                <w:lang w:eastAsia="pl-PL"/>
              </w:rPr>
              <w:br/>
              <w:t>o wydatki</w:t>
            </w:r>
          </w:p>
        </w:tc>
      </w:tr>
      <w:tr w:rsidR="00D61281" w:rsidRPr="002E0643" w:rsidTr="004E6107">
        <w:trPr>
          <w:trHeight w:val="255"/>
        </w:trPr>
        <w:tc>
          <w:tcPr>
            <w:tcW w:w="14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1281" w:rsidRPr="002E0643" w:rsidRDefault="00D61281" w:rsidP="00D61281">
            <w:pPr>
              <w:jc w:val="center"/>
              <w:rPr>
                <w:rFonts w:ascii="Times New Roman" w:eastAsia="Times New Roman" w:hAnsi="Times New Roman"/>
                <w:color w:val="000000"/>
                <w:sz w:val="14"/>
                <w:szCs w:val="14"/>
                <w:lang w:eastAsia="pl-PL"/>
              </w:rPr>
            </w:pPr>
            <w:proofErr w:type="spellStart"/>
            <w:r w:rsidRPr="002E0643">
              <w:rPr>
                <w:rFonts w:ascii="Times New Roman" w:eastAsia="Times New Roman" w:hAnsi="Times New Roman"/>
                <w:color w:val="000000"/>
                <w:sz w:val="14"/>
                <w:szCs w:val="14"/>
                <w:lang w:eastAsia="pl-PL"/>
              </w:rPr>
              <w:t>Lp</w:t>
            </w:r>
            <w:proofErr w:type="spellEnd"/>
          </w:p>
        </w:tc>
        <w:tc>
          <w:tcPr>
            <w:tcW w:w="112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2E0643" w:rsidRDefault="00D61281" w:rsidP="00D61281">
            <w:pPr>
              <w:jc w:val="center"/>
              <w:rPr>
                <w:rFonts w:ascii="Times New Roman" w:eastAsia="Times New Roman" w:hAnsi="Times New Roman"/>
                <w:color w:val="000000"/>
                <w:sz w:val="14"/>
                <w:szCs w:val="14"/>
                <w:lang w:eastAsia="pl-PL"/>
              </w:rPr>
            </w:pPr>
            <w:r w:rsidRPr="002E0643">
              <w:rPr>
                <w:rFonts w:ascii="Times New Roman" w:eastAsia="Times New Roman" w:hAnsi="Times New Roman"/>
                <w:color w:val="000000"/>
                <w:sz w:val="14"/>
                <w:szCs w:val="14"/>
                <w:lang w:eastAsia="pl-PL"/>
              </w:rPr>
              <w:t>6</w:t>
            </w:r>
          </w:p>
        </w:tc>
        <w:tc>
          <w:tcPr>
            <w:tcW w:w="140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2E0643" w:rsidRDefault="00D61281" w:rsidP="00D61281">
            <w:pPr>
              <w:jc w:val="center"/>
              <w:rPr>
                <w:rFonts w:ascii="Times New Roman" w:eastAsia="Times New Roman" w:hAnsi="Times New Roman"/>
                <w:color w:val="000000"/>
                <w:sz w:val="14"/>
                <w:szCs w:val="14"/>
                <w:lang w:eastAsia="pl-PL"/>
              </w:rPr>
            </w:pPr>
            <w:r w:rsidRPr="002E0643">
              <w:rPr>
                <w:rFonts w:ascii="Times New Roman" w:eastAsia="Times New Roman" w:hAnsi="Times New Roman"/>
                <w:color w:val="000000"/>
                <w:sz w:val="14"/>
                <w:szCs w:val="14"/>
                <w:lang w:eastAsia="pl-PL"/>
              </w:rPr>
              <w:t>7</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2E0643" w:rsidRDefault="00D61281" w:rsidP="00D61281">
            <w:pPr>
              <w:jc w:val="center"/>
              <w:rPr>
                <w:rFonts w:ascii="Times New Roman" w:eastAsia="Times New Roman" w:hAnsi="Times New Roman"/>
                <w:color w:val="000000"/>
                <w:sz w:val="14"/>
                <w:szCs w:val="14"/>
                <w:lang w:eastAsia="pl-PL"/>
              </w:rPr>
            </w:pPr>
            <w:r w:rsidRPr="002E0643">
              <w:rPr>
                <w:rFonts w:ascii="Times New Roman" w:eastAsia="Times New Roman" w:hAnsi="Times New Roman"/>
                <w:color w:val="000000"/>
                <w:sz w:val="14"/>
                <w:szCs w:val="14"/>
                <w:lang w:eastAsia="pl-PL"/>
              </w:rPr>
              <w:t>8.1</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2E0643" w:rsidRDefault="00D61281" w:rsidP="00D61281">
            <w:pPr>
              <w:jc w:val="center"/>
              <w:rPr>
                <w:rFonts w:ascii="Times New Roman" w:eastAsia="Times New Roman" w:hAnsi="Times New Roman"/>
                <w:color w:val="000000"/>
                <w:sz w:val="14"/>
                <w:szCs w:val="14"/>
                <w:lang w:eastAsia="pl-PL"/>
              </w:rPr>
            </w:pPr>
            <w:r w:rsidRPr="002E0643">
              <w:rPr>
                <w:rFonts w:ascii="Times New Roman" w:eastAsia="Times New Roman" w:hAnsi="Times New Roman"/>
                <w:color w:val="000000"/>
                <w:sz w:val="14"/>
                <w:szCs w:val="14"/>
                <w:lang w:eastAsia="pl-PL"/>
              </w:rPr>
              <w:t>8.2</w:t>
            </w:r>
          </w:p>
        </w:tc>
      </w:tr>
      <w:tr w:rsidR="002E0643" w:rsidRPr="002E0643" w:rsidTr="002E0643">
        <w:trPr>
          <w:trHeight w:val="255"/>
        </w:trPr>
        <w:tc>
          <w:tcPr>
            <w:tcW w:w="14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E0643" w:rsidRPr="002E0643" w:rsidRDefault="002E0643" w:rsidP="00D61281">
            <w:pPr>
              <w:jc w:val="center"/>
              <w:rPr>
                <w:rFonts w:ascii="Times New Roman" w:eastAsia="Times New Roman" w:hAnsi="Times New Roman"/>
                <w:color w:val="000000"/>
                <w:sz w:val="14"/>
                <w:szCs w:val="14"/>
                <w:lang w:eastAsia="pl-PL"/>
              </w:rPr>
            </w:pPr>
            <w:r w:rsidRPr="002E0643">
              <w:rPr>
                <w:rFonts w:ascii="Times New Roman" w:eastAsia="Times New Roman" w:hAnsi="Times New Roman"/>
                <w:color w:val="000000"/>
                <w:sz w:val="14"/>
                <w:szCs w:val="14"/>
                <w:lang w:eastAsia="pl-PL"/>
              </w:rPr>
              <w:t>2019</w:t>
            </w:r>
          </w:p>
        </w:tc>
        <w:tc>
          <w:tcPr>
            <w:tcW w:w="1120" w:type="dxa"/>
            <w:tcBorders>
              <w:top w:val="single" w:sz="4" w:space="0" w:color="000000"/>
              <w:left w:val="nil"/>
              <w:bottom w:val="single" w:sz="4" w:space="0" w:color="000000"/>
              <w:right w:val="single" w:sz="4" w:space="0" w:color="000000"/>
            </w:tcBorders>
            <w:shd w:val="clear" w:color="000000" w:fill="FFFFFF"/>
            <w:vAlign w:val="center"/>
          </w:tcPr>
          <w:p w:rsidR="002E0643" w:rsidRPr="002E0643" w:rsidRDefault="002E0643" w:rsidP="002E0643">
            <w:pPr>
              <w:jc w:val="center"/>
              <w:rPr>
                <w:sz w:val="14"/>
                <w:szCs w:val="14"/>
              </w:rPr>
            </w:pPr>
            <w:r w:rsidRPr="002E0643">
              <w:rPr>
                <w:sz w:val="14"/>
                <w:szCs w:val="14"/>
              </w:rPr>
              <w:t>9 795 500,00</w:t>
            </w:r>
          </w:p>
        </w:tc>
        <w:tc>
          <w:tcPr>
            <w:tcW w:w="1400" w:type="dxa"/>
            <w:tcBorders>
              <w:top w:val="single" w:sz="4" w:space="0" w:color="000000"/>
              <w:left w:val="nil"/>
              <w:bottom w:val="single" w:sz="4" w:space="0" w:color="000000"/>
              <w:right w:val="single" w:sz="4" w:space="0" w:color="000000"/>
            </w:tcBorders>
            <w:shd w:val="clear" w:color="000000" w:fill="FFFFFF"/>
            <w:vAlign w:val="center"/>
          </w:tcPr>
          <w:p w:rsidR="002E0643" w:rsidRPr="002E0643" w:rsidRDefault="002E0643" w:rsidP="002E0643">
            <w:pPr>
              <w:jc w:val="center"/>
              <w:rPr>
                <w:sz w:val="14"/>
                <w:szCs w:val="14"/>
              </w:rPr>
            </w:pPr>
            <w:r w:rsidRPr="002E0643">
              <w:rPr>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tcPr>
          <w:p w:rsidR="002E0643" w:rsidRPr="002E0643" w:rsidRDefault="002E0643" w:rsidP="002E0643">
            <w:pPr>
              <w:jc w:val="center"/>
              <w:rPr>
                <w:sz w:val="14"/>
                <w:szCs w:val="14"/>
              </w:rPr>
            </w:pPr>
            <w:r w:rsidRPr="002E0643">
              <w:rPr>
                <w:sz w:val="14"/>
                <w:szCs w:val="14"/>
              </w:rPr>
              <w:t>5 012 105,81</w:t>
            </w:r>
          </w:p>
        </w:tc>
        <w:tc>
          <w:tcPr>
            <w:tcW w:w="1320" w:type="dxa"/>
            <w:tcBorders>
              <w:top w:val="single" w:sz="4" w:space="0" w:color="000000"/>
              <w:left w:val="nil"/>
              <w:bottom w:val="single" w:sz="4" w:space="0" w:color="000000"/>
              <w:right w:val="single" w:sz="4" w:space="0" w:color="000000"/>
            </w:tcBorders>
            <w:shd w:val="clear" w:color="000000" w:fill="FFFFFF"/>
            <w:vAlign w:val="center"/>
          </w:tcPr>
          <w:p w:rsidR="002E0643" w:rsidRPr="002E0643" w:rsidRDefault="002E0643" w:rsidP="002E0643">
            <w:pPr>
              <w:jc w:val="center"/>
              <w:rPr>
                <w:sz w:val="14"/>
                <w:szCs w:val="14"/>
              </w:rPr>
            </w:pPr>
            <w:r w:rsidRPr="002E0643">
              <w:rPr>
                <w:sz w:val="14"/>
                <w:szCs w:val="14"/>
              </w:rPr>
              <w:t>6 532 261,57</w:t>
            </w:r>
          </w:p>
        </w:tc>
      </w:tr>
      <w:tr w:rsidR="002E0643" w:rsidRPr="002E0643" w:rsidTr="002E0643">
        <w:trPr>
          <w:trHeight w:val="255"/>
        </w:trPr>
        <w:tc>
          <w:tcPr>
            <w:tcW w:w="14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E0643" w:rsidRPr="002E0643" w:rsidRDefault="002E0643" w:rsidP="00D61281">
            <w:pPr>
              <w:jc w:val="center"/>
              <w:rPr>
                <w:rFonts w:ascii="Times New Roman" w:eastAsia="Times New Roman" w:hAnsi="Times New Roman"/>
                <w:color w:val="000000"/>
                <w:sz w:val="14"/>
                <w:szCs w:val="14"/>
                <w:lang w:eastAsia="pl-PL"/>
              </w:rPr>
            </w:pPr>
            <w:r w:rsidRPr="002E0643">
              <w:rPr>
                <w:rFonts w:ascii="Times New Roman" w:eastAsia="Times New Roman" w:hAnsi="Times New Roman"/>
                <w:color w:val="000000"/>
                <w:sz w:val="14"/>
                <w:szCs w:val="14"/>
                <w:lang w:eastAsia="pl-PL"/>
              </w:rPr>
              <w:t>2020</w:t>
            </w:r>
          </w:p>
        </w:tc>
        <w:tc>
          <w:tcPr>
            <w:tcW w:w="1120" w:type="dxa"/>
            <w:tcBorders>
              <w:top w:val="single" w:sz="4" w:space="0" w:color="000000"/>
              <w:left w:val="nil"/>
              <w:bottom w:val="single" w:sz="4" w:space="0" w:color="000000"/>
              <w:right w:val="single" w:sz="4" w:space="0" w:color="000000"/>
            </w:tcBorders>
            <w:shd w:val="clear" w:color="000000" w:fill="FFFFFF"/>
            <w:vAlign w:val="center"/>
          </w:tcPr>
          <w:p w:rsidR="002E0643" w:rsidRPr="002E0643" w:rsidRDefault="002E0643" w:rsidP="002E0643">
            <w:pPr>
              <w:jc w:val="center"/>
              <w:rPr>
                <w:sz w:val="14"/>
                <w:szCs w:val="14"/>
              </w:rPr>
            </w:pPr>
            <w:r w:rsidRPr="002E0643">
              <w:rPr>
                <w:sz w:val="14"/>
                <w:szCs w:val="14"/>
              </w:rPr>
              <w:t>9 500 500,00</w:t>
            </w:r>
          </w:p>
        </w:tc>
        <w:tc>
          <w:tcPr>
            <w:tcW w:w="1400" w:type="dxa"/>
            <w:tcBorders>
              <w:top w:val="single" w:sz="4" w:space="0" w:color="000000"/>
              <w:left w:val="nil"/>
              <w:bottom w:val="single" w:sz="4" w:space="0" w:color="000000"/>
              <w:right w:val="single" w:sz="4" w:space="0" w:color="000000"/>
            </w:tcBorders>
            <w:shd w:val="clear" w:color="000000" w:fill="FFFFFF"/>
            <w:vAlign w:val="center"/>
          </w:tcPr>
          <w:p w:rsidR="002E0643" w:rsidRPr="002E0643" w:rsidRDefault="002E0643" w:rsidP="002E0643">
            <w:pPr>
              <w:jc w:val="center"/>
              <w:rPr>
                <w:sz w:val="14"/>
                <w:szCs w:val="14"/>
              </w:rPr>
            </w:pPr>
            <w:r w:rsidRPr="002E0643">
              <w:rPr>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tcPr>
          <w:p w:rsidR="002E0643" w:rsidRPr="002E0643" w:rsidRDefault="002E0643" w:rsidP="002E0643">
            <w:pPr>
              <w:jc w:val="center"/>
              <w:rPr>
                <w:sz w:val="14"/>
                <w:szCs w:val="14"/>
              </w:rPr>
            </w:pPr>
            <w:r w:rsidRPr="002E0643">
              <w:rPr>
                <w:sz w:val="14"/>
                <w:szCs w:val="14"/>
              </w:rPr>
              <w:t>3 072 316,38</w:t>
            </w:r>
          </w:p>
        </w:tc>
        <w:tc>
          <w:tcPr>
            <w:tcW w:w="1320" w:type="dxa"/>
            <w:tcBorders>
              <w:top w:val="single" w:sz="4" w:space="0" w:color="000000"/>
              <w:left w:val="nil"/>
              <w:bottom w:val="single" w:sz="4" w:space="0" w:color="000000"/>
              <w:right w:val="single" w:sz="4" w:space="0" w:color="000000"/>
            </w:tcBorders>
            <w:shd w:val="clear" w:color="000000" w:fill="FFFFFF"/>
            <w:vAlign w:val="center"/>
          </w:tcPr>
          <w:p w:rsidR="002E0643" w:rsidRPr="002E0643" w:rsidRDefault="002E0643" w:rsidP="002E0643">
            <w:pPr>
              <w:jc w:val="center"/>
              <w:rPr>
                <w:sz w:val="14"/>
                <w:szCs w:val="14"/>
              </w:rPr>
            </w:pPr>
            <w:r w:rsidRPr="002E0643">
              <w:rPr>
                <w:sz w:val="14"/>
                <w:szCs w:val="14"/>
              </w:rPr>
              <w:t>3 072 316,38</w:t>
            </w:r>
          </w:p>
        </w:tc>
      </w:tr>
      <w:tr w:rsidR="002E0643" w:rsidRPr="002E0643" w:rsidTr="002E0643">
        <w:trPr>
          <w:trHeight w:val="255"/>
        </w:trPr>
        <w:tc>
          <w:tcPr>
            <w:tcW w:w="14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E0643" w:rsidRPr="002E0643" w:rsidRDefault="002E0643" w:rsidP="00D61281">
            <w:pPr>
              <w:jc w:val="center"/>
              <w:rPr>
                <w:rFonts w:ascii="Times New Roman" w:eastAsia="Times New Roman" w:hAnsi="Times New Roman"/>
                <w:color w:val="000000"/>
                <w:sz w:val="14"/>
                <w:szCs w:val="14"/>
                <w:lang w:eastAsia="pl-PL"/>
              </w:rPr>
            </w:pPr>
            <w:r w:rsidRPr="002E0643">
              <w:rPr>
                <w:rFonts w:ascii="Times New Roman" w:eastAsia="Times New Roman" w:hAnsi="Times New Roman"/>
                <w:color w:val="000000"/>
                <w:sz w:val="14"/>
                <w:szCs w:val="14"/>
                <w:lang w:eastAsia="pl-PL"/>
              </w:rPr>
              <w:t>2021</w:t>
            </w:r>
          </w:p>
        </w:tc>
        <w:tc>
          <w:tcPr>
            <w:tcW w:w="1120" w:type="dxa"/>
            <w:tcBorders>
              <w:top w:val="single" w:sz="4" w:space="0" w:color="000000"/>
              <w:left w:val="nil"/>
              <w:bottom w:val="single" w:sz="4" w:space="0" w:color="000000"/>
              <w:right w:val="single" w:sz="4" w:space="0" w:color="000000"/>
            </w:tcBorders>
            <w:shd w:val="clear" w:color="000000" w:fill="FFFFFF"/>
            <w:vAlign w:val="center"/>
          </w:tcPr>
          <w:p w:rsidR="002E0643" w:rsidRPr="002E0643" w:rsidRDefault="002E0643" w:rsidP="002E0643">
            <w:pPr>
              <w:jc w:val="center"/>
              <w:rPr>
                <w:sz w:val="14"/>
                <w:szCs w:val="14"/>
              </w:rPr>
            </w:pPr>
            <w:r w:rsidRPr="002E0643">
              <w:rPr>
                <w:sz w:val="14"/>
                <w:szCs w:val="14"/>
              </w:rPr>
              <w:t>7 705 500,00</w:t>
            </w:r>
          </w:p>
        </w:tc>
        <w:tc>
          <w:tcPr>
            <w:tcW w:w="1400" w:type="dxa"/>
            <w:tcBorders>
              <w:top w:val="single" w:sz="4" w:space="0" w:color="000000"/>
              <w:left w:val="nil"/>
              <w:bottom w:val="single" w:sz="4" w:space="0" w:color="000000"/>
              <w:right w:val="single" w:sz="4" w:space="0" w:color="000000"/>
            </w:tcBorders>
            <w:shd w:val="clear" w:color="000000" w:fill="FFFFFF"/>
            <w:vAlign w:val="center"/>
          </w:tcPr>
          <w:p w:rsidR="002E0643" w:rsidRPr="002E0643" w:rsidRDefault="002E0643" w:rsidP="002E0643">
            <w:pPr>
              <w:jc w:val="center"/>
              <w:rPr>
                <w:sz w:val="14"/>
                <w:szCs w:val="14"/>
              </w:rPr>
            </w:pPr>
            <w:r w:rsidRPr="002E0643">
              <w:rPr>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tcPr>
          <w:p w:rsidR="002E0643" w:rsidRPr="002E0643" w:rsidRDefault="002E0643" w:rsidP="002E0643">
            <w:pPr>
              <w:jc w:val="center"/>
              <w:rPr>
                <w:sz w:val="14"/>
                <w:szCs w:val="14"/>
              </w:rPr>
            </w:pPr>
            <w:r w:rsidRPr="002E0643">
              <w:rPr>
                <w:sz w:val="14"/>
                <w:szCs w:val="14"/>
              </w:rPr>
              <w:t>5 406 022,00</w:t>
            </w:r>
          </w:p>
        </w:tc>
        <w:tc>
          <w:tcPr>
            <w:tcW w:w="1320" w:type="dxa"/>
            <w:tcBorders>
              <w:top w:val="single" w:sz="4" w:space="0" w:color="000000"/>
              <w:left w:val="nil"/>
              <w:bottom w:val="single" w:sz="4" w:space="0" w:color="000000"/>
              <w:right w:val="single" w:sz="4" w:space="0" w:color="000000"/>
            </w:tcBorders>
            <w:shd w:val="clear" w:color="000000" w:fill="FFFFFF"/>
            <w:vAlign w:val="center"/>
          </w:tcPr>
          <w:p w:rsidR="002E0643" w:rsidRPr="002E0643" w:rsidRDefault="002E0643" w:rsidP="002E0643">
            <w:pPr>
              <w:jc w:val="center"/>
              <w:rPr>
                <w:sz w:val="14"/>
                <w:szCs w:val="14"/>
              </w:rPr>
            </w:pPr>
            <w:r w:rsidRPr="002E0643">
              <w:rPr>
                <w:sz w:val="14"/>
                <w:szCs w:val="14"/>
              </w:rPr>
              <w:t>5 406 022,00</w:t>
            </w:r>
          </w:p>
        </w:tc>
      </w:tr>
      <w:tr w:rsidR="002E0643" w:rsidRPr="002E0643" w:rsidTr="002E0643">
        <w:trPr>
          <w:trHeight w:val="255"/>
        </w:trPr>
        <w:tc>
          <w:tcPr>
            <w:tcW w:w="14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E0643" w:rsidRPr="002E0643" w:rsidRDefault="002E0643" w:rsidP="00D61281">
            <w:pPr>
              <w:jc w:val="center"/>
              <w:rPr>
                <w:rFonts w:ascii="Times New Roman" w:eastAsia="Times New Roman" w:hAnsi="Times New Roman"/>
                <w:color w:val="000000"/>
                <w:sz w:val="14"/>
                <w:szCs w:val="14"/>
                <w:lang w:eastAsia="pl-PL"/>
              </w:rPr>
            </w:pPr>
            <w:r w:rsidRPr="002E0643">
              <w:rPr>
                <w:rFonts w:ascii="Times New Roman" w:eastAsia="Times New Roman" w:hAnsi="Times New Roman"/>
                <w:color w:val="000000"/>
                <w:sz w:val="14"/>
                <w:szCs w:val="14"/>
                <w:lang w:eastAsia="pl-PL"/>
              </w:rPr>
              <w:t>2022</w:t>
            </w:r>
          </w:p>
        </w:tc>
        <w:tc>
          <w:tcPr>
            <w:tcW w:w="1120" w:type="dxa"/>
            <w:tcBorders>
              <w:top w:val="single" w:sz="4" w:space="0" w:color="000000"/>
              <w:left w:val="nil"/>
              <w:bottom w:val="single" w:sz="4" w:space="0" w:color="000000"/>
              <w:right w:val="single" w:sz="4" w:space="0" w:color="000000"/>
            </w:tcBorders>
            <w:shd w:val="clear" w:color="000000" w:fill="FFFFFF"/>
            <w:vAlign w:val="center"/>
          </w:tcPr>
          <w:p w:rsidR="002E0643" w:rsidRPr="002E0643" w:rsidRDefault="002E0643" w:rsidP="002E0643">
            <w:pPr>
              <w:jc w:val="center"/>
              <w:rPr>
                <w:sz w:val="14"/>
                <w:szCs w:val="14"/>
              </w:rPr>
            </w:pPr>
            <w:r w:rsidRPr="002E0643">
              <w:rPr>
                <w:sz w:val="14"/>
                <w:szCs w:val="14"/>
              </w:rPr>
              <w:t>5 810 500,00</w:t>
            </w:r>
          </w:p>
        </w:tc>
        <w:tc>
          <w:tcPr>
            <w:tcW w:w="1400" w:type="dxa"/>
            <w:tcBorders>
              <w:top w:val="single" w:sz="4" w:space="0" w:color="000000"/>
              <w:left w:val="nil"/>
              <w:bottom w:val="single" w:sz="4" w:space="0" w:color="000000"/>
              <w:right w:val="single" w:sz="4" w:space="0" w:color="000000"/>
            </w:tcBorders>
            <w:shd w:val="clear" w:color="000000" w:fill="FFFFFF"/>
            <w:vAlign w:val="center"/>
          </w:tcPr>
          <w:p w:rsidR="002E0643" w:rsidRPr="002E0643" w:rsidRDefault="002E0643" w:rsidP="002E0643">
            <w:pPr>
              <w:jc w:val="center"/>
              <w:rPr>
                <w:sz w:val="14"/>
                <w:szCs w:val="14"/>
              </w:rPr>
            </w:pPr>
            <w:r w:rsidRPr="002E0643">
              <w:rPr>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tcPr>
          <w:p w:rsidR="002E0643" w:rsidRPr="002E0643" w:rsidRDefault="002E0643" w:rsidP="002E0643">
            <w:pPr>
              <w:jc w:val="center"/>
              <w:rPr>
                <w:sz w:val="14"/>
                <w:szCs w:val="14"/>
              </w:rPr>
            </w:pPr>
            <w:r w:rsidRPr="002E0643">
              <w:rPr>
                <w:sz w:val="14"/>
                <w:szCs w:val="14"/>
              </w:rPr>
              <w:t>5 080 864,00</w:t>
            </w:r>
          </w:p>
        </w:tc>
        <w:tc>
          <w:tcPr>
            <w:tcW w:w="1320" w:type="dxa"/>
            <w:tcBorders>
              <w:top w:val="single" w:sz="4" w:space="0" w:color="000000"/>
              <w:left w:val="nil"/>
              <w:bottom w:val="single" w:sz="4" w:space="0" w:color="000000"/>
              <w:right w:val="single" w:sz="4" w:space="0" w:color="000000"/>
            </w:tcBorders>
            <w:shd w:val="clear" w:color="000000" w:fill="FFFFFF"/>
            <w:vAlign w:val="center"/>
          </w:tcPr>
          <w:p w:rsidR="002E0643" w:rsidRPr="002E0643" w:rsidRDefault="002E0643" w:rsidP="002E0643">
            <w:pPr>
              <w:jc w:val="center"/>
              <w:rPr>
                <w:sz w:val="14"/>
                <w:szCs w:val="14"/>
              </w:rPr>
            </w:pPr>
            <w:r w:rsidRPr="002E0643">
              <w:rPr>
                <w:sz w:val="14"/>
                <w:szCs w:val="14"/>
              </w:rPr>
              <w:t>5 080 864,00</w:t>
            </w:r>
          </w:p>
        </w:tc>
      </w:tr>
      <w:tr w:rsidR="002E0643" w:rsidRPr="002E0643" w:rsidTr="002E0643">
        <w:trPr>
          <w:trHeight w:val="255"/>
        </w:trPr>
        <w:tc>
          <w:tcPr>
            <w:tcW w:w="14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E0643" w:rsidRPr="002E0643" w:rsidRDefault="002E0643" w:rsidP="00D61281">
            <w:pPr>
              <w:jc w:val="center"/>
              <w:rPr>
                <w:rFonts w:ascii="Times New Roman" w:eastAsia="Times New Roman" w:hAnsi="Times New Roman"/>
                <w:color w:val="000000"/>
                <w:sz w:val="14"/>
                <w:szCs w:val="14"/>
                <w:lang w:eastAsia="pl-PL"/>
              </w:rPr>
            </w:pPr>
            <w:r w:rsidRPr="002E0643">
              <w:rPr>
                <w:rFonts w:ascii="Times New Roman" w:eastAsia="Times New Roman" w:hAnsi="Times New Roman"/>
                <w:color w:val="000000"/>
                <w:sz w:val="14"/>
                <w:szCs w:val="14"/>
                <w:lang w:eastAsia="pl-PL"/>
              </w:rPr>
              <w:t>2023</w:t>
            </w:r>
          </w:p>
        </w:tc>
        <w:tc>
          <w:tcPr>
            <w:tcW w:w="1120" w:type="dxa"/>
            <w:tcBorders>
              <w:top w:val="single" w:sz="4" w:space="0" w:color="000000"/>
              <w:left w:val="nil"/>
              <w:bottom w:val="single" w:sz="4" w:space="0" w:color="000000"/>
              <w:right w:val="single" w:sz="4" w:space="0" w:color="000000"/>
            </w:tcBorders>
            <w:shd w:val="clear" w:color="000000" w:fill="FFFFFF"/>
            <w:vAlign w:val="center"/>
          </w:tcPr>
          <w:p w:rsidR="002E0643" w:rsidRPr="002E0643" w:rsidRDefault="002E0643" w:rsidP="002E0643">
            <w:pPr>
              <w:jc w:val="center"/>
              <w:rPr>
                <w:sz w:val="14"/>
                <w:szCs w:val="14"/>
              </w:rPr>
            </w:pPr>
            <w:r w:rsidRPr="002E0643">
              <w:rPr>
                <w:sz w:val="14"/>
                <w:szCs w:val="14"/>
              </w:rPr>
              <w:t>4 080 000,00</w:t>
            </w:r>
          </w:p>
        </w:tc>
        <w:tc>
          <w:tcPr>
            <w:tcW w:w="1400" w:type="dxa"/>
            <w:tcBorders>
              <w:top w:val="single" w:sz="4" w:space="0" w:color="000000"/>
              <w:left w:val="nil"/>
              <w:bottom w:val="single" w:sz="4" w:space="0" w:color="000000"/>
              <w:right w:val="single" w:sz="4" w:space="0" w:color="000000"/>
            </w:tcBorders>
            <w:shd w:val="clear" w:color="000000" w:fill="FFFFFF"/>
            <w:vAlign w:val="center"/>
          </w:tcPr>
          <w:p w:rsidR="002E0643" w:rsidRPr="002E0643" w:rsidRDefault="002E0643" w:rsidP="002E0643">
            <w:pPr>
              <w:jc w:val="center"/>
              <w:rPr>
                <w:sz w:val="14"/>
                <w:szCs w:val="14"/>
              </w:rPr>
            </w:pPr>
            <w:r w:rsidRPr="002E0643">
              <w:rPr>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tcPr>
          <w:p w:rsidR="002E0643" w:rsidRPr="002E0643" w:rsidRDefault="002E0643" w:rsidP="002E0643">
            <w:pPr>
              <w:jc w:val="center"/>
              <w:rPr>
                <w:sz w:val="14"/>
                <w:szCs w:val="14"/>
              </w:rPr>
            </w:pPr>
            <w:r w:rsidRPr="002E0643">
              <w:rPr>
                <w:sz w:val="14"/>
                <w:szCs w:val="14"/>
              </w:rPr>
              <w:t>4 725 201,00</w:t>
            </w:r>
          </w:p>
        </w:tc>
        <w:tc>
          <w:tcPr>
            <w:tcW w:w="1320" w:type="dxa"/>
            <w:tcBorders>
              <w:top w:val="single" w:sz="4" w:space="0" w:color="000000"/>
              <w:left w:val="nil"/>
              <w:bottom w:val="single" w:sz="4" w:space="0" w:color="000000"/>
              <w:right w:val="single" w:sz="4" w:space="0" w:color="000000"/>
            </w:tcBorders>
            <w:shd w:val="clear" w:color="000000" w:fill="FFFFFF"/>
            <w:vAlign w:val="center"/>
          </w:tcPr>
          <w:p w:rsidR="002E0643" w:rsidRPr="002E0643" w:rsidRDefault="002E0643" w:rsidP="002E0643">
            <w:pPr>
              <w:jc w:val="center"/>
              <w:rPr>
                <w:sz w:val="14"/>
                <w:szCs w:val="14"/>
              </w:rPr>
            </w:pPr>
            <w:r w:rsidRPr="002E0643">
              <w:rPr>
                <w:sz w:val="14"/>
                <w:szCs w:val="14"/>
              </w:rPr>
              <w:t>4 725 201,00</w:t>
            </w:r>
          </w:p>
        </w:tc>
      </w:tr>
      <w:tr w:rsidR="002E0643" w:rsidRPr="002E0643" w:rsidTr="002E0643">
        <w:trPr>
          <w:trHeight w:val="255"/>
        </w:trPr>
        <w:tc>
          <w:tcPr>
            <w:tcW w:w="14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E0643" w:rsidRPr="002E0643" w:rsidRDefault="002E0643" w:rsidP="00D61281">
            <w:pPr>
              <w:jc w:val="center"/>
              <w:rPr>
                <w:rFonts w:ascii="Times New Roman" w:eastAsia="Times New Roman" w:hAnsi="Times New Roman"/>
                <w:color w:val="000000"/>
                <w:sz w:val="14"/>
                <w:szCs w:val="14"/>
                <w:lang w:eastAsia="pl-PL"/>
              </w:rPr>
            </w:pPr>
            <w:r w:rsidRPr="002E0643">
              <w:rPr>
                <w:rFonts w:ascii="Times New Roman" w:eastAsia="Times New Roman" w:hAnsi="Times New Roman"/>
                <w:color w:val="000000"/>
                <w:sz w:val="14"/>
                <w:szCs w:val="14"/>
                <w:lang w:eastAsia="pl-PL"/>
              </w:rPr>
              <w:t>2024</w:t>
            </w:r>
          </w:p>
        </w:tc>
        <w:tc>
          <w:tcPr>
            <w:tcW w:w="1120" w:type="dxa"/>
            <w:tcBorders>
              <w:top w:val="single" w:sz="4" w:space="0" w:color="000000"/>
              <w:left w:val="nil"/>
              <w:bottom w:val="single" w:sz="4" w:space="0" w:color="000000"/>
              <w:right w:val="single" w:sz="4" w:space="0" w:color="000000"/>
            </w:tcBorders>
            <w:shd w:val="clear" w:color="000000" w:fill="FFFFFF"/>
            <w:vAlign w:val="center"/>
          </w:tcPr>
          <w:p w:rsidR="002E0643" w:rsidRPr="002E0643" w:rsidRDefault="002E0643" w:rsidP="002E0643">
            <w:pPr>
              <w:jc w:val="center"/>
              <w:rPr>
                <w:sz w:val="14"/>
                <w:szCs w:val="14"/>
              </w:rPr>
            </w:pPr>
            <w:r w:rsidRPr="002E0643">
              <w:rPr>
                <w:sz w:val="14"/>
                <w:szCs w:val="14"/>
              </w:rPr>
              <w:t>2 400 000,00</w:t>
            </w:r>
          </w:p>
        </w:tc>
        <w:tc>
          <w:tcPr>
            <w:tcW w:w="1400" w:type="dxa"/>
            <w:tcBorders>
              <w:top w:val="single" w:sz="4" w:space="0" w:color="000000"/>
              <w:left w:val="nil"/>
              <w:bottom w:val="single" w:sz="4" w:space="0" w:color="000000"/>
              <w:right w:val="single" w:sz="4" w:space="0" w:color="000000"/>
            </w:tcBorders>
            <w:shd w:val="clear" w:color="000000" w:fill="FFFFFF"/>
            <w:vAlign w:val="center"/>
          </w:tcPr>
          <w:p w:rsidR="002E0643" w:rsidRPr="002E0643" w:rsidRDefault="002E0643" w:rsidP="002E0643">
            <w:pPr>
              <w:jc w:val="center"/>
              <w:rPr>
                <w:sz w:val="14"/>
                <w:szCs w:val="14"/>
              </w:rPr>
            </w:pPr>
            <w:r w:rsidRPr="002E0643">
              <w:rPr>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tcPr>
          <w:p w:rsidR="002E0643" w:rsidRPr="002E0643" w:rsidRDefault="002E0643" w:rsidP="002E0643">
            <w:pPr>
              <w:jc w:val="center"/>
              <w:rPr>
                <w:sz w:val="14"/>
                <w:szCs w:val="14"/>
              </w:rPr>
            </w:pPr>
            <w:r w:rsidRPr="002E0643">
              <w:rPr>
                <w:sz w:val="14"/>
                <w:szCs w:val="14"/>
              </w:rPr>
              <w:t>4 700 000,00</w:t>
            </w:r>
          </w:p>
        </w:tc>
        <w:tc>
          <w:tcPr>
            <w:tcW w:w="1320" w:type="dxa"/>
            <w:tcBorders>
              <w:top w:val="single" w:sz="4" w:space="0" w:color="000000"/>
              <w:left w:val="nil"/>
              <w:bottom w:val="single" w:sz="4" w:space="0" w:color="000000"/>
              <w:right w:val="single" w:sz="4" w:space="0" w:color="000000"/>
            </w:tcBorders>
            <w:shd w:val="clear" w:color="000000" w:fill="FFFFFF"/>
            <w:vAlign w:val="center"/>
          </w:tcPr>
          <w:p w:rsidR="002E0643" w:rsidRPr="002E0643" w:rsidRDefault="002E0643" w:rsidP="002E0643">
            <w:pPr>
              <w:jc w:val="center"/>
              <w:rPr>
                <w:sz w:val="14"/>
                <w:szCs w:val="14"/>
              </w:rPr>
            </w:pPr>
            <w:r w:rsidRPr="002E0643">
              <w:rPr>
                <w:sz w:val="14"/>
                <w:szCs w:val="14"/>
              </w:rPr>
              <w:t>4 700 000,00</w:t>
            </w:r>
          </w:p>
        </w:tc>
      </w:tr>
      <w:tr w:rsidR="002E0643" w:rsidRPr="002E0643" w:rsidTr="002E0643">
        <w:trPr>
          <w:trHeight w:val="255"/>
        </w:trPr>
        <w:tc>
          <w:tcPr>
            <w:tcW w:w="14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E0643" w:rsidRPr="002E0643" w:rsidRDefault="002E0643" w:rsidP="00D61281">
            <w:pPr>
              <w:jc w:val="center"/>
              <w:rPr>
                <w:rFonts w:ascii="Times New Roman" w:eastAsia="Times New Roman" w:hAnsi="Times New Roman"/>
                <w:color w:val="000000"/>
                <w:sz w:val="14"/>
                <w:szCs w:val="14"/>
                <w:lang w:eastAsia="pl-PL"/>
              </w:rPr>
            </w:pPr>
            <w:r w:rsidRPr="002E0643">
              <w:rPr>
                <w:rFonts w:ascii="Times New Roman" w:eastAsia="Times New Roman" w:hAnsi="Times New Roman"/>
                <w:color w:val="000000"/>
                <w:sz w:val="14"/>
                <w:szCs w:val="14"/>
                <w:lang w:eastAsia="pl-PL"/>
              </w:rPr>
              <w:t>2025</w:t>
            </w:r>
          </w:p>
        </w:tc>
        <w:tc>
          <w:tcPr>
            <w:tcW w:w="1120" w:type="dxa"/>
            <w:tcBorders>
              <w:top w:val="single" w:sz="4" w:space="0" w:color="000000"/>
              <w:left w:val="nil"/>
              <w:bottom w:val="single" w:sz="4" w:space="0" w:color="000000"/>
              <w:right w:val="single" w:sz="4" w:space="0" w:color="000000"/>
            </w:tcBorders>
            <w:shd w:val="clear" w:color="000000" w:fill="FFFFFF"/>
            <w:vAlign w:val="center"/>
          </w:tcPr>
          <w:p w:rsidR="002E0643" w:rsidRPr="002E0643" w:rsidRDefault="002E0643" w:rsidP="002E0643">
            <w:pPr>
              <w:jc w:val="center"/>
              <w:rPr>
                <w:sz w:val="14"/>
                <w:szCs w:val="14"/>
              </w:rPr>
            </w:pPr>
            <w:r w:rsidRPr="002E0643">
              <w:rPr>
                <w:sz w:val="14"/>
                <w:szCs w:val="14"/>
              </w:rPr>
              <w:t>1 200 000,00</w:t>
            </w:r>
          </w:p>
        </w:tc>
        <w:tc>
          <w:tcPr>
            <w:tcW w:w="1400" w:type="dxa"/>
            <w:tcBorders>
              <w:top w:val="single" w:sz="4" w:space="0" w:color="000000"/>
              <w:left w:val="nil"/>
              <w:bottom w:val="single" w:sz="4" w:space="0" w:color="000000"/>
              <w:right w:val="single" w:sz="4" w:space="0" w:color="000000"/>
            </w:tcBorders>
            <w:shd w:val="clear" w:color="000000" w:fill="FFFFFF"/>
            <w:vAlign w:val="center"/>
          </w:tcPr>
          <w:p w:rsidR="002E0643" w:rsidRPr="002E0643" w:rsidRDefault="002E0643" w:rsidP="002E0643">
            <w:pPr>
              <w:jc w:val="center"/>
              <w:rPr>
                <w:sz w:val="14"/>
                <w:szCs w:val="14"/>
              </w:rPr>
            </w:pPr>
            <w:r w:rsidRPr="002E0643">
              <w:rPr>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tcPr>
          <w:p w:rsidR="002E0643" w:rsidRPr="002E0643" w:rsidRDefault="002E0643" w:rsidP="002E0643">
            <w:pPr>
              <w:jc w:val="center"/>
              <w:rPr>
                <w:sz w:val="14"/>
                <w:szCs w:val="14"/>
              </w:rPr>
            </w:pPr>
            <w:r w:rsidRPr="002E0643">
              <w:rPr>
                <w:sz w:val="14"/>
                <w:szCs w:val="14"/>
              </w:rPr>
              <w:t>4 700 000,00</w:t>
            </w:r>
          </w:p>
        </w:tc>
        <w:tc>
          <w:tcPr>
            <w:tcW w:w="1320" w:type="dxa"/>
            <w:tcBorders>
              <w:top w:val="single" w:sz="4" w:space="0" w:color="000000"/>
              <w:left w:val="nil"/>
              <w:bottom w:val="single" w:sz="4" w:space="0" w:color="000000"/>
              <w:right w:val="single" w:sz="4" w:space="0" w:color="000000"/>
            </w:tcBorders>
            <w:shd w:val="clear" w:color="000000" w:fill="FFFFFF"/>
            <w:vAlign w:val="center"/>
          </w:tcPr>
          <w:p w:rsidR="002E0643" w:rsidRPr="002E0643" w:rsidRDefault="002E0643" w:rsidP="002E0643">
            <w:pPr>
              <w:jc w:val="center"/>
              <w:rPr>
                <w:sz w:val="14"/>
                <w:szCs w:val="14"/>
              </w:rPr>
            </w:pPr>
            <w:r w:rsidRPr="002E0643">
              <w:rPr>
                <w:sz w:val="14"/>
                <w:szCs w:val="14"/>
              </w:rPr>
              <w:t>4 700 000,00</w:t>
            </w:r>
          </w:p>
        </w:tc>
      </w:tr>
      <w:tr w:rsidR="002E0643" w:rsidRPr="002E0643" w:rsidTr="002E0643">
        <w:trPr>
          <w:trHeight w:val="255"/>
        </w:trPr>
        <w:tc>
          <w:tcPr>
            <w:tcW w:w="14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E0643" w:rsidRPr="002E0643" w:rsidRDefault="002E0643" w:rsidP="00D61281">
            <w:pPr>
              <w:jc w:val="center"/>
              <w:rPr>
                <w:rFonts w:ascii="Times New Roman" w:eastAsia="Times New Roman" w:hAnsi="Times New Roman"/>
                <w:color w:val="000000"/>
                <w:sz w:val="14"/>
                <w:szCs w:val="14"/>
                <w:lang w:eastAsia="pl-PL"/>
              </w:rPr>
            </w:pPr>
            <w:r w:rsidRPr="002E0643">
              <w:rPr>
                <w:rFonts w:ascii="Times New Roman" w:eastAsia="Times New Roman" w:hAnsi="Times New Roman"/>
                <w:color w:val="000000"/>
                <w:sz w:val="14"/>
                <w:szCs w:val="14"/>
                <w:lang w:eastAsia="pl-PL"/>
              </w:rPr>
              <w:t>2026</w:t>
            </w:r>
          </w:p>
        </w:tc>
        <w:tc>
          <w:tcPr>
            <w:tcW w:w="1120" w:type="dxa"/>
            <w:tcBorders>
              <w:top w:val="single" w:sz="4" w:space="0" w:color="000000"/>
              <w:left w:val="nil"/>
              <w:bottom w:val="single" w:sz="4" w:space="0" w:color="000000"/>
              <w:right w:val="single" w:sz="4" w:space="0" w:color="000000"/>
            </w:tcBorders>
            <w:shd w:val="clear" w:color="000000" w:fill="FFFFFF"/>
            <w:vAlign w:val="center"/>
          </w:tcPr>
          <w:p w:rsidR="002E0643" w:rsidRPr="002E0643" w:rsidRDefault="002E0643" w:rsidP="002E0643">
            <w:pPr>
              <w:jc w:val="center"/>
              <w:rPr>
                <w:sz w:val="14"/>
                <w:szCs w:val="14"/>
              </w:rPr>
            </w:pPr>
            <w:r w:rsidRPr="002E0643">
              <w:rPr>
                <w:sz w:val="14"/>
                <w:szCs w:val="14"/>
              </w:rPr>
              <w:t>0,00</w:t>
            </w:r>
          </w:p>
        </w:tc>
        <w:tc>
          <w:tcPr>
            <w:tcW w:w="1400" w:type="dxa"/>
            <w:tcBorders>
              <w:top w:val="single" w:sz="4" w:space="0" w:color="000000"/>
              <w:left w:val="nil"/>
              <w:bottom w:val="single" w:sz="4" w:space="0" w:color="000000"/>
              <w:right w:val="single" w:sz="4" w:space="0" w:color="000000"/>
            </w:tcBorders>
            <w:shd w:val="clear" w:color="000000" w:fill="FFFFFF"/>
            <w:vAlign w:val="center"/>
          </w:tcPr>
          <w:p w:rsidR="002E0643" w:rsidRPr="002E0643" w:rsidRDefault="002E0643" w:rsidP="002E0643">
            <w:pPr>
              <w:jc w:val="center"/>
              <w:rPr>
                <w:sz w:val="14"/>
                <w:szCs w:val="14"/>
              </w:rPr>
            </w:pPr>
            <w:r w:rsidRPr="002E0643">
              <w:rPr>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tcPr>
          <w:p w:rsidR="002E0643" w:rsidRPr="002E0643" w:rsidRDefault="002E0643" w:rsidP="002E0643">
            <w:pPr>
              <w:jc w:val="center"/>
              <w:rPr>
                <w:sz w:val="14"/>
                <w:szCs w:val="14"/>
              </w:rPr>
            </w:pPr>
            <w:r w:rsidRPr="002E0643">
              <w:rPr>
                <w:sz w:val="14"/>
                <w:szCs w:val="14"/>
              </w:rPr>
              <w:t>4 700 000,00</w:t>
            </w:r>
          </w:p>
        </w:tc>
        <w:tc>
          <w:tcPr>
            <w:tcW w:w="1320" w:type="dxa"/>
            <w:tcBorders>
              <w:top w:val="single" w:sz="4" w:space="0" w:color="000000"/>
              <w:left w:val="nil"/>
              <w:bottom w:val="single" w:sz="4" w:space="0" w:color="000000"/>
              <w:right w:val="single" w:sz="4" w:space="0" w:color="000000"/>
            </w:tcBorders>
            <w:shd w:val="clear" w:color="000000" w:fill="FFFFFF"/>
            <w:vAlign w:val="center"/>
          </w:tcPr>
          <w:p w:rsidR="002E0643" w:rsidRPr="002E0643" w:rsidRDefault="002E0643" w:rsidP="002E0643">
            <w:pPr>
              <w:jc w:val="center"/>
              <w:rPr>
                <w:sz w:val="14"/>
                <w:szCs w:val="14"/>
              </w:rPr>
            </w:pPr>
            <w:r w:rsidRPr="002E0643">
              <w:rPr>
                <w:sz w:val="14"/>
                <w:szCs w:val="14"/>
              </w:rPr>
              <w:t>4 700 000,00</w:t>
            </w:r>
          </w:p>
        </w:tc>
      </w:tr>
    </w:tbl>
    <w:p w:rsidR="00D61281" w:rsidRPr="00D61281" w:rsidRDefault="00D61281" w:rsidP="00D61281">
      <w:pPr>
        <w:rPr>
          <w:rFonts w:ascii="Times New Roman" w:eastAsia="Times New Roman" w:hAnsi="Times New Roman"/>
          <w:bCs/>
          <w:iCs/>
          <w:color w:val="000000"/>
          <w:sz w:val="16"/>
          <w:szCs w:val="16"/>
          <w:lang w:eastAsia="pl-PL"/>
        </w:rPr>
      </w:pPr>
    </w:p>
    <w:p w:rsidR="00D61281" w:rsidRPr="00D61281" w:rsidRDefault="00D61281" w:rsidP="00D61281">
      <w:pPr>
        <w:rPr>
          <w:rFonts w:ascii="Times New Roman" w:eastAsia="Times New Roman" w:hAnsi="Times New Roman"/>
          <w:bCs/>
          <w:iCs/>
          <w:color w:val="000000"/>
          <w:sz w:val="16"/>
          <w:szCs w:val="16"/>
          <w:lang w:eastAsia="pl-PL"/>
        </w:rPr>
      </w:pPr>
    </w:p>
    <w:p w:rsidR="00D61281" w:rsidRPr="00D61281" w:rsidRDefault="00D61281" w:rsidP="00D61281">
      <w:pPr>
        <w:rPr>
          <w:rFonts w:ascii="Times New Roman" w:eastAsia="Times New Roman" w:hAnsi="Times New Roman"/>
          <w:bCs/>
          <w:iCs/>
          <w:color w:val="000000"/>
          <w:sz w:val="16"/>
          <w:szCs w:val="16"/>
          <w:lang w:eastAsia="pl-PL"/>
        </w:rPr>
      </w:pPr>
      <w:r w:rsidRPr="00D61281">
        <w:rPr>
          <w:rFonts w:ascii="Times New Roman" w:eastAsia="Times New Roman" w:hAnsi="Times New Roman"/>
          <w:bCs/>
          <w:iCs/>
          <w:color w:val="000000"/>
          <w:sz w:val="16"/>
          <w:szCs w:val="16"/>
          <w:lang w:eastAsia="pl-PL"/>
        </w:rPr>
        <w:t>7) Skorygowanie o środki określone w przepisach dotyczy w szczególności powiększenia o nadwyżkę budżetową z lat ubiegłych, zgodnie z art. 242 ustawy.</w:t>
      </w:r>
    </w:p>
    <w:p w:rsidR="00D61281" w:rsidRPr="00D61281" w:rsidRDefault="00D61281" w:rsidP="00D61281">
      <w:pPr>
        <w:rPr>
          <w:rFonts w:ascii="Times New Roman" w:eastAsia="Times New Roman" w:hAnsi="Times New Roman"/>
          <w:bCs/>
          <w:iCs/>
          <w:color w:val="000000"/>
          <w:sz w:val="16"/>
          <w:szCs w:val="16"/>
          <w:lang w:eastAsia="pl-PL"/>
        </w:rPr>
      </w:pPr>
      <w:r w:rsidRPr="00D61281">
        <w:rPr>
          <w:rFonts w:ascii="Times New Roman" w:eastAsia="Times New Roman" w:hAnsi="Times New Roman"/>
          <w:bCs/>
          <w:iCs/>
          <w:color w:val="000000"/>
          <w:sz w:val="16"/>
          <w:szCs w:val="16"/>
          <w:lang w:eastAsia="pl-PL"/>
        </w:rPr>
        <w:t>8) Pomniejszenie wydatków bieżących, zgodnie z art. 36 ust. 1 pkt 1 ustawy z dnia 7 grudnia 2012 r. o zmianie niektórych ustaw w związku z realizacją ustawy budżetowej, dotyczy lat 2013-2015.</w:t>
      </w:r>
    </w:p>
    <w:p w:rsidR="00D61281" w:rsidRPr="00D61281" w:rsidRDefault="00D61281" w:rsidP="00D61281">
      <w:pPr>
        <w:rPr>
          <w:rFonts w:ascii="Times New Roman" w:eastAsia="Times New Roman" w:hAnsi="Times New Roman"/>
          <w:b/>
          <w:bCs/>
          <w:iCs/>
          <w:color w:val="000000"/>
          <w:lang w:eastAsia="pl-PL"/>
        </w:rPr>
      </w:pPr>
    </w:p>
    <w:p w:rsidR="00D61281" w:rsidRPr="00D61281" w:rsidRDefault="00D61281" w:rsidP="00D61281">
      <w:pPr>
        <w:rPr>
          <w:rFonts w:ascii="Times New Roman" w:eastAsia="Times New Roman" w:hAnsi="Times New Roman"/>
          <w:b/>
          <w:bCs/>
          <w:iCs/>
          <w:color w:val="000000"/>
          <w:lang w:eastAsia="pl-PL"/>
        </w:rPr>
      </w:pPr>
    </w:p>
    <w:p w:rsidR="00D61281" w:rsidRPr="00D61281" w:rsidRDefault="00D61281" w:rsidP="00D61281">
      <w:pPr>
        <w:rPr>
          <w:rFonts w:ascii="Times New Roman" w:eastAsia="Times New Roman" w:hAnsi="Times New Roman"/>
          <w:b/>
          <w:bCs/>
          <w:iCs/>
          <w:color w:val="000000"/>
          <w:lang w:eastAsia="pl-PL"/>
        </w:rPr>
      </w:pPr>
    </w:p>
    <w:p w:rsidR="00D61281" w:rsidRPr="00D61281" w:rsidRDefault="00D61281" w:rsidP="00D61281">
      <w:pPr>
        <w:rPr>
          <w:rFonts w:ascii="Times New Roman" w:eastAsia="Times New Roman" w:hAnsi="Times New Roman"/>
          <w:b/>
          <w:bCs/>
          <w:iCs/>
          <w:color w:val="000000"/>
          <w:lang w:eastAsia="pl-PL"/>
        </w:rPr>
      </w:pPr>
    </w:p>
    <w:p w:rsidR="00D61281" w:rsidRPr="00D61281" w:rsidRDefault="00D61281" w:rsidP="00D61281">
      <w:pPr>
        <w:rPr>
          <w:rFonts w:ascii="Times New Roman" w:eastAsia="Times New Roman" w:hAnsi="Times New Roman"/>
          <w:b/>
          <w:bCs/>
          <w:iCs/>
          <w:color w:val="000000"/>
          <w:lang w:eastAsia="pl-PL"/>
        </w:rPr>
      </w:pPr>
    </w:p>
    <w:p w:rsidR="00D61281" w:rsidRPr="00D61281" w:rsidRDefault="00D61281" w:rsidP="00D61281">
      <w:pPr>
        <w:rPr>
          <w:rFonts w:ascii="Times New Roman" w:eastAsia="Times New Roman" w:hAnsi="Times New Roman"/>
          <w:b/>
          <w:bCs/>
          <w:iCs/>
          <w:color w:val="000000"/>
          <w:lang w:eastAsia="pl-PL"/>
        </w:rPr>
      </w:pPr>
    </w:p>
    <w:p w:rsidR="00D61281" w:rsidRPr="00D61281" w:rsidRDefault="00D61281" w:rsidP="00D61281">
      <w:pPr>
        <w:rPr>
          <w:rFonts w:ascii="Times New Roman" w:eastAsia="Times New Roman" w:hAnsi="Times New Roman"/>
          <w:b/>
          <w:bCs/>
          <w:iCs/>
          <w:color w:val="000000"/>
          <w:lang w:eastAsia="pl-PL"/>
        </w:rPr>
      </w:pPr>
    </w:p>
    <w:p w:rsidR="00D61281" w:rsidRPr="00D61281" w:rsidRDefault="00D61281" w:rsidP="00D61281">
      <w:pPr>
        <w:rPr>
          <w:rFonts w:ascii="Times New Roman" w:eastAsia="Times New Roman" w:hAnsi="Times New Roman"/>
          <w:b/>
          <w:bCs/>
          <w:iCs/>
          <w:color w:val="000000"/>
          <w:lang w:eastAsia="pl-PL"/>
        </w:rPr>
      </w:pPr>
    </w:p>
    <w:p w:rsidR="00D61281" w:rsidRPr="00D61281" w:rsidRDefault="00D61281" w:rsidP="00D61281">
      <w:pPr>
        <w:rPr>
          <w:rFonts w:ascii="Times New Roman" w:eastAsia="Times New Roman" w:hAnsi="Times New Roman"/>
          <w:b/>
          <w:bCs/>
          <w:iCs/>
          <w:color w:val="000000"/>
          <w:lang w:eastAsia="pl-PL"/>
        </w:rPr>
      </w:pPr>
    </w:p>
    <w:p w:rsidR="00D61281" w:rsidRPr="00D61281" w:rsidRDefault="00D61281" w:rsidP="00D61281">
      <w:pPr>
        <w:rPr>
          <w:rFonts w:ascii="Times New Roman" w:eastAsia="Times New Roman" w:hAnsi="Times New Roman"/>
          <w:b/>
          <w:bCs/>
          <w:iCs/>
          <w:color w:val="000000"/>
          <w:lang w:eastAsia="pl-PL"/>
        </w:rPr>
      </w:pPr>
    </w:p>
    <w:p w:rsidR="00D61281" w:rsidRPr="00D61281" w:rsidRDefault="00D61281" w:rsidP="00D61281">
      <w:pPr>
        <w:rPr>
          <w:rFonts w:ascii="Times New Roman" w:eastAsia="Times New Roman" w:hAnsi="Times New Roman"/>
          <w:b/>
          <w:bCs/>
          <w:iCs/>
          <w:color w:val="000000"/>
          <w:lang w:eastAsia="pl-PL"/>
        </w:rPr>
      </w:pPr>
    </w:p>
    <w:p w:rsidR="00D61281" w:rsidRPr="00D61281" w:rsidRDefault="00D61281" w:rsidP="00D61281">
      <w:pPr>
        <w:rPr>
          <w:rFonts w:ascii="Times New Roman" w:eastAsia="Times New Roman" w:hAnsi="Times New Roman"/>
          <w:b/>
          <w:bCs/>
          <w:iCs/>
          <w:color w:val="000000"/>
          <w:lang w:eastAsia="pl-PL"/>
        </w:rPr>
      </w:pPr>
    </w:p>
    <w:p w:rsidR="00D61281" w:rsidRPr="00D61281" w:rsidRDefault="00D61281" w:rsidP="00D61281">
      <w:pPr>
        <w:rPr>
          <w:rFonts w:ascii="Times New Roman" w:eastAsia="Times New Roman" w:hAnsi="Times New Roman"/>
          <w:b/>
          <w:bCs/>
          <w:iCs/>
          <w:color w:val="000000"/>
          <w:lang w:eastAsia="pl-PL"/>
        </w:rPr>
      </w:pPr>
    </w:p>
    <w:tbl>
      <w:tblPr>
        <w:tblW w:w="11203" w:type="dxa"/>
        <w:tblInd w:w="75" w:type="dxa"/>
        <w:tblCellMar>
          <w:left w:w="70" w:type="dxa"/>
          <w:right w:w="70" w:type="dxa"/>
        </w:tblCellMar>
        <w:tblLook w:val="04A0" w:firstRow="1" w:lastRow="0" w:firstColumn="1" w:lastColumn="0" w:noHBand="0" w:noVBand="1"/>
      </w:tblPr>
      <w:tblGrid>
        <w:gridCol w:w="1167"/>
        <w:gridCol w:w="1136"/>
        <w:gridCol w:w="1136"/>
        <w:gridCol w:w="1136"/>
        <w:gridCol w:w="1136"/>
        <w:gridCol w:w="1058"/>
        <w:gridCol w:w="1081"/>
        <w:gridCol w:w="1081"/>
        <w:gridCol w:w="1136"/>
        <w:gridCol w:w="1136"/>
      </w:tblGrid>
      <w:tr w:rsidR="00D61281" w:rsidRPr="00443FC1" w:rsidTr="006D08A7">
        <w:trPr>
          <w:trHeight w:val="255"/>
        </w:trPr>
        <w:tc>
          <w:tcPr>
            <w:tcW w:w="1167"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1281" w:rsidRPr="00443FC1" w:rsidRDefault="00D61281" w:rsidP="00D61281">
            <w:pPr>
              <w:jc w:val="center"/>
              <w:rPr>
                <w:rFonts w:ascii="Times New Roman" w:eastAsia="Times New Roman" w:hAnsi="Times New Roman"/>
                <w:color w:val="000000"/>
                <w:sz w:val="14"/>
                <w:szCs w:val="14"/>
                <w:lang w:eastAsia="pl-PL"/>
              </w:rPr>
            </w:pPr>
            <w:r w:rsidRPr="00443FC1">
              <w:rPr>
                <w:rFonts w:ascii="Times New Roman" w:eastAsia="Times New Roman" w:hAnsi="Times New Roman"/>
                <w:color w:val="000000"/>
                <w:sz w:val="14"/>
                <w:szCs w:val="14"/>
                <w:lang w:eastAsia="pl-PL"/>
              </w:rPr>
              <w:t>Wyszczególnienie</w:t>
            </w:r>
          </w:p>
        </w:tc>
        <w:tc>
          <w:tcPr>
            <w:tcW w:w="10036" w:type="dxa"/>
            <w:gridSpan w:val="9"/>
            <w:tcBorders>
              <w:top w:val="single" w:sz="4" w:space="0" w:color="000000"/>
              <w:left w:val="nil"/>
              <w:bottom w:val="single" w:sz="4" w:space="0" w:color="000000"/>
              <w:right w:val="single" w:sz="4" w:space="0" w:color="000000"/>
            </w:tcBorders>
            <w:shd w:val="clear" w:color="000000" w:fill="FFFFFF"/>
            <w:vAlign w:val="center"/>
            <w:hideMark/>
          </w:tcPr>
          <w:p w:rsidR="00D61281" w:rsidRPr="00443FC1" w:rsidRDefault="00D61281" w:rsidP="00D61281">
            <w:pPr>
              <w:jc w:val="center"/>
              <w:rPr>
                <w:rFonts w:ascii="Times New Roman" w:eastAsia="Times New Roman" w:hAnsi="Times New Roman"/>
                <w:color w:val="000000"/>
                <w:sz w:val="14"/>
                <w:szCs w:val="14"/>
                <w:lang w:eastAsia="pl-PL"/>
              </w:rPr>
            </w:pPr>
            <w:r w:rsidRPr="00443FC1">
              <w:rPr>
                <w:rFonts w:ascii="Times New Roman" w:eastAsia="Times New Roman" w:hAnsi="Times New Roman"/>
                <w:color w:val="000000"/>
                <w:sz w:val="14"/>
                <w:szCs w:val="14"/>
                <w:lang w:eastAsia="pl-PL"/>
              </w:rPr>
              <w:t>Wskaźnik spłaty zobowiązań</w:t>
            </w:r>
          </w:p>
        </w:tc>
      </w:tr>
      <w:tr w:rsidR="00D61281" w:rsidRPr="00443FC1" w:rsidTr="006D08A7">
        <w:trPr>
          <w:trHeight w:val="2314"/>
        </w:trPr>
        <w:tc>
          <w:tcPr>
            <w:tcW w:w="1167" w:type="dxa"/>
            <w:vMerge/>
            <w:tcBorders>
              <w:top w:val="single" w:sz="4" w:space="0" w:color="000000"/>
              <w:left w:val="single" w:sz="4" w:space="0" w:color="000000"/>
              <w:bottom w:val="single" w:sz="4" w:space="0" w:color="000000"/>
              <w:right w:val="single" w:sz="4" w:space="0" w:color="000000"/>
            </w:tcBorders>
            <w:vAlign w:val="center"/>
            <w:hideMark/>
          </w:tcPr>
          <w:p w:rsidR="00D61281" w:rsidRPr="00443FC1" w:rsidRDefault="00D61281" w:rsidP="00D61281">
            <w:pPr>
              <w:rPr>
                <w:rFonts w:ascii="Times New Roman" w:eastAsia="Times New Roman" w:hAnsi="Times New Roman"/>
                <w:color w:val="000000"/>
                <w:sz w:val="14"/>
                <w:szCs w:val="14"/>
                <w:lang w:eastAsia="pl-PL"/>
              </w:rPr>
            </w:pPr>
          </w:p>
        </w:tc>
        <w:tc>
          <w:tcPr>
            <w:tcW w:w="1136"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443FC1" w:rsidRDefault="00D61281" w:rsidP="00D61281">
            <w:pPr>
              <w:jc w:val="center"/>
              <w:rPr>
                <w:rFonts w:ascii="Times New Roman" w:eastAsia="Times New Roman" w:hAnsi="Times New Roman"/>
                <w:color w:val="000000"/>
                <w:sz w:val="14"/>
                <w:szCs w:val="14"/>
                <w:lang w:eastAsia="pl-PL"/>
              </w:rPr>
            </w:pPr>
            <w:r w:rsidRPr="00443FC1">
              <w:rPr>
                <w:rFonts w:ascii="Times New Roman" w:eastAsia="Times New Roman" w:hAnsi="Times New Roman"/>
                <w:color w:val="000000"/>
                <w:sz w:val="14"/>
                <w:szCs w:val="14"/>
                <w:lang w:eastAsia="pl-PL"/>
              </w:rPr>
              <w:t>Wskaźnik planowanej łącznej kwoty spłaty zobowiązań, o której mowa w art. 243 ust. 1 ustawy do dochodów, bez uwzględnienia zobowiązań związku współtworzonego przez jednostkę samorządu terytorialnego  i bez uwzględniania ustawowych wyłączeń przypadających na dany rok.</w:t>
            </w:r>
          </w:p>
        </w:tc>
        <w:tc>
          <w:tcPr>
            <w:tcW w:w="1136"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443FC1" w:rsidRDefault="00D61281" w:rsidP="00D61281">
            <w:pPr>
              <w:jc w:val="center"/>
              <w:rPr>
                <w:rFonts w:ascii="Times New Roman" w:eastAsia="Times New Roman" w:hAnsi="Times New Roman"/>
                <w:color w:val="000000"/>
                <w:sz w:val="14"/>
                <w:szCs w:val="14"/>
                <w:lang w:eastAsia="pl-PL"/>
              </w:rPr>
            </w:pPr>
            <w:r w:rsidRPr="00443FC1">
              <w:rPr>
                <w:rFonts w:ascii="Times New Roman" w:eastAsia="Times New Roman" w:hAnsi="Times New Roman"/>
                <w:color w:val="000000"/>
                <w:sz w:val="14"/>
                <w:szCs w:val="14"/>
                <w:lang w:eastAsia="pl-PL"/>
              </w:rPr>
              <w:t>Wskaźnik planowanej łącznej kwoty spłaty zobowiązań, o której mowa w art. 243 ust. 1 ustawy do dochodów, bez uwzględnienia zobowiązań związku współtworzonego przez jednostkę samorządu terytorialnego, po uwzględnieniu ustawowych wyłączeń przypadających na dany rok</w:t>
            </w:r>
          </w:p>
        </w:tc>
        <w:tc>
          <w:tcPr>
            <w:tcW w:w="1136"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443FC1" w:rsidRDefault="00D61281" w:rsidP="00D61281">
            <w:pPr>
              <w:jc w:val="center"/>
              <w:rPr>
                <w:rFonts w:ascii="Times New Roman" w:eastAsia="Times New Roman" w:hAnsi="Times New Roman"/>
                <w:color w:val="000000"/>
                <w:sz w:val="14"/>
                <w:szCs w:val="14"/>
                <w:lang w:eastAsia="pl-PL"/>
              </w:rPr>
            </w:pPr>
            <w:r w:rsidRPr="00443FC1">
              <w:rPr>
                <w:rFonts w:ascii="Times New Roman" w:eastAsia="Times New Roman" w:hAnsi="Times New Roman"/>
                <w:color w:val="000000"/>
                <w:sz w:val="14"/>
                <w:szCs w:val="14"/>
                <w:lang w:eastAsia="pl-PL"/>
              </w:rPr>
              <w:t>Kwota zobowiązań związku współtworzonego przez jednostkę samorządu terytorialnego przypadających do spłaty w danym roku budżetowym, podlegająca doliczeniu zgodnie z art. 244 ustawy</w:t>
            </w:r>
          </w:p>
        </w:tc>
        <w:tc>
          <w:tcPr>
            <w:tcW w:w="1136"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443FC1" w:rsidRDefault="00D61281" w:rsidP="00D61281">
            <w:pPr>
              <w:jc w:val="center"/>
              <w:rPr>
                <w:rFonts w:ascii="Times New Roman" w:eastAsia="Times New Roman" w:hAnsi="Times New Roman"/>
                <w:color w:val="000000"/>
                <w:sz w:val="14"/>
                <w:szCs w:val="14"/>
                <w:lang w:eastAsia="pl-PL"/>
              </w:rPr>
            </w:pPr>
            <w:r w:rsidRPr="00443FC1">
              <w:rPr>
                <w:rFonts w:ascii="Times New Roman" w:eastAsia="Times New Roman" w:hAnsi="Times New Roman"/>
                <w:color w:val="000000"/>
                <w:sz w:val="14"/>
                <w:szCs w:val="14"/>
                <w:lang w:eastAsia="pl-PL"/>
              </w:rPr>
              <w:t>Wskaźnik planowanej łącznej kwoty spłaty zobowiązań, o której mowa w art. 243 ust. 1 ustawy do dochodów, po uwzględnieniu zobowiązań związku współtworzonego przez jednostkę samorządu terytorialnego oraz po uwzględnieniu ustawowych wyłączeń przypadających na dany rok</w:t>
            </w:r>
          </w:p>
        </w:tc>
        <w:tc>
          <w:tcPr>
            <w:tcW w:w="1058"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443FC1" w:rsidRDefault="00D61281" w:rsidP="00D61281">
            <w:pPr>
              <w:jc w:val="center"/>
              <w:rPr>
                <w:rFonts w:ascii="Times New Roman" w:eastAsia="Times New Roman" w:hAnsi="Times New Roman"/>
                <w:color w:val="000000"/>
                <w:sz w:val="14"/>
                <w:szCs w:val="14"/>
                <w:lang w:eastAsia="pl-PL"/>
              </w:rPr>
            </w:pPr>
            <w:r w:rsidRPr="00443FC1">
              <w:rPr>
                <w:rFonts w:ascii="Times New Roman" w:eastAsia="Times New Roman" w:hAnsi="Times New Roman"/>
                <w:color w:val="000000"/>
                <w:sz w:val="14"/>
                <w:szCs w:val="14"/>
                <w:lang w:eastAsia="pl-PL"/>
              </w:rPr>
              <w:t xml:space="preserve">Wskaźnik dochodów bieżących powiększonych o dochody ze sprzedaży majątku oraz pomniejszonych o wydatki bieżące, do dochodów budżetu, ustalony dla danego roku (wskaźnik jednoroczny) </w:t>
            </w:r>
          </w:p>
        </w:tc>
        <w:tc>
          <w:tcPr>
            <w:tcW w:w="1081"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443FC1" w:rsidRDefault="00D61281" w:rsidP="00D61281">
            <w:pPr>
              <w:jc w:val="center"/>
              <w:rPr>
                <w:rFonts w:ascii="Times New Roman" w:eastAsia="Times New Roman" w:hAnsi="Times New Roman"/>
                <w:color w:val="000000"/>
                <w:sz w:val="14"/>
                <w:szCs w:val="14"/>
                <w:lang w:eastAsia="pl-PL"/>
              </w:rPr>
            </w:pPr>
            <w:r w:rsidRPr="00443FC1">
              <w:rPr>
                <w:rFonts w:ascii="Times New Roman" w:eastAsia="Times New Roman" w:hAnsi="Times New Roman"/>
                <w:color w:val="000000"/>
                <w:sz w:val="14"/>
                <w:szCs w:val="14"/>
                <w:lang w:eastAsia="pl-PL"/>
              </w:rPr>
              <w:t xml:space="preserve">Dopuszczalny wskaźnik spłaty zobowiązań określony w art. 243 ustawy, po uwzględnieniu ustawowych </w:t>
            </w:r>
            <w:r w:rsidRPr="00443FC1">
              <w:rPr>
                <w:rFonts w:ascii="Times New Roman" w:eastAsia="Times New Roman" w:hAnsi="Times New Roman"/>
                <w:color w:val="000000"/>
                <w:sz w:val="14"/>
                <w:szCs w:val="14"/>
                <w:lang w:eastAsia="pl-PL"/>
              </w:rPr>
              <w:br/>
              <w:t xml:space="preserve">wyłączeń, </w:t>
            </w:r>
            <w:r w:rsidRPr="00443FC1">
              <w:rPr>
                <w:rFonts w:ascii="Times New Roman" w:eastAsia="Times New Roman" w:hAnsi="Times New Roman"/>
                <w:color w:val="000000"/>
                <w:sz w:val="14"/>
                <w:szCs w:val="14"/>
                <w:lang w:eastAsia="pl-PL"/>
              </w:rPr>
              <w:br/>
              <w:t>obliczony w oparciu o plan 3 kwartału roku poprzedzającego pierwszy rok prognozy (wskaźnik ustalony w oparciu o średnią arytmetyczną z 3 poprzednich lat)</w:t>
            </w:r>
          </w:p>
        </w:tc>
        <w:tc>
          <w:tcPr>
            <w:tcW w:w="1081"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443FC1" w:rsidRDefault="00D61281" w:rsidP="00D61281">
            <w:pPr>
              <w:jc w:val="center"/>
              <w:rPr>
                <w:rFonts w:ascii="Times New Roman" w:eastAsia="Times New Roman" w:hAnsi="Times New Roman"/>
                <w:color w:val="000000"/>
                <w:sz w:val="14"/>
                <w:szCs w:val="14"/>
                <w:lang w:eastAsia="pl-PL"/>
              </w:rPr>
            </w:pPr>
            <w:r w:rsidRPr="00443FC1">
              <w:rPr>
                <w:rFonts w:ascii="Times New Roman" w:eastAsia="Times New Roman" w:hAnsi="Times New Roman"/>
                <w:color w:val="000000"/>
                <w:sz w:val="14"/>
                <w:szCs w:val="14"/>
                <w:lang w:eastAsia="pl-PL"/>
              </w:rPr>
              <w:t>Dopuszczalny wskaźnik spłaty zobowiązań określony w art. 243 ustawy, po uwzględnieniu ustawowych wyłączeń, obliczony w oparciu o wykonanie roku poprzedzającego pierwszy rok prognozy (wskaźnik ustalony w oparciu o średnią arytmetyczną z 3 poprzednich lat)</w:t>
            </w:r>
          </w:p>
        </w:tc>
        <w:tc>
          <w:tcPr>
            <w:tcW w:w="1136"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443FC1" w:rsidRDefault="00D61281" w:rsidP="00D61281">
            <w:pPr>
              <w:jc w:val="center"/>
              <w:rPr>
                <w:rFonts w:ascii="Times New Roman" w:eastAsia="Times New Roman" w:hAnsi="Times New Roman"/>
                <w:color w:val="000000"/>
                <w:sz w:val="14"/>
                <w:szCs w:val="14"/>
                <w:lang w:eastAsia="pl-PL"/>
              </w:rPr>
            </w:pPr>
            <w:r w:rsidRPr="00443FC1">
              <w:rPr>
                <w:rFonts w:ascii="Times New Roman" w:eastAsia="Times New Roman" w:hAnsi="Times New Roman"/>
                <w:color w:val="000000"/>
                <w:sz w:val="14"/>
                <w:szCs w:val="14"/>
                <w:lang w:eastAsia="pl-PL"/>
              </w:rPr>
              <w:t>Informacja o spełnieniu wskaźnika spłaty zobowiązań określonego w art. 243 ustawy, po uwzględnieniu zobowiązań związku współtworzonego przez jednostkę samorządu terytorialnego oraz po uwzględnieniu ustawowych wyłączeń, obliczonego w oparciu o plan 3 kwartałów roku poprzedzającego rok budżetowy</w:t>
            </w:r>
          </w:p>
        </w:tc>
        <w:tc>
          <w:tcPr>
            <w:tcW w:w="1136"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443FC1" w:rsidRDefault="00D61281" w:rsidP="00D61281">
            <w:pPr>
              <w:jc w:val="center"/>
              <w:rPr>
                <w:rFonts w:ascii="Times New Roman" w:eastAsia="Times New Roman" w:hAnsi="Times New Roman"/>
                <w:color w:val="000000"/>
                <w:sz w:val="14"/>
                <w:szCs w:val="14"/>
                <w:lang w:eastAsia="pl-PL"/>
              </w:rPr>
            </w:pPr>
            <w:r w:rsidRPr="00443FC1">
              <w:rPr>
                <w:rFonts w:ascii="Times New Roman" w:eastAsia="Times New Roman" w:hAnsi="Times New Roman"/>
                <w:color w:val="000000"/>
                <w:sz w:val="14"/>
                <w:szCs w:val="14"/>
                <w:lang w:eastAsia="pl-PL"/>
              </w:rPr>
              <w:t>Informacja o spełnieniu wskaźnika spłaty zobowiązań określonego w art. 243 ustawy, po uwzględnieniu zobowiązań związku współtworzonego przez jednostkę samorządu terytorialnego oraz po uwzględnieniu ustawowych wyłączeń, obliczonego w oparciu o wykonanie roku poprzedzającego rok budżetowy</w:t>
            </w:r>
          </w:p>
        </w:tc>
      </w:tr>
      <w:tr w:rsidR="00D61281" w:rsidRPr="00443FC1" w:rsidTr="006D08A7">
        <w:trPr>
          <w:trHeight w:val="255"/>
        </w:trPr>
        <w:tc>
          <w:tcPr>
            <w:tcW w:w="1167"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1281" w:rsidRPr="00443FC1" w:rsidRDefault="00D61281" w:rsidP="00D61281">
            <w:pPr>
              <w:jc w:val="center"/>
              <w:rPr>
                <w:rFonts w:ascii="Times New Roman" w:eastAsia="Times New Roman" w:hAnsi="Times New Roman"/>
                <w:color w:val="000000"/>
                <w:sz w:val="14"/>
                <w:szCs w:val="14"/>
                <w:lang w:eastAsia="pl-PL"/>
              </w:rPr>
            </w:pPr>
            <w:r w:rsidRPr="00443FC1">
              <w:rPr>
                <w:rFonts w:ascii="Times New Roman" w:eastAsia="Times New Roman" w:hAnsi="Times New Roman"/>
                <w:color w:val="000000"/>
                <w:sz w:val="14"/>
                <w:szCs w:val="14"/>
                <w:lang w:eastAsia="pl-PL"/>
              </w:rPr>
              <w:t>Lp.</w:t>
            </w:r>
          </w:p>
        </w:tc>
        <w:tc>
          <w:tcPr>
            <w:tcW w:w="1136"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443FC1" w:rsidRDefault="00D61281" w:rsidP="00D61281">
            <w:pPr>
              <w:jc w:val="center"/>
              <w:rPr>
                <w:rFonts w:ascii="Times New Roman" w:eastAsia="Times New Roman" w:hAnsi="Times New Roman"/>
                <w:color w:val="000000"/>
                <w:sz w:val="14"/>
                <w:szCs w:val="14"/>
                <w:lang w:eastAsia="pl-PL"/>
              </w:rPr>
            </w:pPr>
            <w:r w:rsidRPr="00443FC1">
              <w:rPr>
                <w:rFonts w:ascii="Times New Roman" w:eastAsia="Times New Roman" w:hAnsi="Times New Roman"/>
                <w:color w:val="000000"/>
                <w:sz w:val="14"/>
                <w:szCs w:val="14"/>
                <w:lang w:eastAsia="pl-PL"/>
              </w:rPr>
              <w:t>9.1</w:t>
            </w:r>
          </w:p>
        </w:tc>
        <w:tc>
          <w:tcPr>
            <w:tcW w:w="1136"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443FC1" w:rsidRDefault="00D61281" w:rsidP="00D61281">
            <w:pPr>
              <w:jc w:val="center"/>
              <w:rPr>
                <w:rFonts w:ascii="Times New Roman" w:eastAsia="Times New Roman" w:hAnsi="Times New Roman"/>
                <w:color w:val="000000"/>
                <w:sz w:val="14"/>
                <w:szCs w:val="14"/>
                <w:lang w:eastAsia="pl-PL"/>
              </w:rPr>
            </w:pPr>
            <w:r w:rsidRPr="00443FC1">
              <w:rPr>
                <w:rFonts w:ascii="Times New Roman" w:eastAsia="Times New Roman" w:hAnsi="Times New Roman"/>
                <w:color w:val="000000"/>
                <w:sz w:val="14"/>
                <w:szCs w:val="14"/>
                <w:lang w:eastAsia="pl-PL"/>
              </w:rPr>
              <w:t>9.2</w:t>
            </w:r>
          </w:p>
        </w:tc>
        <w:tc>
          <w:tcPr>
            <w:tcW w:w="1136"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443FC1" w:rsidRDefault="00D61281" w:rsidP="00D61281">
            <w:pPr>
              <w:jc w:val="center"/>
              <w:rPr>
                <w:rFonts w:ascii="Times New Roman" w:eastAsia="Times New Roman" w:hAnsi="Times New Roman"/>
                <w:color w:val="000000"/>
                <w:sz w:val="14"/>
                <w:szCs w:val="14"/>
                <w:lang w:eastAsia="pl-PL"/>
              </w:rPr>
            </w:pPr>
            <w:r w:rsidRPr="00443FC1">
              <w:rPr>
                <w:rFonts w:ascii="Times New Roman" w:eastAsia="Times New Roman" w:hAnsi="Times New Roman"/>
                <w:color w:val="000000"/>
                <w:sz w:val="14"/>
                <w:szCs w:val="14"/>
                <w:lang w:eastAsia="pl-PL"/>
              </w:rPr>
              <w:t>9.3</w:t>
            </w:r>
          </w:p>
        </w:tc>
        <w:tc>
          <w:tcPr>
            <w:tcW w:w="1136"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443FC1" w:rsidRDefault="00D61281" w:rsidP="00D61281">
            <w:pPr>
              <w:jc w:val="center"/>
              <w:rPr>
                <w:rFonts w:ascii="Times New Roman" w:eastAsia="Times New Roman" w:hAnsi="Times New Roman"/>
                <w:color w:val="000000"/>
                <w:sz w:val="14"/>
                <w:szCs w:val="14"/>
                <w:lang w:eastAsia="pl-PL"/>
              </w:rPr>
            </w:pPr>
            <w:r w:rsidRPr="00443FC1">
              <w:rPr>
                <w:rFonts w:ascii="Times New Roman" w:eastAsia="Times New Roman" w:hAnsi="Times New Roman"/>
                <w:color w:val="000000"/>
                <w:sz w:val="14"/>
                <w:szCs w:val="14"/>
                <w:lang w:eastAsia="pl-PL"/>
              </w:rPr>
              <w:t>9.4</w:t>
            </w:r>
          </w:p>
        </w:tc>
        <w:tc>
          <w:tcPr>
            <w:tcW w:w="1058"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443FC1" w:rsidRDefault="00D61281" w:rsidP="00D61281">
            <w:pPr>
              <w:jc w:val="center"/>
              <w:rPr>
                <w:rFonts w:ascii="Times New Roman" w:eastAsia="Times New Roman" w:hAnsi="Times New Roman"/>
                <w:color w:val="000000"/>
                <w:sz w:val="14"/>
                <w:szCs w:val="14"/>
                <w:lang w:eastAsia="pl-PL"/>
              </w:rPr>
            </w:pPr>
            <w:r w:rsidRPr="00443FC1">
              <w:rPr>
                <w:rFonts w:ascii="Times New Roman" w:eastAsia="Times New Roman" w:hAnsi="Times New Roman"/>
                <w:color w:val="000000"/>
                <w:sz w:val="14"/>
                <w:szCs w:val="14"/>
                <w:lang w:eastAsia="pl-PL"/>
              </w:rPr>
              <w:t>9.5</w:t>
            </w:r>
          </w:p>
        </w:tc>
        <w:tc>
          <w:tcPr>
            <w:tcW w:w="1081"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443FC1" w:rsidRDefault="00D61281" w:rsidP="00D61281">
            <w:pPr>
              <w:jc w:val="center"/>
              <w:rPr>
                <w:rFonts w:ascii="Times New Roman" w:eastAsia="Times New Roman" w:hAnsi="Times New Roman"/>
                <w:color w:val="000000"/>
                <w:sz w:val="14"/>
                <w:szCs w:val="14"/>
                <w:lang w:eastAsia="pl-PL"/>
              </w:rPr>
            </w:pPr>
            <w:r w:rsidRPr="00443FC1">
              <w:rPr>
                <w:rFonts w:ascii="Times New Roman" w:eastAsia="Times New Roman" w:hAnsi="Times New Roman"/>
                <w:color w:val="000000"/>
                <w:sz w:val="14"/>
                <w:szCs w:val="14"/>
                <w:lang w:eastAsia="pl-PL"/>
              </w:rPr>
              <w:t>9.6</w:t>
            </w:r>
          </w:p>
        </w:tc>
        <w:tc>
          <w:tcPr>
            <w:tcW w:w="1081"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443FC1" w:rsidRDefault="00D61281" w:rsidP="00D61281">
            <w:pPr>
              <w:jc w:val="center"/>
              <w:rPr>
                <w:rFonts w:ascii="Times New Roman" w:eastAsia="Times New Roman" w:hAnsi="Times New Roman"/>
                <w:color w:val="000000"/>
                <w:sz w:val="14"/>
                <w:szCs w:val="14"/>
                <w:lang w:eastAsia="pl-PL"/>
              </w:rPr>
            </w:pPr>
            <w:r w:rsidRPr="00443FC1">
              <w:rPr>
                <w:rFonts w:ascii="Times New Roman" w:eastAsia="Times New Roman" w:hAnsi="Times New Roman"/>
                <w:color w:val="000000"/>
                <w:sz w:val="14"/>
                <w:szCs w:val="14"/>
                <w:lang w:eastAsia="pl-PL"/>
              </w:rPr>
              <w:t>9.6.1</w:t>
            </w:r>
          </w:p>
        </w:tc>
        <w:tc>
          <w:tcPr>
            <w:tcW w:w="1136"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443FC1" w:rsidRDefault="00D61281" w:rsidP="00D61281">
            <w:pPr>
              <w:jc w:val="center"/>
              <w:rPr>
                <w:rFonts w:ascii="Times New Roman" w:eastAsia="Times New Roman" w:hAnsi="Times New Roman"/>
                <w:color w:val="000000"/>
                <w:sz w:val="14"/>
                <w:szCs w:val="14"/>
                <w:lang w:eastAsia="pl-PL"/>
              </w:rPr>
            </w:pPr>
            <w:r w:rsidRPr="00443FC1">
              <w:rPr>
                <w:rFonts w:ascii="Times New Roman" w:eastAsia="Times New Roman" w:hAnsi="Times New Roman"/>
                <w:color w:val="000000"/>
                <w:sz w:val="14"/>
                <w:szCs w:val="14"/>
                <w:lang w:eastAsia="pl-PL"/>
              </w:rPr>
              <w:t>9.7</w:t>
            </w:r>
          </w:p>
        </w:tc>
        <w:tc>
          <w:tcPr>
            <w:tcW w:w="1136"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443FC1" w:rsidRDefault="00D61281" w:rsidP="00D61281">
            <w:pPr>
              <w:jc w:val="center"/>
              <w:rPr>
                <w:rFonts w:ascii="Times New Roman" w:eastAsia="Times New Roman" w:hAnsi="Times New Roman"/>
                <w:color w:val="000000"/>
                <w:sz w:val="14"/>
                <w:szCs w:val="14"/>
                <w:lang w:eastAsia="pl-PL"/>
              </w:rPr>
            </w:pPr>
            <w:r w:rsidRPr="00443FC1">
              <w:rPr>
                <w:rFonts w:ascii="Times New Roman" w:eastAsia="Times New Roman" w:hAnsi="Times New Roman"/>
                <w:color w:val="000000"/>
                <w:sz w:val="14"/>
                <w:szCs w:val="14"/>
                <w:lang w:eastAsia="pl-PL"/>
              </w:rPr>
              <w:t>9.7.1</w:t>
            </w:r>
          </w:p>
        </w:tc>
      </w:tr>
      <w:tr w:rsidR="00443FC1" w:rsidRPr="00443FC1" w:rsidTr="00443FC1">
        <w:trPr>
          <w:trHeight w:val="255"/>
        </w:trPr>
        <w:tc>
          <w:tcPr>
            <w:tcW w:w="1167"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43FC1" w:rsidRPr="00443FC1" w:rsidRDefault="00443FC1" w:rsidP="00D61281">
            <w:pPr>
              <w:jc w:val="center"/>
              <w:rPr>
                <w:rFonts w:ascii="Times New Roman" w:eastAsia="Times New Roman" w:hAnsi="Times New Roman"/>
                <w:color w:val="000000"/>
                <w:sz w:val="14"/>
                <w:szCs w:val="14"/>
                <w:lang w:eastAsia="pl-PL"/>
              </w:rPr>
            </w:pPr>
            <w:r w:rsidRPr="00443FC1">
              <w:rPr>
                <w:rFonts w:ascii="Times New Roman" w:eastAsia="Times New Roman" w:hAnsi="Times New Roman"/>
                <w:color w:val="000000"/>
                <w:sz w:val="14"/>
                <w:szCs w:val="14"/>
                <w:lang w:eastAsia="pl-PL"/>
              </w:rPr>
              <w:t>2019</w:t>
            </w:r>
          </w:p>
        </w:tc>
        <w:tc>
          <w:tcPr>
            <w:tcW w:w="1136" w:type="dxa"/>
            <w:tcBorders>
              <w:top w:val="single" w:sz="4" w:space="0" w:color="000000"/>
              <w:left w:val="nil"/>
              <w:bottom w:val="single" w:sz="4" w:space="0" w:color="000000"/>
              <w:right w:val="single" w:sz="4" w:space="0" w:color="000000"/>
            </w:tcBorders>
            <w:shd w:val="clear" w:color="000000" w:fill="FFFFFF"/>
            <w:vAlign w:val="center"/>
          </w:tcPr>
          <w:p w:rsidR="00443FC1" w:rsidRPr="00443FC1" w:rsidRDefault="00443FC1" w:rsidP="00443FC1">
            <w:pPr>
              <w:jc w:val="center"/>
              <w:rPr>
                <w:sz w:val="14"/>
                <w:szCs w:val="14"/>
              </w:rPr>
            </w:pPr>
            <w:r w:rsidRPr="00443FC1">
              <w:rPr>
                <w:sz w:val="14"/>
                <w:szCs w:val="14"/>
              </w:rPr>
              <w:t>5,85%</w:t>
            </w:r>
          </w:p>
        </w:tc>
        <w:tc>
          <w:tcPr>
            <w:tcW w:w="1136" w:type="dxa"/>
            <w:tcBorders>
              <w:top w:val="single" w:sz="4" w:space="0" w:color="000000"/>
              <w:left w:val="nil"/>
              <w:bottom w:val="single" w:sz="4" w:space="0" w:color="000000"/>
              <w:right w:val="single" w:sz="4" w:space="0" w:color="000000"/>
            </w:tcBorders>
            <w:shd w:val="clear" w:color="000000" w:fill="FFFFFF"/>
            <w:vAlign w:val="center"/>
          </w:tcPr>
          <w:p w:rsidR="00443FC1" w:rsidRPr="00443FC1" w:rsidRDefault="00443FC1" w:rsidP="00A76761">
            <w:pPr>
              <w:jc w:val="center"/>
              <w:rPr>
                <w:sz w:val="14"/>
                <w:szCs w:val="14"/>
              </w:rPr>
            </w:pPr>
            <w:r w:rsidRPr="00443FC1">
              <w:rPr>
                <w:sz w:val="14"/>
                <w:szCs w:val="14"/>
              </w:rPr>
              <w:t>2,9</w:t>
            </w:r>
            <w:r w:rsidR="00A76761">
              <w:rPr>
                <w:sz w:val="14"/>
                <w:szCs w:val="14"/>
              </w:rPr>
              <w:t>0</w:t>
            </w:r>
            <w:r w:rsidRPr="00443FC1">
              <w:rPr>
                <w:sz w:val="14"/>
                <w:szCs w:val="14"/>
              </w:rPr>
              <w:t>%</w:t>
            </w:r>
          </w:p>
        </w:tc>
        <w:tc>
          <w:tcPr>
            <w:tcW w:w="1136" w:type="dxa"/>
            <w:tcBorders>
              <w:top w:val="single" w:sz="4" w:space="0" w:color="000000"/>
              <w:left w:val="nil"/>
              <w:bottom w:val="single" w:sz="4" w:space="0" w:color="000000"/>
              <w:right w:val="single" w:sz="4" w:space="0" w:color="000000"/>
            </w:tcBorders>
            <w:shd w:val="clear" w:color="000000" w:fill="FFFFFF"/>
            <w:vAlign w:val="center"/>
          </w:tcPr>
          <w:p w:rsidR="00443FC1" w:rsidRPr="00443FC1" w:rsidRDefault="00443FC1" w:rsidP="00443FC1">
            <w:pPr>
              <w:jc w:val="center"/>
              <w:rPr>
                <w:sz w:val="14"/>
                <w:szCs w:val="14"/>
              </w:rPr>
            </w:pPr>
            <w:r w:rsidRPr="00443FC1">
              <w:rPr>
                <w:sz w:val="14"/>
                <w:szCs w:val="14"/>
              </w:rPr>
              <w:t>0,00</w:t>
            </w:r>
          </w:p>
        </w:tc>
        <w:tc>
          <w:tcPr>
            <w:tcW w:w="1136" w:type="dxa"/>
            <w:tcBorders>
              <w:top w:val="single" w:sz="4" w:space="0" w:color="000000"/>
              <w:left w:val="nil"/>
              <w:bottom w:val="single" w:sz="4" w:space="0" w:color="000000"/>
              <w:right w:val="single" w:sz="4" w:space="0" w:color="000000"/>
            </w:tcBorders>
            <w:shd w:val="clear" w:color="000000" w:fill="FFFFFF"/>
            <w:vAlign w:val="center"/>
          </w:tcPr>
          <w:p w:rsidR="00443FC1" w:rsidRPr="00443FC1" w:rsidRDefault="00443FC1" w:rsidP="00A76761">
            <w:pPr>
              <w:jc w:val="center"/>
              <w:rPr>
                <w:sz w:val="14"/>
                <w:szCs w:val="14"/>
              </w:rPr>
            </w:pPr>
            <w:r w:rsidRPr="00443FC1">
              <w:rPr>
                <w:sz w:val="14"/>
                <w:szCs w:val="14"/>
              </w:rPr>
              <w:t>2,9</w:t>
            </w:r>
            <w:r w:rsidR="00A76761">
              <w:rPr>
                <w:sz w:val="14"/>
                <w:szCs w:val="14"/>
              </w:rPr>
              <w:t>0</w:t>
            </w:r>
            <w:r w:rsidRPr="00443FC1">
              <w:rPr>
                <w:sz w:val="14"/>
                <w:szCs w:val="14"/>
              </w:rPr>
              <w:t>%</w:t>
            </w:r>
          </w:p>
        </w:tc>
        <w:tc>
          <w:tcPr>
            <w:tcW w:w="1058" w:type="dxa"/>
            <w:tcBorders>
              <w:top w:val="single" w:sz="4" w:space="0" w:color="000000"/>
              <w:left w:val="nil"/>
              <w:bottom w:val="single" w:sz="4" w:space="0" w:color="000000"/>
              <w:right w:val="single" w:sz="4" w:space="0" w:color="000000"/>
            </w:tcBorders>
            <w:shd w:val="clear" w:color="000000" w:fill="FFFFFF"/>
            <w:vAlign w:val="center"/>
          </w:tcPr>
          <w:p w:rsidR="00443FC1" w:rsidRPr="00443FC1" w:rsidRDefault="00443FC1" w:rsidP="00443FC1">
            <w:pPr>
              <w:jc w:val="center"/>
              <w:rPr>
                <w:sz w:val="14"/>
                <w:szCs w:val="14"/>
              </w:rPr>
            </w:pPr>
            <w:r w:rsidRPr="00443FC1">
              <w:rPr>
                <w:sz w:val="14"/>
                <w:szCs w:val="14"/>
              </w:rPr>
              <w:t>10,32%</w:t>
            </w:r>
          </w:p>
        </w:tc>
        <w:tc>
          <w:tcPr>
            <w:tcW w:w="1081" w:type="dxa"/>
            <w:tcBorders>
              <w:top w:val="single" w:sz="4" w:space="0" w:color="000000"/>
              <w:left w:val="nil"/>
              <w:bottom w:val="single" w:sz="4" w:space="0" w:color="000000"/>
              <w:right w:val="single" w:sz="4" w:space="0" w:color="000000"/>
            </w:tcBorders>
            <w:shd w:val="clear" w:color="000000" w:fill="FFFFFF"/>
            <w:vAlign w:val="center"/>
          </w:tcPr>
          <w:p w:rsidR="00443FC1" w:rsidRPr="00443FC1" w:rsidRDefault="00443FC1" w:rsidP="00443FC1">
            <w:pPr>
              <w:jc w:val="center"/>
              <w:rPr>
                <w:sz w:val="14"/>
                <w:szCs w:val="14"/>
              </w:rPr>
            </w:pPr>
            <w:r w:rsidRPr="00443FC1">
              <w:rPr>
                <w:sz w:val="14"/>
                <w:szCs w:val="14"/>
              </w:rPr>
              <w:t>11,47%</w:t>
            </w:r>
          </w:p>
        </w:tc>
        <w:tc>
          <w:tcPr>
            <w:tcW w:w="1081" w:type="dxa"/>
            <w:tcBorders>
              <w:top w:val="single" w:sz="4" w:space="0" w:color="000000"/>
              <w:left w:val="nil"/>
              <w:bottom w:val="single" w:sz="4" w:space="0" w:color="000000"/>
              <w:right w:val="single" w:sz="4" w:space="0" w:color="000000"/>
            </w:tcBorders>
            <w:shd w:val="clear" w:color="000000" w:fill="FFFFFF"/>
            <w:vAlign w:val="center"/>
          </w:tcPr>
          <w:p w:rsidR="00443FC1" w:rsidRPr="00443FC1" w:rsidRDefault="00443FC1" w:rsidP="00443FC1">
            <w:pPr>
              <w:jc w:val="center"/>
              <w:rPr>
                <w:sz w:val="14"/>
                <w:szCs w:val="14"/>
              </w:rPr>
            </w:pPr>
            <w:r w:rsidRPr="00443FC1">
              <w:rPr>
                <w:sz w:val="14"/>
                <w:szCs w:val="14"/>
              </w:rPr>
              <w:t>13,47%</w:t>
            </w:r>
          </w:p>
        </w:tc>
        <w:tc>
          <w:tcPr>
            <w:tcW w:w="1136" w:type="dxa"/>
            <w:tcBorders>
              <w:top w:val="single" w:sz="4" w:space="0" w:color="000000"/>
              <w:left w:val="nil"/>
              <w:bottom w:val="single" w:sz="4" w:space="0" w:color="000000"/>
              <w:right w:val="single" w:sz="4" w:space="0" w:color="000000"/>
            </w:tcBorders>
            <w:shd w:val="clear" w:color="000000" w:fill="FFFFFF"/>
            <w:vAlign w:val="center"/>
          </w:tcPr>
          <w:p w:rsidR="00443FC1" w:rsidRPr="00443FC1" w:rsidRDefault="00443FC1" w:rsidP="00443FC1">
            <w:pPr>
              <w:jc w:val="center"/>
              <w:rPr>
                <w:sz w:val="14"/>
                <w:szCs w:val="14"/>
              </w:rPr>
            </w:pPr>
            <w:r w:rsidRPr="00443FC1">
              <w:rPr>
                <w:sz w:val="14"/>
                <w:szCs w:val="14"/>
              </w:rPr>
              <w:t>TAK</w:t>
            </w:r>
          </w:p>
        </w:tc>
        <w:tc>
          <w:tcPr>
            <w:tcW w:w="1136" w:type="dxa"/>
            <w:tcBorders>
              <w:top w:val="single" w:sz="4" w:space="0" w:color="000000"/>
              <w:left w:val="nil"/>
              <w:bottom w:val="single" w:sz="4" w:space="0" w:color="000000"/>
              <w:right w:val="single" w:sz="4" w:space="0" w:color="000000"/>
            </w:tcBorders>
            <w:shd w:val="clear" w:color="000000" w:fill="FFFFFF"/>
            <w:vAlign w:val="center"/>
          </w:tcPr>
          <w:p w:rsidR="00443FC1" w:rsidRPr="00443FC1" w:rsidRDefault="00443FC1" w:rsidP="00443FC1">
            <w:pPr>
              <w:jc w:val="center"/>
              <w:rPr>
                <w:sz w:val="14"/>
                <w:szCs w:val="14"/>
              </w:rPr>
            </w:pPr>
            <w:r w:rsidRPr="00443FC1">
              <w:rPr>
                <w:sz w:val="14"/>
                <w:szCs w:val="14"/>
              </w:rPr>
              <w:t>TAK</w:t>
            </w:r>
          </w:p>
        </w:tc>
      </w:tr>
      <w:tr w:rsidR="00443FC1" w:rsidRPr="00443FC1" w:rsidTr="00443FC1">
        <w:trPr>
          <w:trHeight w:val="255"/>
        </w:trPr>
        <w:tc>
          <w:tcPr>
            <w:tcW w:w="1167"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43FC1" w:rsidRPr="00443FC1" w:rsidRDefault="00443FC1" w:rsidP="00D61281">
            <w:pPr>
              <w:jc w:val="center"/>
              <w:rPr>
                <w:rFonts w:ascii="Times New Roman" w:eastAsia="Times New Roman" w:hAnsi="Times New Roman"/>
                <w:color w:val="000000"/>
                <w:sz w:val="14"/>
                <w:szCs w:val="14"/>
                <w:lang w:eastAsia="pl-PL"/>
              </w:rPr>
            </w:pPr>
            <w:r w:rsidRPr="00443FC1">
              <w:rPr>
                <w:rFonts w:ascii="Times New Roman" w:eastAsia="Times New Roman" w:hAnsi="Times New Roman"/>
                <w:color w:val="000000"/>
                <w:sz w:val="14"/>
                <w:szCs w:val="14"/>
                <w:lang w:eastAsia="pl-PL"/>
              </w:rPr>
              <w:t>2020</w:t>
            </w:r>
          </w:p>
        </w:tc>
        <w:tc>
          <w:tcPr>
            <w:tcW w:w="1136" w:type="dxa"/>
            <w:tcBorders>
              <w:top w:val="single" w:sz="4" w:space="0" w:color="000000"/>
              <w:left w:val="nil"/>
              <w:bottom w:val="single" w:sz="4" w:space="0" w:color="000000"/>
              <w:right w:val="single" w:sz="4" w:space="0" w:color="000000"/>
            </w:tcBorders>
            <w:shd w:val="clear" w:color="000000" w:fill="FFFFFF"/>
            <w:vAlign w:val="center"/>
          </w:tcPr>
          <w:p w:rsidR="00443FC1" w:rsidRPr="00443FC1" w:rsidRDefault="00443FC1" w:rsidP="00443FC1">
            <w:pPr>
              <w:jc w:val="center"/>
              <w:rPr>
                <w:sz w:val="14"/>
                <w:szCs w:val="14"/>
              </w:rPr>
            </w:pPr>
            <w:r w:rsidRPr="00443FC1">
              <w:rPr>
                <w:sz w:val="14"/>
                <w:szCs w:val="14"/>
              </w:rPr>
              <w:t>4,86%</w:t>
            </w:r>
          </w:p>
        </w:tc>
        <w:tc>
          <w:tcPr>
            <w:tcW w:w="1136" w:type="dxa"/>
            <w:tcBorders>
              <w:top w:val="single" w:sz="4" w:space="0" w:color="000000"/>
              <w:left w:val="nil"/>
              <w:bottom w:val="single" w:sz="4" w:space="0" w:color="000000"/>
              <w:right w:val="single" w:sz="4" w:space="0" w:color="000000"/>
            </w:tcBorders>
            <w:shd w:val="clear" w:color="000000" w:fill="FFFFFF"/>
            <w:vAlign w:val="center"/>
          </w:tcPr>
          <w:p w:rsidR="00443FC1" w:rsidRPr="00443FC1" w:rsidRDefault="00443FC1" w:rsidP="00443FC1">
            <w:pPr>
              <w:jc w:val="center"/>
              <w:rPr>
                <w:sz w:val="14"/>
                <w:szCs w:val="14"/>
              </w:rPr>
            </w:pPr>
            <w:r w:rsidRPr="00443FC1">
              <w:rPr>
                <w:sz w:val="14"/>
                <w:szCs w:val="14"/>
              </w:rPr>
              <w:t>3,82%</w:t>
            </w:r>
          </w:p>
        </w:tc>
        <w:tc>
          <w:tcPr>
            <w:tcW w:w="1136" w:type="dxa"/>
            <w:tcBorders>
              <w:top w:val="single" w:sz="4" w:space="0" w:color="000000"/>
              <w:left w:val="nil"/>
              <w:bottom w:val="single" w:sz="4" w:space="0" w:color="000000"/>
              <w:right w:val="single" w:sz="4" w:space="0" w:color="000000"/>
            </w:tcBorders>
            <w:shd w:val="clear" w:color="000000" w:fill="FFFFFF"/>
            <w:vAlign w:val="center"/>
          </w:tcPr>
          <w:p w:rsidR="00443FC1" w:rsidRPr="00443FC1" w:rsidRDefault="00443FC1" w:rsidP="00443FC1">
            <w:pPr>
              <w:jc w:val="center"/>
              <w:rPr>
                <w:sz w:val="14"/>
                <w:szCs w:val="14"/>
              </w:rPr>
            </w:pPr>
            <w:r w:rsidRPr="00443FC1">
              <w:rPr>
                <w:sz w:val="14"/>
                <w:szCs w:val="14"/>
              </w:rPr>
              <w:t>0,00</w:t>
            </w:r>
          </w:p>
        </w:tc>
        <w:tc>
          <w:tcPr>
            <w:tcW w:w="1136" w:type="dxa"/>
            <w:tcBorders>
              <w:top w:val="single" w:sz="4" w:space="0" w:color="000000"/>
              <w:left w:val="nil"/>
              <w:bottom w:val="single" w:sz="4" w:space="0" w:color="000000"/>
              <w:right w:val="single" w:sz="4" w:space="0" w:color="000000"/>
            </w:tcBorders>
            <w:shd w:val="clear" w:color="000000" w:fill="FFFFFF"/>
            <w:vAlign w:val="center"/>
          </w:tcPr>
          <w:p w:rsidR="00443FC1" w:rsidRPr="00443FC1" w:rsidRDefault="00443FC1" w:rsidP="00443FC1">
            <w:pPr>
              <w:jc w:val="center"/>
              <w:rPr>
                <w:sz w:val="14"/>
                <w:szCs w:val="14"/>
              </w:rPr>
            </w:pPr>
            <w:r w:rsidRPr="00443FC1">
              <w:rPr>
                <w:sz w:val="14"/>
                <w:szCs w:val="14"/>
              </w:rPr>
              <w:t>3,82%</w:t>
            </w:r>
          </w:p>
        </w:tc>
        <w:tc>
          <w:tcPr>
            <w:tcW w:w="1058" w:type="dxa"/>
            <w:tcBorders>
              <w:top w:val="single" w:sz="4" w:space="0" w:color="000000"/>
              <w:left w:val="nil"/>
              <w:bottom w:val="single" w:sz="4" w:space="0" w:color="000000"/>
              <w:right w:val="single" w:sz="4" w:space="0" w:color="000000"/>
            </w:tcBorders>
            <w:shd w:val="clear" w:color="000000" w:fill="FFFFFF"/>
            <w:vAlign w:val="center"/>
          </w:tcPr>
          <w:p w:rsidR="00443FC1" w:rsidRPr="00443FC1" w:rsidRDefault="00443FC1" w:rsidP="00443FC1">
            <w:pPr>
              <w:jc w:val="center"/>
              <w:rPr>
                <w:sz w:val="14"/>
                <w:szCs w:val="14"/>
              </w:rPr>
            </w:pPr>
            <w:r w:rsidRPr="00443FC1">
              <w:rPr>
                <w:sz w:val="14"/>
                <w:szCs w:val="14"/>
              </w:rPr>
              <w:t>6,40%</w:t>
            </w:r>
          </w:p>
        </w:tc>
        <w:tc>
          <w:tcPr>
            <w:tcW w:w="1081" w:type="dxa"/>
            <w:tcBorders>
              <w:top w:val="single" w:sz="4" w:space="0" w:color="000000"/>
              <w:left w:val="nil"/>
              <w:bottom w:val="single" w:sz="4" w:space="0" w:color="000000"/>
              <w:right w:val="single" w:sz="4" w:space="0" w:color="000000"/>
            </w:tcBorders>
            <w:shd w:val="clear" w:color="000000" w:fill="FFFFFF"/>
            <w:vAlign w:val="center"/>
          </w:tcPr>
          <w:p w:rsidR="00443FC1" w:rsidRPr="00443FC1" w:rsidRDefault="00443FC1" w:rsidP="00443FC1">
            <w:pPr>
              <w:jc w:val="center"/>
              <w:rPr>
                <w:sz w:val="14"/>
                <w:szCs w:val="14"/>
              </w:rPr>
            </w:pPr>
            <w:r w:rsidRPr="00443FC1">
              <w:rPr>
                <w:sz w:val="14"/>
                <w:szCs w:val="14"/>
              </w:rPr>
              <w:t>10,32%</w:t>
            </w:r>
          </w:p>
        </w:tc>
        <w:tc>
          <w:tcPr>
            <w:tcW w:w="1081" w:type="dxa"/>
            <w:tcBorders>
              <w:top w:val="single" w:sz="4" w:space="0" w:color="000000"/>
              <w:left w:val="nil"/>
              <w:bottom w:val="single" w:sz="4" w:space="0" w:color="000000"/>
              <w:right w:val="single" w:sz="4" w:space="0" w:color="000000"/>
            </w:tcBorders>
            <w:shd w:val="clear" w:color="000000" w:fill="FFFFFF"/>
            <w:vAlign w:val="center"/>
          </w:tcPr>
          <w:p w:rsidR="00443FC1" w:rsidRPr="00443FC1" w:rsidRDefault="00443FC1" w:rsidP="00443FC1">
            <w:pPr>
              <w:jc w:val="center"/>
              <w:rPr>
                <w:sz w:val="14"/>
                <w:szCs w:val="14"/>
              </w:rPr>
            </w:pPr>
            <w:r w:rsidRPr="00443FC1">
              <w:rPr>
                <w:sz w:val="14"/>
                <w:szCs w:val="14"/>
              </w:rPr>
              <w:t>12,32%</w:t>
            </w:r>
          </w:p>
        </w:tc>
        <w:tc>
          <w:tcPr>
            <w:tcW w:w="1136" w:type="dxa"/>
            <w:tcBorders>
              <w:top w:val="single" w:sz="4" w:space="0" w:color="000000"/>
              <w:left w:val="nil"/>
              <w:bottom w:val="single" w:sz="4" w:space="0" w:color="000000"/>
              <w:right w:val="single" w:sz="4" w:space="0" w:color="000000"/>
            </w:tcBorders>
            <w:shd w:val="clear" w:color="000000" w:fill="FFFFFF"/>
            <w:vAlign w:val="center"/>
          </w:tcPr>
          <w:p w:rsidR="00443FC1" w:rsidRPr="00443FC1" w:rsidRDefault="00443FC1" w:rsidP="00443FC1">
            <w:pPr>
              <w:jc w:val="center"/>
              <w:rPr>
                <w:sz w:val="14"/>
                <w:szCs w:val="14"/>
              </w:rPr>
            </w:pPr>
            <w:r w:rsidRPr="00443FC1">
              <w:rPr>
                <w:sz w:val="14"/>
                <w:szCs w:val="14"/>
              </w:rPr>
              <w:t>TAK</w:t>
            </w:r>
          </w:p>
        </w:tc>
        <w:tc>
          <w:tcPr>
            <w:tcW w:w="1136" w:type="dxa"/>
            <w:tcBorders>
              <w:top w:val="single" w:sz="4" w:space="0" w:color="000000"/>
              <w:left w:val="nil"/>
              <w:bottom w:val="single" w:sz="4" w:space="0" w:color="000000"/>
              <w:right w:val="single" w:sz="4" w:space="0" w:color="000000"/>
            </w:tcBorders>
            <w:shd w:val="clear" w:color="000000" w:fill="FFFFFF"/>
            <w:vAlign w:val="center"/>
          </w:tcPr>
          <w:p w:rsidR="00443FC1" w:rsidRPr="00443FC1" w:rsidRDefault="00443FC1" w:rsidP="00443FC1">
            <w:pPr>
              <w:jc w:val="center"/>
              <w:rPr>
                <w:sz w:val="14"/>
                <w:szCs w:val="14"/>
              </w:rPr>
            </w:pPr>
            <w:r w:rsidRPr="00443FC1">
              <w:rPr>
                <w:sz w:val="14"/>
                <w:szCs w:val="14"/>
              </w:rPr>
              <w:t>TAK</w:t>
            </w:r>
          </w:p>
        </w:tc>
      </w:tr>
      <w:tr w:rsidR="00443FC1" w:rsidRPr="00443FC1" w:rsidTr="00443FC1">
        <w:trPr>
          <w:trHeight w:val="255"/>
        </w:trPr>
        <w:tc>
          <w:tcPr>
            <w:tcW w:w="1167"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43FC1" w:rsidRPr="00443FC1" w:rsidRDefault="00443FC1" w:rsidP="00D61281">
            <w:pPr>
              <w:jc w:val="center"/>
              <w:rPr>
                <w:rFonts w:ascii="Times New Roman" w:eastAsia="Times New Roman" w:hAnsi="Times New Roman"/>
                <w:color w:val="000000"/>
                <w:sz w:val="14"/>
                <w:szCs w:val="14"/>
                <w:lang w:eastAsia="pl-PL"/>
              </w:rPr>
            </w:pPr>
            <w:r w:rsidRPr="00443FC1">
              <w:rPr>
                <w:rFonts w:ascii="Times New Roman" w:eastAsia="Times New Roman" w:hAnsi="Times New Roman"/>
                <w:color w:val="000000"/>
                <w:sz w:val="14"/>
                <w:szCs w:val="14"/>
                <w:lang w:eastAsia="pl-PL"/>
              </w:rPr>
              <w:t>2021</w:t>
            </w:r>
          </w:p>
        </w:tc>
        <w:tc>
          <w:tcPr>
            <w:tcW w:w="1136" w:type="dxa"/>
            <w:tcBorders>
              <w:top w:val="single" w:sz="4" w:space="0" w:color="000000"/>
              <w:left w:val="nil"/>
              <w:bottom w:val="single" w:sz="4" w:space="0" w:color="000000"/>
              <w:right w:val="single" w:sz="4" w:space="0" w:color="000000"/>
            </w:tcBorders>
            <w:shd w:val="clear" w:color="000000" w:fill="FFFFFF"/>
            <w:vAlign w:val="center"/>
          </w:tcPr>
          <w:p w:rsidR="00443FC1" w:rsidRPr="00443FC1" w:rsidRDefault="00443FC1" w:rsidP="00443FC1">
            <w:pPr>
              <w:jc w:val="center"/>
              <w:rPr>
                <w:sz w:val="14"/>
                <w:szCs w:val="14"/>
              </w:rPr>
            </w:pPr>
            <w:r w:rsidRPr="00443FC1">
              <w:rPr>
                <w:sz w:val="14"/>
                <w:szCs w:val="14"/>
              </w:rPr>
              <w:t>4,14%</w:t>
            </w:r>
          </w:p>
        </w:tc>
        <w:tc>
          <w:tcPr>
            <w:tcW w:w="1136" w:type="dxa"/>
            <w:tcBorders>
              <w:top w:val="single" w:sz="4" w:space="0" w:color="000000"/>
              <w:left w:val="nil"/>
              <w:bottom w:val="single" w:sz="4" w:space="0" w:color="000000"/>
              <w:right w:val="single" w:sz="4" w:space="0" w:color="000000"/>
            </w:tcBorders>
            <w:shd w:val="clear" w:color="000000" w:fill="FFFFFF"/>
            <w:vAlign w:val="center"/>
          </w:tcPr>
          <w:p w:rsidR="00443FC1" w:rsidRPr="00443FC1" w:rsidRDefault="00443FC1" w:rsidP="00443FC1">
            <w:pPr>
              <w:jc w:val="center"/>
              <w:rPr>
                <w:sz w:val="14"/>
                <w:szCs w:val="14"/>
              </w:rPr>
            </w:pPr>
            <w:r w:rsidRPr="00443FC1">
              <w:rPr>
                <w:sz w:val="14"/>
                <w:szCs w:val="14"/>
              </w:rPr>
              <w:t>4,14%</w:t>
            </w:r>
          </w:p>
        </w:tc>
        <w:tc>
          <w:tcPr>
            <w:tcW w:w="1136" w:type="dxa"/>
            <w:tcBorders>
              <w:top w:val="single" w:sz="4" w:space="0" w:color="000000"/>
              <w:left w:val="nil"/>
              <w:bottom w:val="single" w:sz="4" w:space="0" w:color="000000"/>
              <w:right w:val="single" w:sz="4" w:space="0" w:color="000000"/>
            </w:tcBorders>
            <w:shd w:val="clear" w:color="000000" w:fill="FFFFFF"/>
            <w:vAlign w:val="center"/>
          </w:tcPr>
          <w:p w:rsidR="00443FC1" w:rsidRPr="00443FC1" w:rsidRDefault="00443FC1" w:rsidP="00443FC1">
            <w:pPr>
              <w:jc w:val="center"/>
              <w:rPr>
                <w:sz w:val="14"/>
                <w:szCs w:val="14"/>
              </w:rPr>
            </w:pPr>
            <w:r w:rsidRPr="00443FC1">
              <w:rPr>
                <w:sz w:val="14"/>
                <w:szCs w:val="14"/>
              </w:rPr>
              <w:t>0,00</w:t>
            </w:r>
          </w:p>
        </w:tc>
        <w:tc>
          <w:tcPr>
            <w:tcW w:w="1136" w:type="dxa"/>
            <w:tcBorders>
              <w:top w:val="single" w:sz="4" w:space="0" w:color="000000"/>
              <w:left w:val="nil"/>
              <w:bottom w:val="single" w:sz="4" w:space="0" w:color="000000"/>
              <w:right w:val="single" w:sz="4" w:space="0" w:color="000000"/>
            </w:tcBorders>
            <w:shd w:val="clear" w:color="000000" w:fill="FFFFFF"/>
            <w:vAlign w:val="center"/>
          </w:tcPr>
          <w:p w:rsidR="00443FC1" w:rsidRPr="00443FC1" w:rsidRDefault="00443FC1" w:rsidP="00443FC1">
            <w:pPr>
              <w:jc w:val="center"/>
              <w:rPr>
                <w:sz w:val="14"/>
                <w:szCs w:val="14"/>
              </w:rPr>
            </w:pPr>
            <w:r w:rsidRPr="00443FC1">
              <w:rPr>
                <w:sz w:val="14"/>
                <w:szCs w:val="14"/>
              </w:rPr>
              <w:t>4,14%</w:t>
            </w:r>
          </w:p>
        </w:tc>
        <w:tc>
          <w:tcPr>
            <w:tcW w:w="1058" w:type="dxa"/>
            <w:tcBorders>
              <w:top w:val="single" w:sz="4" w:space="0" w:color="000000"/>
              <w:left w:val="nil"/>
              <w:bottom w:val="single" w:sz="4" w:space="0" w:color="000000"/>
              <w:right w:val="single" w:sz="4" w:space="0" w:color="000000"/>
            </w:tcBorders>
            <w:shd w:val="clear" w:color="000000" w:fill="FFFFFF"/>
            <w:vAlign w:val="center"/>
          </w:tcPr>
          <w:p w:rsidR="00443FC1" w:rsidRPr="00443FC1" w:rsidRDefault="00443FC1" w:rsidP="00443FC1">
            <w:pPr>
              <w:jc w:val="center"/>
              <w:rPr>
                <w:sz w:val="14"/>
                <w:szCs w:val="14"/>
              </w:rPr>
            </w:pPr>
            <w:r w:rsidRPr="00443FC1">
              <w:rPr>
                <w:sz w:val="14"/>
                <w:szCs w:val="14"/>
              </w:rPr>
              <w:t>11,68%</w:t>
            </w:r>
          </w:p>
        </w:tc>
        <w:tc>
          <w:tcPr>
            <w:tcW w:w="1081" w:type="dxa"/>
            <w:tcBorders>
              <w:top w:val="single" w:sz="4" w:space="0" w:color="000000"/>
              <w:left w:val="nil"/>
              <w:bottom w:val="single" w:sz="4" w:space="0" w:color="000000"/>
              <w:right w:val="single" w:sz="4" w:space="0" w:color="000000"/>
            </w:tcBorders>
            <w:shd w:val="clear" w:color="000000" w:fill="FFFFFF"/>
            <w:vAlign w:val="center"/>
          </w:tcPr>
          <w:p w:rsidR="00443FC1" w:rsidRPr="00443FC1" w:rsidRDefault="00443FC1" w:rsidP="00443FC1">
            <w:pPr>
              <w:jc w:val="center"/>
              <w:rPr>
                <w:sz w:val="14"/>
                <w:szCs w:val="14"/>
              </w:rPr>
            </w:pPr>
            <w:r w:rsidRPr="00443FC1">
              <w:rPr>
                <w:sz w:val="14"/>
                <w:szCs w:val="14"/>
              </w:rPr>
              <w:t>8,41%</w:t>
            </w:r>
          </w:p>
        </w:tc>
        <w:tc>
          <w:tcPr>
            <w:tcW w:w="1081" w:type="dxa"/>
            <w:tcBorders>
              <w:top w:val="single" w:sz="4" w:space="0" w:color="000000"/>
              <w:left w:val="nil"/>
              <w:bottom w:val="single" w:sz="4" w:space="0" w:color="000000"/>
              <w:right w:val="single" w:sz="4" w:space="0" w:color="000000"/>
            </w:tcBorders>
            <w:shd w:val="clear" w:color="000000" w:fill="FFFFFF"/>
            <w:vAlign w:val="center"/>
          </w:tcPr>
          <w:p w:rsidR="00443FC1" w:rsidRPr="00443FC1" w:rsidRDefault="00443FC1" w:rsidP="00443FC1">
            <w:pPr>
              <w:jc w:val="center"/>
              <w:rPr>
                <w:sz w:val="14"/>
                <w:szCs w:val="14"/>
              </w:rPr>
            </w:pPr>
            <w:r w:rsidRPr="00443FC1">
              <w:rPr>
                <w:sz w:val="14"/>
                <w:szCs w:val="14"/>
              </w:rPr>
              <w:t>10,41%</w:t>
            </w:r>
          </w:p>
        </w:tc>
        <w:tc>
          <w:tcPr>
            <w:tcW w:w="1136" w:type="dxa"/>
            <w:tcBorders>
              <w:top w:val="single" w:sz="4" w:space="0" w:color="000000"/>
              <w:left w:val="nil"/>
              <w:bottom w:val="single" w:sz="4" w:space="0" w:color="000000"/>
              <w:right w:val="single" w:sz="4" w:space="0" w:color="000000"/>
            </w:tcBorders>
            <w:shd w:val="clear" w:color="000000" w:fill="FFFFFF"/>
            <w:vAlign w:val="center"/>
          </w:tcPr>
          <w:p w:rsidR="00443FC1" w:rsidRPr="00443FC1" w:rsidRDefault="00443FC1" w:rsidP="00443FC1">
            <w:pPr>
              <w:jc w:val="center"/>
              <w:rPr>
                <w:sz w:val="14"/>
                <w:szCs w:val="14"/>
              </w:rPr>
            </w:pPr>
            <w:r w:rsidRPr="00443FC1">
              <w:rPr>
                <w:sz w:val="14"/>
                <w:szCs w:val="14"/>
              </w:rPr>
              <w:t>TAK</w:t>
            </w:r>
          </w:p>
        </w:tc>
        <w:tc>
          <w:tcPr>
            <w:tcW w:w="1136" w:type="dxa"/>
            <w:tcBorders>
              <w:top w:val="single" w:sz="4" w:space="0" w:color="000000"/>
              <w:left w:val="nil"/>
              <w:bottom w:val="single" w:sz="4" w:space="0" w:color="000000"/>
              <w:right w:val="single" w:sz="4" w:space="0" w:color="000000"/>
            </w:tcBorders>
            <w:shd w:val="clear" w:color="000000" w:fill="FFFFFF"/>
            <w:vAlign w:val="center"/>
          </w:tcPr>
          <w:p w:rsidR="00443FC1" w:rsidRPr="00443FC1" w:rsidRDefault="00443FC1" w:rsidP="00443FC1">
            <w:pPr>
              <w:jc w:val="center"/>
              <w:rPr>
                <w:sz w:val="14"/>
                <w:szCs w:val="14"/>
              </w:rPr>
            </w:pPr>
            <w:r w:rsidRPr="00443FC1">
              <w:rPr>
                <w:sz w:val="14"/>
                <w:szCs w:val="14"/>
              </w:rPr>
              <w:t>TAK</w:t>
            </w:r>
          </w:p>
        </w:tc>
      </w:tr>
      <w:tr w:rsidR="00443FC1" w:rsidRPr="00443FC1" w:rsidTr="00443FC1">
        <w:trPr>
          <w:trHeight w:val="255"/>
        </w:trPr>
        <w:tc>
          <w:tcPr>
            <w:tcW w:w="1167"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43FC1" w:rsidRPr="00443FC1" w:rsidRDefault="00443FC1" w:rsidP="00D61281">
            <w:pPr>
              <w:jc w:val="center"/>
              <w:rPr>
                <w:rFonts w:ascii="Times New Roman" w:eastAsia="Times New Roman" w:hAnsi="Times New Roman"/>
                <w:color w:val="000000"/>
                <w:sz w:val="14"/>
                <w:szCs w:val="14"/>
                <w:lang w:eastAsia="pl-PL"/>
              </w:rPr>
            </w:pPr>
            <w:r w:rsidRPr="00443FC1">
              <w:rPr>
                <w:rFonts w:ascii="Times New Roman" w:eastAsia="Times New Roman" w:hAnsi="Times New Roman"/>
                <w:color w:val="000000"/>
                <w:sz w:val="14"/>
                <w:szCs w:val="14"/>
                <w:lang w:eastAsia="pl-PL"/>
              </w:rPr>
              <w:t>2022</w:t>
            </w:r>
          </w:p>
        </w:tc>
        <w:tc>
          <w:tcPr>
            <w:tcW w:w="1136" w:type="dxa"/>
            <w:tcBorders>
              <w:top w:val="single" w:sz="4" w:space="0" w:color="000000"/>
              <w:left w:val="nil"/>
              <w:bottom w:val="single" w:sz="4" w:space="0" w:color="000000"/>
              <w:right w:val="single" w:sz="4" w:space="0" w:color="000000"/>
            </w:tcBorders>
            <w:shd w:val="clear" w:color="000000" w:fill="FFFFFF"/>
            <w:vAlign w:val="center"/>
          </w:tcPr>
          <w:p w:rsidR="00443FC1" w:rsidRPr="00443FC1" w:rsidRDefault="00443FC1" w:rsidP="00443FC1">
            <w:pPr>
              <w:jc w:val="center"/>
              <w:rPr>
                <w:sz w:val="14"/>
                <w:szCs w:val="14"/>
              </w:rPr>
            </w:pPr>
            <w:r w:rsidRPr="00443FC1">
              <w:rPr>
                <w:sz w:val="14"/>
                <w:szCs w:val="14"/>
              </w:rPr>
              <w:t>4,22%</w:t>
            </w:r>
          </w:p>
        </w:tc>
        <w:tc>
          <w:tcPr>
            <w:tcW w:w="1136" w:type="dxa"/>
            <w:tcBorders>
              <w:top w:val="single" w:sz="4" w:space="0" w:color="000000"/>
              <w:left w:val="nil"/>
              <w:bottom w:val="single" w:sz="4" w:space="0" w:color="000000"/>
              <w:right w:val="single" w:sz="4" w:space="0" w:color="000000"/>
            </w:tcBorders>
            <w:shd w:val="clear" w:color="000000" w:fill="FFFFFF"/>
            <w:vAlign w:val="center"/>
          </w:tcPr>
          <w:p w:rsidR="00443FC1" w:rsidRPr="00443FC1" w:rsidRDefault="00443FC1" w:rsidP="00443FC1">
            <w:pPr>
              <w:jc w:val="center"/>
              <w:rPr>
                <w:sz w:val="14"/>
                <w:szCs w:val="14"/>
              </w:rPr>
            </w:pPr>
            <w:r w:rsidRPr="00443FC1">
              <w:rPr>
                <w:sz w:val="14"/>
                <w:szCs w:val="14"/>
              </w:rPr>
              <w:t>4,22%</w:t>
            </w:r>
          </w:p>
        </w:tc>
        <w:tc>
          <w:tcPr>
            <w:tcW w:w="1136" w:type="dxa"/>
            <w:tcBorders>
              <w:top w:val="single" w:sz="4" w:space="0" w:color="000000"/>
              <w:left w:val="nil"/>
              <w:bottom w:val="single" w:sz="4" w:space="0" w:color="000000"/>
              <w:right w:val="single" w:sz="4" w:space="0" w:color="000000"/>
            </w:tcBorders>
            <w:shd w:val="clear" w:color="000000" w:fill="FFFFFF"/>
            <w:vAlign w:val="center"/>
          </w:tcPr>
          <w:p w:rsidR="00443FC1" w:rsidRPr="00443FC1" w:rsidRDefault="00443FC1" w:rsidP="00443FC1">
            <w:pPr>
              <w:jc w:val="center"/>
              <w:rPr>
                <w:sz w:val="14"/>
                <w:szCs w:val="14"/>
              </w:rPr>
            </w:pPr>
            <w:r w:rsidRPr="00443FC1">
              <w:rPr>
                <w:sz w:val="14"/>
                <w:szCs w:val="14"/>
              </w:rPr>
              <w:t>0,00</w:t>
            </w:r>
          </w:p>
        </w:tc>
        <w:tc>
          <w:tcPr>
            <w:tcW w:w="1136" w:type="dxa"/>
            <w:tcBorders>
              <w:top w:val="single" w:sz="4" w:space="0" w:color="000000"/>
              <w:left w:val="nil"/>
              <w:bottom w:val="single" w:sz="4" w:space="0" w:color="000000"/>
              <w:right w:val="single" w:sz="4" w:space="0" w:color="000000"/>
            </w:tcBorders>
            <w:shd w:val="clear" w:color="000000" w:fill="FFFFFF"/>
            <w:vAlign w:val="center"/>
          </w:tcPr>
          <w:p w:rsidR="00443FC1" w:rsidRPr="00443FC1" w:rsidRDefault="00443FC1" w:rsidP="00443FC1">
            <w:pPr>
              <w:jc w:val="center"/>
              <w:rPr>
                <w:sz w:val="14"/>
                <w:szCs w:val="14"/>
              </w:rPr>
            </w:pPr>
            <w:r w:rsidRPr="00443FC1">
              <w:rPr>
                <w:sz w:val="14"/>
                <w:szCs w:val="14"/>
              </w:rPr>
              <w:t>4,22%</w:t>
            </w:r>
          </w:p>
        </w:tc>
        <w:tc>
          <w:tcPr>
            <w:tcW w:w="1058" w:type="dxa"/>
            <w:tcBorders>
              <w:top w:val="single" w:sz="4" w:space="0" w:color="000000"/>
              <w:left w:val="nil"/>
              <w:bottom w:val="single" w:sz="4" w:space="0" w:color="000000"/>
              <w:right w:val="single" w:sz="4" w:space="0" w:color="000000"/>
            </w:tcBorders>
            <w:shd w:val="clear" w:color="000000" w:fill="FFFFFF"/>
            <w:vAlign w:val="center"/>
          </w:tcPr>
          <w:p w:rsidR="00443FC1" w:rsidRPr="00443FC1" w:rsidRDefault="00443FC1" w:rsidP="00443FC1">
            <w:pPr>
              <w:jc w:val="center"/>
              <w:rPr>
                <w:sz w:val="14"/>
                <w:szCs w:val="14"/>
              </w:rPr>
            </w:pPr>
            <w:r w:rsidRPr="00443FC1">
              <w:rPr>
                <w:sz w:val="14"/>
                <w:szCs w:val="14"/>
              </w:rPr>
              <w:t>10,94%</w:t>
            </w:r>
          </w:p>
        </w:tc>
        <w:tc>
          <w:tcPr>
            <w:tcW w:w="1081" w:type="dxa"/>
            <w:tcBorders>
              <w:top w:val="single" w:sz="4" w:space="0" w:color="000000"/>
              <w:left w:val="nil"/>
              <w:bottom w:val="single" w:sz="4" w:space="0" w:color="000000"/>
              <w:right w:val="single" w:sz="4" w:space="0" w:color="000000"/>
            </w:tcBorders>
            <w:shd w:val="clear" w:color="000000" w:fill="FFFFFF"/>
            <w:vAlign w:val="center"/>
          </w:tcPr>
          <w:p w:rsidR="00443FC1" w:rsidRPr="00443FC1" w:rsidRDefault="00443FC1" w:rsidP="00443FC1">
            <w:pPr>
              <w:jc w:val="center"/>
              <w:rPr>
                <w:sz w:val="14"/>
                <w:szCs w:val="14"/>
              </w:rPr>
            </w:pPr>
            <w:r w:rsidRPr="00443FC1">
              <w:rPr>
                <w:sz w:val="14"/>
                <w:szCs w:val="14"/>
              </w:rPr>
              <w:t>9,47%</w:t>
            </w:r>
          </w:p>
        </w:tc>
        <w:tc>
          <w:tcPr>
            <w:tcW w:w="1081" w:type="dxa"/>
            <w:tcBorders>
              <w:top w:val="single" w:sz="4" w:space="0" w:color="000000"/>
              <w:left w:val="nil"/>
              <w:bottom w:val="single" w:sz="4" w:space="0" w:color="000000"/>
              <w:right w:val="single" w:sz="4" w:space="0" w:color="000000"/>
            </w:tcBorders>
            <w:shd w:val="clear" w:color="000000" w:fill="FFFFFF"/>
            <w:vAlign w:val="center"/>
          </w:tcPr>
          <w:p w:rsidR="00443FC1" w:rsidRPr="00443FC1" w:rsidRDefault="00443FC1" w:rsidP="00443FC1">
            <w:pPr>
              <w:jc w:val="center"/>
              <w:rPr>
                <w:sz w:val="14"/>
                <w:szCs w:val="14"/>
              </w:rPr>
            </w:pPr>
            <w:r w:rsidRPr="00443FC1">
              <w:rPr>
                <w:sz w:val="14"/>
                <w:szCs w:val="14"/>
              </w:rPr>
              <w:t>9,47%</w:t>
            </w:r>
          </w:p>
        </w:tc>
        <w:tc>
          <w:tcPr>
            <w:tcW w:w="1136" w:type="dxa"/>
            <w:tcBorders>
              <w:top w:val="single" w:sz="4" w:space="0" w:color="000000"/>
              <w:left w:val="nil"/>
              <w:bottom w:val="single" w:sz="4" w:space="0" w:color="000000"/>
              <w:right w:val="single" w:sz="4" w:space="0" w:color="000000"/>
            </w:tcBorders>
            <w:shd w:val="clear" w:color="000000" w:fill="FFFFFF"/>
            <w:vAlign w:val="center"/>
          </w:tcPr>
          <w:p w:rsidR="00443FC1" w:rsidRPr="00443FC1" w:rsidRDefault="00443FC1" w:rsidP="00443FC1">
            <w:pPr>
              <w:jc w:val="center"/>
              <w:rPr>
                <w:sz w:val="14"/>
                <w:szCs w:val="14"/>
              </w:rPr>
            </w:pPr>
            <w:r w:rsidRPr="00443FC1">
              <w:rPr>
                <w:sz w:val="14"/>
                <w:szCs w:val="14"/>
              </w:rPr>
              <w:t>TAK</w:t>
            </w:r>
          </w:p>
        </w:tc>
        <w:tc>
          <w:tcPr>
            <w:tcW w:w="1136" w:type="dxa"/>
            <w:tcBorders>
              <w:top w:val="single" w:sz="4" w:space="0" w:color="000000"/>
              <w:left w:val="nil"/>
              <w:bottom w:val="single" w:sz="4" w:space="0" w:color="000000"/>
              <w:right w:val="single" w:sz="4" w:space="0" w:color="000000"/>
            </w:tcBorders>
            <w:shd w:val="clear" w:color="000000" w:fill="FFFFFF"/>
            <w:vAlign w:val="center"/>
          </w:tcPr>
          <w:p w:rsidR="00443FC1" w:rsidRPr="00443FC1" w:rsidRDefault="00443FC1" w:rsidP="00443FC1">
            <w:pPr>
              <w:jc w:val="center"/>
              <w:rPr>
                <w:sz w:val="14"/>
                <w:szCs w:val="14"/>
              </w:rPr>
            </w:pPr>
            <w:r w:rsidRPr="00443FC1">
              <w:rPr>
                <w:sz w:val="14"/>
                <w:szCs w:val="14"/>
              </w:rPr>
              <w:t>TAK</w:t>
            </w:r>
          </w:p>
        </w:tc>
      </w:tr>
      <w:tr w:rsidR="00443FC1" w:rsidRPr="00443FC1" w:rsidTr="00443FC1">
        <w:trPr>
          <w:trHeight w:val="255"/>
        </w:trPr>
        <w:tc>
          <w:tcPr>
            <w:tcW w:w="1167"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43FC1" w:rsidRPr="00443FC1" w:rsidRDefault="00443FC1" w:rsidP="00D61281">
            <w:pPr>
              <w:jc w:val="center"/>
              <w:rPr>
                <w:rFonts w:ascii="Times New Roman" w:eastAsia="Times New Roman" w:hAnsi="Times New Roman"/>
                <w:color w:val="000000"/>
                <w:sz w:val="14"/>
                <w:szCs w:val="14"/>
                <w:lang w:eastAsia="pl-PL"/>
              </w:rPr>
            </w:pPr>
            <w:r w:rsidRPr="00443FC1">
              <w:rPr>
                <w:rFonts w:ascii="Times New Roman" w:eastAsia="Times New Roman" w:hAnsi="Times New Roman"/>
                <w:color w:val="000000"/>
                <w:sz w:val="14"/>
                <w:szCs w:val="14"/>
                <w:lang w:eastAsia="pl-PL"/>
              </w:rPr>
              <w:t>2023</w:t>
            </w:r>
          </w:p>
        </w:tc>
        <w:tc>
          <w:tcPr>
            <w:tcW w:w="1136" w:type="dxa"/>
            <w:tcBorders>
              <w:top w:val="single" w:sz="4" w:space="0" w:color="000000"/>
              <w:left w:val="nil"/>
              <w:bottom w:val="single" w:sz="4" w:space="0" w:color="000000"/>
              <w:right w:val="single" w:sz="4" w:space="0" w:color="000000"/>
            </w:tcBorders>
            <w:shd w:val="clear" w:color="000000" w:fill="FFFFFF"/>
            <w:vAlign w:val="center"/>
          </w:tcPr>
          <w:p w:rsidR="00443FC1" w:rsidRPr="00443FC1" w:rsidRDefault="00443FC1" w:rsidP="00443FC1">
            <w:pPr>
              <w:jc w:val="center"/>
              <w:rPr>
                <w:sz w:val="14"/>
                <w:szCs w:val="14"/>
              </w:rPr>
            </w:pPr>
            <w:r w:rsidRPr="00443FC1">
              <w:rPr>
                <w:sz w:val="14"/>
                <w:szCs w:val="14"/>
              </w:rPr>
              <w:t>3,75%</w:t>
            </w:r>
          </w:p>
        </w:tc>
        <w:tc>
          <w:tcPr>
            <w:tcW w:w="1136" w:type="dxa"/>
            <w:tcBorders>
              <w:top w:val="single" w:sz="4" w:space="0" w:color="000000"/>
              <w:left w:val="nil"/>
              <w:bottom w:val="single" w:sz="4" w:space="0" w:color="000000"/>
              <w:right w:val="single" w:sz="4" w:space="0" w:color="000000"/>
            </w:tcBorders>
            <w:shd w:val="clear" w:color="000000" w:fill="FFFFFF"/>
            <w:vAlign w:val="center"/>
          </w:tcPr>
          <w:p w:rsidR="00443FC1" w:rsidRPr="00443FC1" w:rsidRDefault="00443FC1" w:rsidP="00443FC1">
            <w:pPr>
              <w:jc w:val="center"/>
              <w:rPr>
                <w:sz w:val="14"/>
                <w:szCs w:val="14"/>
              </w:rPr>
            </w:pPr>
            <w:r w:rsidRPr="00443FC1">
              <w:rPr>
                <w:sz w:val="14"/>
                <w:szCs w:val="14"/>
              </w:rPr>
              <w:t>3,75%</w:t>
            </w:r>
          </w:p>
        </w:tc>
        <w:tc>
          <w:tcPr>
            <w:tcW w:w="1136" w:type="dxa"/>
            <w:tcBorders>
              <w:top w:val="single" w:sz="4" w:space="0" w:color="000000"/>
              <w:left w:val="nil"/>
              <w:bottom w:val="single" w:sz="4" w:space="0" w:color="000000"/>
              <w:right w:val="single" w:sz="4" w:space="0" w:color="000000"/>
            </w:tcBorders>
            <w:shd w:val="clear" w:color="000000" w:fill="FFFFFF"/>
            <w:vAlign w:val="center"/>
          </w:tcPr>
          <w:p w:rsidR="00443FC1" w:rsidRPr="00443FC1" w:rsidRDefault="00443FC1" w:rsidP="00443FC1">
            <w:pPr>
              <w:jc w:val="center"/>
              <w:rPr>
                <w:sz w:val="14"/>
                <w:szCs w:val="14"/>
              </w:rPr>
            </w:pPr>
            <w:r w:rsidRPr="00443FC1">
              <w:rPr>
                <w:sz w:val="14"/>
                <w:szCs w:val="14"/>
              </w:rPr>
              <w:t>0,00</w:t>
            </w:r>
          </w:p>
        </w:tc>
        <w:tc>
          <w:tcPr>
            <w:tcW w:w="1136" w:type="dxa"/>
            <w:tcBorders>
              <w:top w:val="single" w:sz="4" w:space="0" w:color="000000"/>
              <w:left w:val="nil"/>
              <w:bottom w:val="single" w:sz="4" w:space="0" w:color="000000"/>
              <w:right w:val="single" w:sz="4" w:space="0" w:color="000000"/>
            </w:tcBorders>
            <w:shd w:val="clear" w:color="000000" w:fill="FFFFFF"/>
            <w:vAlign w:val="center"/>
          </w:tcPr>
          <w:p w:rsidR="00443FC1" w:rsidRPr="00443FC1" w:rsidRDefault="00443FC1" w:rsidP="00443FC1">
            <w:pPr>
              <w:jc w:val="center"/>
              <w:rPr>
                <w:sz w:val="14"/>
                <w:szCs w:val="14"/>
              </w:rPr>
            </w:pPr>
            <w:r w:rsidRPr="00443FC1">
              <w:rPr>
                <w:sz w:val="14"/>
                <w:szCs w:val="14"/>
              </w:rPr>
              <w:t>3,75%</w:t>
            </w:r>
          </w:p>
        </w:tc>
        <w:tc>
          <w:tcPr>
            <w:tcW w:w="1058" w:type="dxa"/>
            <w:tcBorders>
              <w:top w:val="single" w:sz="4" w:space="0" w:color="000000"/>
              <w:left w:val="nil"/>
              <w:bottom w:val="single" w:sz="4" w:space="0" w:color="000000"/>
              <w:right w:val="single" w:sz="4" w:space="0" w:color="000000"/>
            </w:tcBorders>
            <w:shd w:val="clear" w:color="000000" w:fill="FFFFFF"/>
            <w:vAlign w:val="center"/>
          </w:tcPr>
          <w:p w:rsidR="00443FC1" w:rsidRPr="00443FC1" w:rsidRDefault="00443FC1" w:rsidP="00443FC1">
            <w:pPr>
              <w:jc w:val="center"/>
              <w:rPr>
                <w:sz w:val="14"/>
                <w:szCs w:val="14"/>
              </w:rPr>
            </w:pPr>
            <w:r w:rsidRPr="00443FC1">
              <w:rPr>
                <w:sz w:val="14"/>
                <w:szCs w:val="14"/>
              </w:rPr>
              <w:t>10,14%</w:t>
            </w:r>
          </w:p>
        </w:tc>
        <w:tc>
          <w:tcPr>
            <w:tcW w:w="1081" w:type="dxa"/>
            <w:tcBorders>
              <w:top w:val="single" w:sz="4" w:space="0" w:color="000000"/>
              <w:left w:val="nil"/>
              <w:bottom w:val="single" w:sz="4" w:space="0" w:color="000000"/>
              <w:right w:val="single" w:sz="4" w:space="0" w:color="000000"/>
            </w:tcBorders>
            <w:shd w:val="clear" w:color="000000" w:fill="FFFFFF"/>
            <w:vAlign w:val="center"/>
          </w:tcPr>
          <w:p w:rsidR="00443FC1" w:rsidRPr="00443FC1" w:rsidRDefault="00443FC1" w:rsidP="00443FC1">
            <w:pPr>
              <w:jc w:val="center"/>
              <w:rPr>
                <w:sz w:val="14"/>
                <w:szCs w:val="14"/>
              </w:rPr>
            </w:pPr>
            <w:r w:rsidRPr="00443FC1">
              <w:rPr>
                <w:sz w:val="14"/>
                <w:szCs w:val="14"/>
              </w:rPr>
              <w:t>9,67%</w:t>
            </w:r>
          </w:p>
        </w:tc>
        <w:tc>
          <w:tcPr>
            <w:tcW w:w="1081" w:type="dxa"/>
            <w:tcBorders>
              <w:top w:val="single" w:sz="4" w:space="0" w:color="000000"/>
              <w:left w:val="nil"/>
              <w:bottom w:val="single" w:sz="4" w:space="0" w:color="000000"/>
              <w:right w:val="single" w:sz="4" w:space="0" w:color="000000"/>
            </w:tcBorders>
            <w:shd w:val="clear" w:color="000000" w:fill="FFFFFF"/>
            <w:vAlign w:val="center"/>
          </w:tcPr>
          <w:p w:rsidR="00443FC1" w:rsidRPr="00443FC1" w:rsidRDefault="00443FC1" w:rsidP="00443FC1">
            <w:pPr>
              <w:jc w:val="center"/>
              <w:rPr>
                <w:sz w:val="14"/>
                <w:szCs w:val="14"/>
              </w:rPr>
            </w:pPr>
            <w:r w:rsidRPr="00443FC1">
              <w:rPr>
                <w:sz w:val="14"/>
                <w:szCs w:val="14"/>
              </w:rPr>
              <w:t>9,67%</w:t>
            </w:r>
          </w:p>
        </w:tc>
        <w:tc>
          <w:tcPr>
            <w:tcW w:w="1136" w:type="dxa"/>
            <w:tcBorders>
              <w:top w:val="single" w:sz="4" w:space="0" w:color="000000"/>
              <w:left w:val="nil"/>
              <w:bottom w:val="single" w:sz="4" w:space="0" w:color="000000"/>
              <w:right w:val="single" w:sz="4" w:space="0" w:color="000000"/>
            </w:tcBorders>
            <w:shd w:val="clear" w:color="000000" w:fill="FFFFFF"/>
            <w:vAlign w:val="center"/>
          </w:tcPr>
          <w:p w:rsidR="00443FC1" w:rsidRPr="00443FC1" w:rsidRDefault="00443FC1" w:rsidP="00443FC1">
            <w:pPr>
              <w:jc w:val="center"/>
              <w:rPr>
                <w:sz w:val="14"/>
                <w:szCs w:val="14"/>
              </w:rPr>
            </w:pPr>
            <w:r w:rsidRPr="00443FC1">
              <w:rPr>
                <w:sz w:val="14"/>
                <w:szCs w:val="14"/>
              </w:rPr>
              <w:t>TAK</w:t>
            </w:r>
          </w:p>
        </w:tc>
        <w:tc>
          <w:tcPr>
            <w:tcW w:w="1136" w:type="dxa"/>
            <w:tcBorders>
              <w:top w:val="single" w:sz="4" w:space="0" w:color="000000"/>
              <w:left w:val="nil"/>
              <w:bottom w:val="single" w:sz="4" w:space="0" w:color="000000"/>
              <w:right w:val="single" w:sz="4" w:space="0" w:color="000000"/>
            </w:tcBorders>
            <w:shd w:val="clear" w:color="000000" w:fill="FFFFFF"/>
            <w:vAlign w:val="center"/>
          </w:tcPr>
          <w:p w:rsidR="00443FC1" w:rsidRPr="00443FC1" w:rsidRDefault="00443FC1" w:rsidP="00443FC1">
            <w:pPr>
              <w:jc w:val="center"/>
              <w:rPr>
                <w:sz w:val="14"/>
                <w:szCs w:val="14"/>
              </w:rPr>
            </w:pPr>
            <w:r w:rsidRPr="00443FC1">
              <w:rPr>
                <w:sz w:val="14"/>
                <w:szCs w:val="14"/>
              </w:rPr>
              <w:t>TAK</w:t>
            </w:r>
          </w:p>
        </w:tc>
      </w:tr>
      <w:tr w:rsidR="00443FC1" w:rsidRPr="00443FC1" w:rsidTr="00443FC1">
        <w:trPr>
          <w:trHeight w:val="255"/>
        </w:trPr>
        <w:tc>
          <w:tcPr>
            <w:tcW w:w="1167"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43FC1" w:rsidRPr="00443FC1" w:rsidRDefault="00443FC1" w:rsidP="00D61281">
            <w:pPr>
              <w:jc w:val="center"/>
              <w:rPr>
                <w:rFonts w:ascii="Times New Roman" w:eastAsia="Times New Roman" w:hAnsi="Times New Roman"/>
                <w:color w:val="000000"/>
                <w:sz w:val="14"/>
                <w:szCs w:val="14"/>
                <w:lang w:eastAsia="pl-PL"/>
              </w:rPr>
            </w:pPr>
            <w:r w:rsidRPr="00443FC1">
              <w:rPr>
                <w:rFonts w:ascii="Times New Roman" w:eastAsia="Times New Roman" w:hAnsi="Times New Roman"/>
                <w:color w:val="000000"/>
                <w:sz w:val="14"/>
                <w:szCs w:val="14"/>
                <w:lang w:eastAsia="pl-PL"/>
              </w:rPr>
              <w:t>2024</w:t>
            </w:r>
          </w:p>
        </w:tc>
        <w:tc>
          <w:tcPr>
            <w:tcW w:w="1136" w:type="dxa"/>
            <w:tcBorders>
              <w:top w:val="single" w:sz="4" w:space="0" w:color="000000"/>
              <w:left w:val="nil"/>
              <w:bottom w:val="single" w:sz="4" w:space="0" w:color="000000"/>
              <w:right w:val="single" w:sz="4" w:space="0" w:color="000000"/>
            </w:tcBorders>
            <w:shd w:val="clear" w:color="000000" w:fill="FFFFFF"/>
            <w:vAlign w:val="center"/>
          </w:tcPr>
          <w:p w:rsidR="00443FC1" w:rsidRPr="00443FC1" w:rsidRDefault="00443FC1" w:rsidP="00443FC1">
            <w:pPr>
              <w:jc w:val="center"/>
              <w:rPr>
                <w:sz w:val="14"/>
                <w:szCs w:val="14"/>
              </w:rPr>
            </w:pPr>
            <w:r w:rsidRPr="00443FC1">
              <w:rPr>
                <w:sz w:val="14"/>
                <w:szCs w:val="14"/>
              </w:rPr>
              <w:t>3,56%</w:t>
            </w:r>
          </w:p>
        </w:tc>
        <w:tc>
          <w:tcPr>
            <w:tcW w:w="1136" w:type="dxa"/>
            <w:tcBorders>
              <w:top w:val="single" w:sz="4" w:space="0" w:color="000000"/>
              <w:left w:val="nil"/>
              <w:bottom w:val="single" w:sz="4" w:space="0" w:color="000000"/>
              <w:right w:val="single" w:sz="4" w:space="0" w:color="000000"/>
            </w:tcBorders>
            <w:shd w:val="clear" w:color="000000" w:fill="FFFFFF"/>
            <w:vAlign w:val="center"/>
          </w:tcPr>
          <w:p w:rsidR="00443FC1" w:rsidRPr="00443FC1" w:rsidRDefault="00443FC1" w:rsidP="00443FC1">
            <w:pPr>
              <w:jc w:val="center"/>
              <w:rPr>
                <w:sz w:val="14"/>
                <w:szCs w:val="14"/>
              </w:rPr>
            </w:pPr>
            <w:r w:rsidRPr="00443FC1">
              <w:rPr>
                <w:sz w:val="14"/>
                <w:szCs w:val="14"/>
              </w:rPr>
              <w:t>3,56%</w:t>
            </w:r>
          </w:p>
        </w:tc>
        <w:tc>
          <w:tcPr>
            <w:tcW w:w="1136" w:type="dxa"/>
            <w:tcBorders>
              <w:top w:val="single" w:sz="4" w:space="0" w:color="000000"/>
              <w:left w:val="nil"/>
              <w:bottom w:val="single" w:sz="4" w:space="0" w:color="000000"/>
              <w:right w:val="single" w:sz="4" w:space="0" w:color="000000"/>
            </w:tcBorders>
            <w:shd w:val="clear" w:color="000000" w:fill="FFFFFF"/>
            <w:vAlign w:val="center"/>
          </w:tcPr>
          <w:p w:rsidR="00443FC1" w:rsidRPr="00443FC1" w:rsidRDefault="00443FC1" w:rsidP="00443FC1">
            <w:pPr>
              <w:jc w:val="center"/>
              <w:rPr>
                <w:sz w:val="14"/>
                <w:szCs w:val="14"/>
              </w:rPr>
            </w:pPr>
            <w:r w:rsidRPr="00443FC1">
              <w:rPr>
                <w:sz w:val="14"/>
                <w:szCs w:val="14"/>
              </w:rPr>
              <w:t>0,00</w:t>
            </w:r>
          </w:p>
        </w:tc>
        <w:tc>
          <w:tcPr>
            <w:tcW w:w="1136" w:type="dxa"/>
            <w:tcBorders>
              <w:top w:val="single" w:sz="4" w:space="0" w:color="000000"/>
              <w:left w:val="nil"/>
              <w:bottom w:val="single" w:sz="4" w:space="0" w:color="000000"/>
              <w:right w:val="single" w:sz="4" w:space="0" w:color="000000"/>
            </w:tcBorders>
            <w:shd w:val="clear" w:color="000000" w:fill="FFFFFF"/>
            <w:vAlign w:val="center"/>
          </w:tcPr>
          <w:p w:rsidR="00443FC1" w:rsidRPr="00443FC1" w:rsidRDefault="00443FC1" w:rsidP="00443FC1">
            <w:pPr>
              <w:jc w:val="center"/>
              <w:rPr>
                <w:sz w:val="14"/>
                <w:szCs w:val="14"/>
              </w:rPr>
            </w:pPr>
            <w:r w:rsidRPr="00443FC1">
              <w:rPr>
                <w:sz w:val="14"/>
                <w:szCs w:val="14"/>
              </w:rPr>
              <w:t>3,56%</w:t>
            </w:r>
          </w:p>
        </w:tc>
        <w:tc>
          <w:tcPr>
            <w:tcW w:w="1058" w:type="dxa"/>
            <w:tcBorders>
              <w:top w:val="single" w:sz="4" w:space="0" w:color="000000"/>
              <w:left w:val="nil"/>
              <w:bottom w:val="single" w:sz="4" w:space="0" w:color="000000"/>
              <w:right w:val="single" w:sz="4" w:space="0" w:color="000000"/>
            </w:tcBorders>
            <w:shd w:val="clear" w:color="000000" w:fill="FFFFFF"/>
            <w:vAlign w:val="center"/>
          </w:tcPr>
          <w:p w:rsidR="00443FC1" w:rsidRPr="00443FC1" w:rsidRDefault="00443FC1" w:rsidP="00443FC1">
            <w:pPr>
              <w:jc w:val="center"/>
              <w:rPr>
                <w:sz w:val="14"/>
                <w:szCs w:val="14"/>
              </w:rPr>
            </w:pPr>
            <w:r w:rsidRPr="00443FC1">
              <w:rPr>
                <w:sz w:val="14"/>
                <w:szCs w:val="14"/>
              </w:rPr>
              <w:t>10,08%</w:t>
            </w:r>
          </w:p>
        </w:tc>
        <w:tc>
          <w:tcPr>
            <w:tcW w:w="1081" w:type="dxa"/>
            <w:tcBorders>
              <w:top w:val="single" w:sz="4" w:space="0" w:color="000000"/>
              <w:left w:val="nil"/>
              <w:bottom w:val="single" w:sz="4" w:space="0" w:color="000000"/>
              <w:right w:val="single" w:sz="4" w:space="0" w:color="000000"/>
            </w:tcBorders>
            <w:shd w:val="clear" w:color="000000" w:fill="FFFFFF"/>
            <w:vAlign w:val="center"/>
          </w:tcPr>
          <w:p w:rsidR="00443FC1" w:rsidRPr="00443FC1" w:rsidRDefault="00443FC1" w:rsidP="00443FC1">
            <w:pPr>
              <w:jc w:val="center"/>
              <w:rPr>
                <w:sz w:val="14"/>
                <w:szCs w:val="14"/>
              </w:rPr>
            </w:pPr>
            <w:r w:rsidRPr="00443FC1">
              <w:rPr>
                <w:sz w:val="14"/>
                <w:szCs w:val="14"/>
              </w:rPr>
              <w:t>10,92%</w:t>
            </w:r>
          </w:p>
        </w:tc>
        <w:tc>
          <w:tcPr>
            <w:tcW w:w="1081" w:type="dxa"/>
            <w:tcBorders>
              <w:top w:val="single" w:sz="4" w:space="0" w:color="000000"/>
              <w:left w:val="nil"/>
              <w:bottom w:val="single" w:sz="4" w:space="0" w:color="000000"/>
              <w:right w:val="single" w:sz="4" w:space="0" w:color="000000"/>
            </w:tcBorders>
            <w:shd w:val="clear" w:color="000000" w:fill="FFFFFF"/>
            <w:vAlign w:val="center"/>
          </w:tcPr>
          <w:p w:rsidR="00443FC1" w:rsidRPr="00443FC1" w:rsidRDefault="00443FC1" w:rsidP="00443FC1">
            <w:pPr>
              <w:jc w:val="center"/>
              <w:rPr>
                <w:sz w:val="14"/>
                <w:szCs w:val="14"/>
              </w:rPr>
            </w:pPr>
            <w:r w:rsidRPr="00443FC1">
              <w:rPr>
                <w:sz w:val="14"/>
                <w:szCs w:val="14"/>
              </w:rPr>
              <w:t>10,92%</w:t>
            </w:r>
          </w:p>
        </w:tc>
        <w:tc>
          <w:tcPr>
            <w:tcW w:w="1136" w:type="dxa"/>
            <w:tcBorders>
              <w:top w:val="single" w:sz="4" w:space="0" w:color="000000"/>
              <w:left w:val="nil"/>
              <w:bottom w:val="single" w:sz="4" w:space="0" w:color="000000"/>
              <w:right w:val="single" w:sz="4" w:space="0" w:color="000000"/>
            </w:tcBorders>
            <w:shd w:val="clear" w:color="000000" w:fill="FFFFFF"/>
            <w:vAlign w:val="center"/>
          </w:tcPr>
          <w:p w:rsidR="00443FC1" w:rsidRPr="00443FC1" w:rsidRDefault="00443FC1" w:rsidP="00443FC1">
            <w:pPr>
              <w:jc w:val="center"/>
              <w:rPr>
                <w:sz w:val="14"/>
                <w:szCs w:val="14"/>
              </w:rPr>
            </w:pPr>
            <w:r w:rsidRPr="00443FC1">
              <w:rPr>
                <w:sz w:val="14"/>
                <w:szCs w:val="14"/>
              </w:rPr>
              <w:t>TAK</w:t>
            </w:r>
          </w:p>
        </w:tc>
        <w:tc>
          <w:tcPr>
            <w:tcW w:w="1136" w:type="dxa"/>
            <w:tcBorders>
              <w:top w:val="single" w:sz="4" w:space="0" w:color="000000"/>
              <w:left w:val="nil"/>
              <w:bottom w:val="single" w:sz="4" w:space="0" w:color="000000"/>
              <w:right w:val="single" w:sz="4" w:space="0" w:color="000000"/>
            </w:tcBorders>
            <w:shd w:val="clear" w:color="000000" w:fill="FFFFFF"/>
            <w:vAlign w:val="center"/>
          </w:tcPr>
          <w:p w:rsidR="00443FC1" w:rsidRPr="00443FC1" w:rsidRDefault="00443FC1" w:rsidP="00443FC1">
            <w:pPr>
              <w:jc w:val="center"/>
              <w:rPr>
                <w:sz w:val="14"/>
                <w:szCs w:val="14"/>
              </w:rPr>
            </w:pPr>
            <w:r w:rsidRPr="00443FC1">
              <w:rPr>
                <w:sz w:val="14"/>
                <w:szCs w:val="14"/>
              </w:rPr>
              <w:t>TAK</w:t>
            </w:r>
          </w:p>
        </w:tc>
      </w:tr>
      <w:tr w:rsidR="00443FC1" w:rsidRPr="00443FC1" w:rsidTr="00443FC1">
        <w:trPr>
          <w:trHeight w:val="255"/>
        </w:trPr>
        <w:tc>
          <w:tcPr>
            <w:tcW w:w="1167"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43FC1" w:rsidRPr="00443FC1" w:rsidRDefault="00443FC1" w:rsidP="00D61281">
            <w:pPr>
              <w:jc w:val="center"/>
              <w:rPr>
                <w:rFonts w:ascii="Times New Roman" w:eastAsia="Times New Roman" w:hAnsi="Times New Roman"/>
                <w:color w:val="000000"/>
                <w:sz w:val="14"/>
                <w:szCs w:val="14"/>
                <w:lang w:eastAsia="pl-PL"/>
              </w:rPr>
            </w:pPr>
            <w:r w:rsidRPr="00443FC1">
              <w:rPr>
                <w:rFonts w:ascii="Times New Roman" w:eastAsia="Times New Roman" w:hAnsi="Times New Roman"/>
                <w:color w:val="000000"/>
                <w:sz w:val="14"/>
                <w:szCs w:val="14"/>
                <w:lang w:eastAsia="pl-PL"/>
              </w:rPr>
              <w:t>2025</w:t>
            </w:r>
          </w:p>
        </w:tc>
        <w:tc>
          <w:tcPr>
            <w:tcW w:w="1136" w:type="dxa"/>
            <w:tcBorders>
              <w:top w:val="single" w:sz="4" w:space="0" w:color="000000"/>
              <w:left w:val="nil"/>
              <w:bottom w:val="single" w:sz="4" w:space="0" w:color="000000"/>
              <w:right w:val="single" w:sz="4" w:space="0" w:color="000000"/>
            </w:tcBorders>
            <w:shd w:val="clear" w:color="000000" w:fill="FFFFFF"/>
            <w:vAlign w:val="center"/>
          </w:tcPr>
          <w:p w:rsidR="00443FC1" w:rsidRPr="00443FC1" w:rsidRDefault="00443FC1" w:rsidP="00443FC1">
            <w:pPr>
              <w:jc w:val="center"/>
              <w:rPr>
                <w:sz w:val="14"/>
                <w:szCs w:val="14"/>
              </w:rPr>
            </w:pPr>
            <w:r w:rsidRPr="00443FC1">
              <w:rPr>
                <w:sz w:val="14"/>
                <w:szCs w:val="14"/>
              </w:rPr>
              <w:t>2,51%</w:t>
            </w:r>
          </w:p>
        </w:tc>
        <w:tc>
          <w:tcPr>
            <w:tcW w:w="1136" w:type="dxa"/>
            <w:tcBorders>
              <w:top w:val="single" w:sz="4" w:space="0" w:color="000000"/>
              <w:left w:val="nil"/>
              <w:bottom w:val="single" w:sz="4" w:space="0" w:color="000000"/>
              <w:right w:val="single" w:sz="4" w:space="0" w:color="000000"/>
            </w:tcBorders>
            <w:shd w:val="clear" w:color="000000" w:fill="FFFFFF"/>
            <w:vAlign w:val="center"/>
          </w:tcPr>
          <w:p w:rsidR="00443FC1" w:rsidRPr="00443FC1" w:rsidRDefault="00443FC1" w:rsidP="00443FC1">
            <w:pPr>
              <w:jc w:val="center"/>
              <w:rPr>
                <w:sz w:val="14"/>
                <w:szCs w:val="14"/>
              </w:rPr>
            </w:pPr>
            <w:r w:rsidRPr="00443FC1">
              <w:rPr>
                <w:sz w:val="14"/>
                <w:szCs w:val="14"/>
              </w:rPr>
              <w:t>2,51%</w:t>
            </w:r>
          </w:p>
        </w:tc>
        <w:tc>
          <w:tcPr>
            <w:tcW w:w="1136" w:type="dxa"/>
            <w:tcBorders>
              <w:top w:val="single" w:sz="4" w:space="0" w:color="000000"/>
              <w:left w:val="nil"/>
              <w:bottom w:val="single" w:sz="4" w:space="0" w:color="000000"/>
              <w:right w:val="single" w:sz="4" w:space="0" w:color="000000"/>
            </w:tcBorders>
            <w:shd w:val="clear" w:color="000000" w:fill="FFFFFF"/>
            <w:vAlign w:val="center"/>
          </w:tcPr>
          <w:p w:rsidR="00443FC1" w:rsidRPr="00443FC1" w:rsidRDefault="00443FC1" w:rsidP="00443FC1">
            <w:pPr>
              <w:jc w:val="center"/>
              <w:rPr>
                <w:sz w:val="14"/>
                <w:szCs w:val="14"/>
              </w:rPr>
            </w:pPr>
            <w:r w:rsidRPr="00443FC1">
              <w:rPr>
                <w:sz w:val="14"/>
                <w:szCs w:val="14"/>
              </w:rPr>
              <w:t>0,00</w:t>
            </w:r>
          </w:p>
        </w:tc>
        <w:tc>
          <w:tcPr>
            <w:tcW w:w="1136" w:type="dxa"/>
            <w:tcBorders>
              <w:top w:val="single" w:sz="4" w:space="0" w:color="000000"/>
              <w:left w:val="nil"/>
              <w:bottom w:val="single" w:sz="4" w:space="0" w:color="000000"/>
              <w:right w:val="single" w:sz="4" w:space="0" w:color="000000"/>
            </w:tcBorders>
            <w:shd w:val="clear" w:color="000000" w:fill="FFFFFF"/>
            <w:vAlign w:val="center"/>
          </w:tcPr>
          <w:p w:rsidR="00443FC1" w:rsidRPr="00443FC1" w:rsidRDefault="00443FC1" w:rsidP="00443FC1">
            <w:pPr>
              <w:jc w:val="center"/>
              <w:rPr>
                <w:sz w:val="14"/>
                <w:szCs w:val="14"/>
              </w:rPr>
            </w:pPr>
            <w:r w:rsidRPr="00443FC1">
              <w:rPr>
                <w:sz w:val="14"/>
                <w:szCs w:val="14"/>
              </w:rPr>
              <w:t>2,51%</w:t>
            </w:r>
          </w:p>
        </w:tc>
        <w:tc>
          <w:tcPr>
            <w:tcW w:w="1058" w:type="dxa"/>
            <w:tcBorders>
              <w:top w:val="single" w:sz="4" w:space="0" w:color="000000"/>
              <w:left w:val="nil"/>
              <w:bottom w:val="single" w:sz="4" w:space="0" w:color="000000"/>
              <w:right w:val="single" w:sz="4" w:space="0" w:color="000000"/>
            </w:tcBorders>
            <w:shd w:val="clear" w:color="000000" w:fill="FFFFFF"/>
            <w:vAlign w:val="center"/>
          </w:tcPr>
          <w:p w:rsidR="00443FC1" w:rsidRPr="00443FC1" w:rsidRDefault="00443FC1" w:rsidP="00443FC1">
            <w:pPr>
              <w:jc w:val="center"/>
              <w:rPr>
                <w:sz w:val="14"/>
                <w:szCs w:val="14"/>
              </w:rPr>
            </w:pPr>
            <w:r w:rsidRPr="00443FC1">
              <w:rPr>
                <w:sz w:val="14"/>
                <w:szCs w:val="14"/>
              </w:rPr>
              <w:t>10,08%</w:t>
            </w:r>
          </w:p>
        </w:tc>
        <w:tc>
          <w:tcPr>
            <w:tcW w:w="1081" w:type="dxa"/>
            <w:tcBorders>
              <w:top w:val="single" w:sz="4" w:space="0" w:color="000000"/>
              <w:left w:val="nil"/>
              <w:bottom w:val="single" w:sz="4" w:space="0" w:color="000000"/>
              <w:right w:val="single" w:sz="4" w:space="0" w:color="000000"/>
            </w:tcBorders>
            <w:shd w:val="clear" w:color="000000" w:fill="FFFFFF"/>
            <w:vAlign w:val="center"/>
          </w:tcPr>
          <w:p w:rsidR="00443FC1" w:rsidRPr="00443FC1" w:rsidRDefault="00443FC1" w:rsidP="00443FC1">
            <w:pPr>
              <w:jc w:val="center"/>
              <w:rPr>
                <w:sz w:val="14"/>
                <w:szCs w:val="14"/>
              </w:rPr>
            </w:pPr>
            <w:r w:rsidRPr="00443FC1">
              <w:rPr>
                <w:sz w:val="14"/>
                <w:szCs w:val="14"/>
              </w:rPr>
              <w:t>10,39%</w:t>
            </w:r>
          </w:p>
        </w:tc>
        <w:tc>
          <w:tcPr>
            <w:tcW w:w="1081" w:type="dxa"/>
            <w:tcBorders>
              <w:top w:val="single" w:sz="4" w:space="0" w:color="000000"/>
              <w:left w:val="nil"/>
              <w:bottom w:val="single" w:sz="4" w:space="0" w:color="000000"/>
              <w:right w:val="single" w:sz="4" w:space="0" w:color="000000"/>
            </w:tcBorders>
            <w:shd w:val="clear" w:color="000000" w:fill="FFFFFF"/>
            <w:vAlign w:val="center"/>
          </w:tcPr>
          <w:p w:rsidR="00443FC1" w:rsidRPr="00443FC1" w:rsidRDefault="00443FC1" w:rsidP="00443FC1">
            <w:pPr>
              <w:jc w:val="center"/>
              <w:rPr>
                <w:sz w:val="14"/>
                <w:szCs w:val="14"/>
              </w:rPr>
            </w:pPr>
            <w:r w:rsidRPr="00443FC1">
              <w:rPr>
                <w:sz w:val="14"/>
                <w:szCs w:val="14"/>
              </w:rPr>
              <w:t>10,39%</w:t>
            </w:r>
          </w:p>
        </w:tc>
        <w:tc>
          <w:tcPr>
            <w:tcW w:w="1136" w:type="dxa"/>
            <w:tcBorders>
              <w:top w:val="single" w:sz="4" w:space="0" w:color="000000"/>
              <w:left w:val="nil"/>
              <w:bottom w:val="single" w:sz="4" w:space="0" w:color="000000"/>
              <w:right w:val="single" w:sz="4" w:space="0" w:color="000000"/>
            </w:tcBorders>
            <w:shd w:val="clear" w:color="000000" w:fill="FFFFFF"/>
            <w:vAlign w:val="center"/>
          </w:tcPr>
          <w:p w:rsidR="00443FC1" w:rsidRPr="00443FC1" w:rsidRDefault="00443FC1" w:rsidP="00443FC1">
            <w:pPr>
              <w:jc w:val="center"/>
              <w:rPr>
                <w:sz w:val="14"/>
                <w:szCs w:val="14"/>
              </w:rPr>
            </w:pPr>
            <w:r w:rsidRPr="00443FC1">
              <w:rPr>
                <w:sz w:val="14"/>
                <w:szCs w:val="14"/>
              </w:rPr>
              <w:t>TAK</w:t>
            </w:r>
          </w:p>
        </w:tc>
        <w:tc>
          <w:tcPr>
            <w:tcW w:w="1136" w:type="dxa"/>
            <w:tcBorders>
              <w:top w:val="single" w:sz="4" w:space="0" w:color="000000"/>
              <w:left w:val="nil"/>
              <w:bottom w:val="single" w:sz="4" w:space="0" w:color="000000"/>
              <w:right w:val="single" w:sz="4" w:space="0" w:color="000000"/>
            </w:tcBorders>
            <w:shd w:val="clear" w:color="000000" w:fill="FFFFFF"/>
            <w:vAlign w:val="center"/>
          </w:tcPr>
          <w:p w:rsidR="00443FC1" w:rsidRPr="00443FC1" w:rsidRDefault="00443FC1" w:rsidP="00443FC1">
            <w:pPr>
              <w:jc w:val="center"/>
              <w:rPr>
                <w:sz w:val="14"/>
                <w:szCs w:val="14"/>
              </w:rPr>
            </w:pPr>
            <w:r w:rsidRPr="00443FC1">
              <w:rPr>
                <w:sz w:val="14"/>
                <w:szCs w:val="14"/>
              </w:rPr>
              <w:t>TAK</w:t>
            </w:r>
          </w:p>
        </w:tc>
      </w:tr>
      <w:tr w:rsidR="00443FC1" w:rsidRPr="00443FC1" w:rsidTr="00443FC1">
        <w:trPr>
          <w:trHeight w:val="255"/>
        </w:trPr>
        <w:tc>
          <w:tcPr>
            <w:tcW w:w="1167"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43FC1" w:rsidRPr="00443FC1" w:rsidRDefault="00443FC1" w:rsidP="00D61281">
            <w:pPr>
              <w:jc w:val="center"/>
              <w:rPr>
                <w:rFonts w:ascii="Times New Roman" w:eastAsia="Times New Roman" w:hAnsi="Times New Roman"/>
                <w:color w:val="000000"/>
                <w:sz w:val="14"/>
                <w:szCs w:val="14"/>
                <w:lang w:eastAsia="pl-PL"/>
              </w:rPr>
            </w:pPr>
            <w:r w:rsidRPr="00443FC1">
              <w:rPr>
                <w:rFonts w:ascii="Times New Roman" w:eastAsia="Times New Roman" w:hAnsi="Times New Roman"/>
                <w:color w:val="000000"/>
                <w:sz w:val="14"/>
                <w:szCs w:val="14"/>
                <w:lang w:eastAsia="pl-PL"/>
              </w:rPr>
              <w:t>2026</w:t>
            </w:r>
          </w:p>
        </w:tc>
        <w:tc>
          <w:tcPr>
            <w:tcW w:w="1136" w:type="dxa"/>
            <w:tcBorders>
              <w:top w:val="single" w:sz="4" w:space="0" w:color="000000"/>
              <w:left w:val="nil"/>
              <w:bottom w:val="single" w:sz="4" w:space="0" w:color="000000"/>
              <w:right w:val="single" w:sz="4" w:space="0" w:color="000000"/>
            </w:tcBorders>
            <w:shd w:val="clear" w:color="000000" w:fill="FFFFFF"/>
            <w:vAlign w:val="center"/>
          </w:tcPr>
          <w:p w:rsidR="00443FC1" w:rsidRPr="00443FC1" w:rsidRDefault="00443FC1" w:rsidP="00443FC1">
            <w:pPr>
              <w:jc w:val="center"/>
              <w:rPr>
                <w:sz w:val="14"/>
                <w:szCs w:val="14"/>
              </w:rPr>
            </w:pPr>
            <w:r w:rsidRPr="00443FC1">
              <w:rPr>
                <w:sz w:val="14"/>
                <w:szCs w:val="14"/>
              </w:rPr>
              <w:t>2,45%</w:t>
            </w:r>
          </w:p>
        </w:tc>
        <w:tc>
          <w:tcPr>
            <w:tcW w:w="1136" w:type="dxa"/>
            <w:tcBorders>
              <w:top w:val="single" w:sz="4" w:space="0" w:color="000000"/>
              <w:left w:val="nil"/>
              <w:bottom w:val="single" w:sz="4" w:space="0" w:color="000000"/>
              <w:right w:val="single" w:sz="4" w:space="0" w:color="000000"/>
            </w:tcBorders>
            <w:shd w:val="clear" w:color="000000" w:fill="FFFFFF"/>
            <w:vAlign w:val="center"/>
          </w:tcPr>
          <w:p w:rsidR="00443FC1" w:rsidRPr="00443FC1" w:rsidRDefault="00443FC1" w:rsidP="00443FC1">
            <w:pPr>
              <w:jc w:val="center"/>
              <w:rPr>
                <w:sz w:val="14"/>
                <w:szCs w:val="14"/>
              </w:rPr>
            </w:pPr>
            <w:r w:rsidRPr="00443FC1">
              <w:rPr>
                <w:sz w:val="14"/>
                <w:szCs w:val="14"/>
              </w:rPr>
              <w:t>2,45%</w:t>
            </w:r>
          </w:p>
        </w:tc>
        <w:tc>
          <w:tcPr>
            <w:tcW w:w="1136" w:type="dxa"/>
            <w:tcBorders>
              <w:top w:val="single" w:sz="4" w:space="0" w:color="000000"/>
              <w:left w:val="nil"/>
              <w:bottom w:val="single" w:sz="4" w:space="0" w:color="000000"/>
              <w:right w:val="single" w:sz="4" w:space="0" w:color="000000"/>
            </w:tcBorders>
            <w:shd w:val="clear" w:color="000000" w:fill="FFFFFF"/>
            <w:vAlign w:val="center"/>
          </w:tcPr>
          <w:p w:rsidR="00443FC1" w:rsidRPr="00443FC1" w:rsidRDefault="00443FC1" w:rsidP="00443FC1">
            <w:pPr>
              <w:jc w:val="center"/>
              <w:rPr>
                <w:sz w:val="14"/>
                <w:szCs w:val="14"/>
              </w:rPr>
            </w:pPr>
            <w:r w:rsidRPr="00443FC1">
              <w:rPr>
                <w:sz w:val="14"/>
                <w:szCs w:val="14"/>
              </w:rPr>
              <w:t>0,00</w:t>
            </w:r>
          </w:p>
        </w:tc>
        <w:tc>
          <w:tcPr>
            <w:tcW w:w="1136" w:type="dxa"/>
            <w:tcBorders>
              <w:top w:val="single" w:sz="4" w:space="0" w:color="000000"/>
              <w:left w:val="nil"/>
              <w:bottom w:val="single" w:sz="4" w:space="0" w:color="000000"/>
              <w:right w:val="single" w:sz="4" w:space="0" w:color="000000"/>
            </w:tcBorders>
            <w:shd w:val="clear" w:color="000000" w:fill="FFFFFF"/>
            <w:vAlign w:val="center"/>
          </w:tcPr>
          <w:p w:rsidR="00443FC1" w:rsidRPr="00443FC1" w:rsidRDefault="00443FC1" w:rsidP="00443FC1">
            <w:pPr>
              <w:jc w:val="center"/>
              <w:rPr>
                <w:sz w:val="14"/>
                <w:szCs w:val="14"/>
              </w:rPr>
            </w:pPr>
            <w:r w:rsidRPr="00443FC1">
              <w:rPr>
                <w:sz w:val="14"/>
                <w:szCs w:val="14"/>
              </w:rPr>
              <w:t>2,45%</w:t>
            </w:r>
          </w:p>
        </w:tc>
        <w:tc>
          <w:tcPr>
            <w:tcW w:w="1058" w:type="dxa"/>
            <w:tcBorders>
              <w:top w:val="single" w:sz="4" w:space="0" w:color="000000"/>
              <w:left w:val="nil"/>
              <w:bottom w:val="single" w:sz="4" w:space="0" w:color="000000"/>
              <w:right w:val="single" w:sz="4" w:space="0" w:color="000000"/>
            </w:tcBorders>
            <w:shd w:val="clear" w:color="000000" w:fill="FFFFFF"/>
            <w:vAlign w:val="center"/>
          </w:tcPr>
          <w:p w:rsidR="00443FC1" w:rsidRPr="00443FC1" w:rsidRDefault="00443FC1" w:rsidP="00443FC1">
            <w:pPr>
              <w:jc w:val="center"/>
              <w:rPr>
                <w:sz w:val="14"/>
                <w:szCs w:val="14"/>
              </w:rPr>
            </w:pPr>
            <w:r w:rsidRPr="00443FC1">
              <w:rPr>
                <w:sz w:val="14"/>
                <w:szCs w:val="14"/>
              </w:rPr>
              <w:t>10,08%</w:t>
            </w:r>
          </w:p>
        </w:tc>
        <w:tc>
          <w:tcPr>
            <w:tcW w:w="1081" w:type="dxa"/>
            <w:tcBorders>
              <w:top w:val="single" w:sz="4" w:space="0" w:color="000000"/>
              <w:left w:val="nil"/>
              <w:bottom w:val="single" w:sz="4" w:space="0" w:color="000000"/>
              <w:right w:val="single" w:sz="4" w:space="0" w:color="000000"/>
            </w:tcBorders>
            <w:shd w:val="clear" w:color="000000" w:fill="FFFFFF"/>
            <w:vAlign w:val="center"/>
          </w:tcPr>
          <w:p w:rsidR="00443FC1" w:rsidRPr="00443FC1" w:rsidRDefault="00443FC1" w:rsidP="00443FC1">
            <w:pPr>
              <w:jc w:val="center"/>
              <w:rPr>
                <w:sz w:val="14"/>
                <w:szCs w:val="14"/>
              </w:rPr>
            </w:pPr>
            <w:r w:rsidRPr="00443FC1">
              <w:rPr>
                <w:sz w:val="14"/>
                <w:szCs w:val="14"/>
              </w:rPr>
              <w:t>10,10%</w:t>
            </w:r>
          </w:p>
        </w:tc>
        <w:tc>
          <w:tcPr>
            <w:tcW w:w="1081" w:type="dxa"/>
            <w:tcBorders>
              <w:top w:val="single" w:sz="4" w:space="0" w:color="000000"/>
              <w:left w:val="nil"/>
              <w:bottom w:val="single" w:sz="4" w:space="0" w:color="000000"/>
              <w:right w:val="single" w:sz="4" w:space="0" w:color="000000"/>
            </w:tcBorders>
            <w:shd w:val="clear" w:color="000000" w:fill="FFFFFF"/>
            <w:vAlign w:val="center"/>
          </w:tcPr>
          <w:p w:rsidR="00443FC1" w:rsidRPr="00443FC1" w:rsidRDefault="00443FC1" w:rsidP="00443FC1">
            <w:pPr>
              <w:jc w:val="center"/>
              <w:rPr>
                <w:sz w:val="14"/>
                <w:szCs w:val="14"/>
              </w:rPr>
            </w:pPr>
            <w:r w:rsidRPr="00443FC1">
              <w:rPr>
                <w:sz w:val="14"/>
                <w:szCs w:val="14"/>
              </w:rPr>
              <w:t>10,10%</w:t>
            </w:r>
          </w:p>
        </w:tc>
        <w:tc>
          <w:tcPr>
            <w:tcW w:w="1136" w:type="dxa"/>
            <w:tcBorders>
              <w:top w:val="single" w:sz="4" w:space="0" w:color="000000"/>
              <w:left w:val="nil"/>
              <w:bottom w:val="single" w:sz="4" w:space="0" w:color="000000"/>
              <w:right w:val="single" w:sz="4" w:space="0" w:color="000000"/>
            </w:tcBorders>
            <w:shd w:val="clear" w:color="000000" w:fill="FFFFFF"/>
            <w:vAlign w:val="center"/>
          </w:tcPr>
          <w:p w:rsidR="00443FC1" w:rsidRPr="00443FC1" w:rsidRDefault="00443FC1" w:rsidP="00443FC1">
            <w:pPr>
              <w:jc w:val="center"/>
              <w:rPr>
                <w:sz w:val="14"/>
                <w:szCs w:val="14"/>
              </w:rPr>
            </w:pPr>
            <w:r w:rsidRPr="00443FC1">
              <w:rPr>
                <w:sz w:val="14"/>
                <w:szCs w:val="14"/>
              </w:rPr>
              <w:t>TAK</w:t>
            </w:r>
          </w:p>
        </w:tc>
        <w:tc>
          <w:tcPr>
            <w:tcW w:w="1136" w:type="dxa"/>
            <w:tcBorders>
              <w:top w:val="single" w:sz="4" w:space="0" w:color="000000"/>
              <w:left w:val="nil"/>
              <w:bottom w:val="single" w:sz="4" w:space="0" w:color="000000"/>
              <w:right w:val="single" w:sz="4" w:space="0" w:color="000000"/>
            </w:tcBorders>
            <w:shd w:val="clear" w:color="000000" w:fill="FFFFFF"/>
            <w:vAlign w:val="center"/>
          </w:tcPr>
          <w:p w:rsidR="00443FC1" w:rsidRPr="00443FC1" w:rsidRDefault="00443FC1" w:rsidP="00443FC1">
            <w:pPr>
              <w:jc w:val="center"/>
              <w:rPr>
                <w:sz w:val="14"/>
                <w:szCs w:val="14"/>
              </w:rPr>
            </w:pPr>
            <w:r w:rsidRPr="00443FC1">
              <w:rPr>
                <w:sz w:val="14"/>
                <w:szCs w:val="14"/>
              </w:rPr>
              <w:t>TAK</w:t>
            </w:r>
          </w:p>
        </w:tc>
      </w:tr>
    </w:tbl>
    <w:p w:rsidR="00D61281" w:rsidRPr="00D61281" w:rsidRDefault="00D61281" w:rsidP="00D61281">
      <w:pPr>
        <w:rPr>
          <w:rFonts w:ascii="Times New Roman" w:eastAsia="Times New Roman" w:hAnsi="Times New Roman"/>
          <w:b/>
          <w:bCs/>
          <w:iCs/>
          <w:color w:val="000000"/>
          <w:lang w:eastAsia="pl-PL"/>
        </w:rPr>
      </w:pPr>
    </w:p>
    <w:p w:rsidR="00D61281" w:rsidRPr="00D61281" w:rsidRDefault="00D61281" w:rsidP="00D61281">
      <w:pPr>
        <w:rPr>
          <w:rFonts w:ascii="Times New Roman" w:eastAsia="Times New Roman" w:hAnsi="Times New Roman"/>
          <w:bCs/>
          <w:iCs/>
          <w:color w:val="000000"/>
          <w:sz w:val="16"/>
          <w:szCs w:val="16"/>
          <w:lang w:eastAsia="pl-PL"/>
        </w:rPr>
      </w:pPr>
      <w:r w:rsidRPr="00D61281">
        <w:rPr>
          <w:rFonts w:ascii="Times New Roman" w:eastAsia="Times New Roman" w:hAnsi="Times New Roman"/>
          <w:bCs/>
          <w:iCs/>
          <w:color w:val="000000"/>
          <w:sz w:val="16"/>
          <w:szCs w:val="16"/>
          <w:lang w:eastAsia="pl-PL"/>
        </w:rPr>
        <w:t>9) W pozycji wykazuje się w szczególności wyłączenia wynikające z art.  36 ustawy z dnia 7 grudnia 2012 r. o zmianie niektórych ustaw w związku z realizacją ustawy budżetowej oraz wyłączenia związane z emisją obligacji przychodowych. Identyczne wyłączenia dotyczą pozycji 9.6.1.</w:t>
      </w:r>
    </w:p>
    <w:p w:rsidR="00D61281" w:rsidRPr="00D61281" w:rsidRDefault="00D61281" w:rsidP="00D61281">
      <w:pPr>
        <w:rPr>
          <w:rFonts w:ascii="Times New Roman" w:eastAsia="Times New Roman" w:hAnsi="Times New Roman"/>
          <w:b/>
          <w:bCs/>
          <w:iCs/>
          <w:color w:val="000000"/>
          <w:lang w:eastAsia="pl-PL"/>
        </w:rPr>
      </w:pPr>
    </w:p>
    <w:p w:rsidR="00D61281" w:rsidRPr="00D61281" w:rsidRDefault="00D61281" w:rsidP="00D61281">
      <w:pPr>
        <w:rPr>
          <w:rFonts w:ascii="Times New Roman" w:eastAsia="Times New Roman" w:hAnsi="Times New Roman"/>
          <w:b/>
          <w:bCs/>
          <w:iCs/>
          <w:color w:val="000000"/>
          <w:lang w:eastAsia="pl-PL"/>
        </w:rPr>
      </w:pPr>
    </w:p>
    <w:p w:rsidR="00D61281" w:rsidRPr="00D61281" w:rsidRDefault="00D61281" w:rsidP="00D61281">
      <w:pPr>
        <w:rPr>
          <w:rFonts w:ascii="Times New Roman" w:eastAsia="Times New Roman" w:hAnsi="Times New Roman"/>
          <w:b/>
          <w:bCs/>
          <w:iCs/>
          <w:color w:val="000000"/>
          <w:lang w:eastAsia="pl-PL"/>
        </w:rPr>
      </w:pPr>
    </w:p>
    <w:p w:rsidR="00D61281" w:rsidRPr="00D61281" w:rsidRDefault="00D61281" w:rsidP="00D61281">
      <w:pPr>
        <w:rPr>
          <w:rFonts w:ascii="Times New Roman" w:eastAsia="Times New Roman" w:hAnsi="Times New Roman"/>
          <w:b/>
          <w:bCs/>
          <w:iCs/>
          <w:color w:val="000000"/>
          <w:lang w:eastAsia="pl-PL"/>
        </w:rPr>
      </w:pPr>
    </w:p>
    <w:p w:rsidR="00D61281" w:rsidRPr="00D61281" w:rsidRDefault="00D61281" w:rsidP="00D61281">
      <w:pPr>
        <w:rPr>
          <w:rFonts w:ascii="Times New Roman" w:eastAsia="Times New Roman" w:hAnsi="Times New Roman"/>
          <w:b/>
          <w:bCs/>
          <w:iCs/>
          <w:color w:val="000000"/>
          <w:lang w:eastAsia="pl-PL"/>
        </w:rPr>
      </w:pPr>
    </w:p>
    <w:p w:rsidR="00D61281" w:rsidRPr="00D61281" w:rsidRDefault="00D61281" w:rsidP="00D61281">
      <w:pPr>
        <w:rPr>
          <w:rFonts w:ascii="Times New Roman" w:eastAsia="Times New Roman" w:hAnsi="Times New Roman"/>
          <w:b/>
          <w:bCs/>
          <w:iCs/>
          <w:color w:val="000000"/>
          <w:lang w:eastAsia="pl-PL"/>
        </w:rPr>
      </w:pPr>
    </w:p>
    <w:p w:rsidR="00D61281" w:rsidRPr="00D61281" w:rsidRDefault="00D61281" w:rsidP="00D61281">
      <w:pPr>
        <w:rPr>
          <w:rFonts w:ascii="Times New Roman" w:eastAsia="Times New Roman" w:hAnsi="Times New Roman"/>
          <w:b/>
          <w:bCs/>
          <w:iCs/>
          <w:color w:val="000000"/>
          <w:lang w:eastAsia="pl-PL"/>
        </w:rPr>
      </w:pPr>
    </w:p>
    <w:p w:rsidR="00D61281" w:rsidRPr="00D61281" w:rsidRDefault="00D61281" w:rsidP="00D61281">
      <w:pPr>
        <w:rPr>
          <w:rFonts w:ascii="Times New Roman" w:eastAsia="Times New Roman" w:hAnsi="Times New Roman"/>
          <w:b/>
          <w:bCs/>
          <w:iCs/>
          <w:color w:val="000000"/>
          <w:lang w:eastAsia="pl-PL"/>
        </w:rPr>
      </w:pPr>
    </w:p>
    <w:tbl>
      <w:tblPr>
        <w:tblW w:w="13322" w:type="dxa"/>
        <w:jc w:val="center"/>
        <w:tblCellMar>
          <w:left w:w="70" w:type="dxa"/>
          <w:right w:w="70" w:type="dxa"/>
        </w:tblCellMar>
        <w:tblLook w:val="04A0" w:firstRow="1" w:lastRow="0" w:firstColumn="1" w:lastColumn="0" w:noHBand="0" w:noVBand="1"/>
      </w:tblPr>
      <w:tblGrid>
        <w:gridCol w:w="1168"/>
        <w:gridCol w:w="1195"/>
        <w:gridCol w:w="1167"/>
        <w:gridCol w:w="1394"/>
        <w:gridCol w:w="1288"/>
        <w:gridCol w:w="1233"/>
        <w:gridCol w:w="1044"/>
        <w:gridCol w:w="1137"/>
        <w:gridCol w:w="1302"/>
        <w:gridCol w:w="1237"/>
        <w:gridCol w:w="1157"/>
      </w:tblGrid>
      <w:tr w:rsidR="00D61281" w:rsidRPr="00443FC1" w:rsidTr="004E6107">
        <w:trPr>
          <w:trHeight w:val="255"/>
          <w:jc w:val="center"/>
        </w:trPr>
        <w:tc>
          <w:tcPr>
            <w:tcW w:w="1168"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1281" w:rsidRPr="00443FC1" w:rsidRDefault="00D61281" w:rsidP="00D61281">
            <w:pPr>
              <w:jc w:val="center"/>
              <w:rPr>
                <w:rFonts w:ascii="Times New Roman" w:eastAsia="Times New Roman" w:hAnsi="Times New Roman"/>
                <w:color w:val="000000"/>
                <w:sz w:val="14"/>
                <w:szCs w:val="14"/>
                <w:lang w:eastAsia="pl-PL"/>
              </w:rPr>
            </w:pPr>
            <w:r w:rsidRPr="00443FC1">
              <w:rPr>
                <w:rFonts w:ascii="Times New Roman" w:eastAsia="Times New Roman" w:hAnsi="Times New Roman"/>
                <w:color w:val="000000"/>
                <w:sz w:val="14"/>
                <w:szCs w:val="14"/>
                <w:lang w:eastAsia="pl-PL"/>
              </w:rPr>
              <w:t>Wyszczególnienie</w:t>
            </w:r>
          </w:p>
        </w:tc>
        <w:tc>
          <w:tcPr>
            <w:tcW w:w="1195"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1281" w:rsidRPr="00443FC1" w:rsidRDefault="00D61281" w:rsidP="00D61281">
            <w:pPr>
              <w:jc w:val="center"/>
              <w:rPr>
                <w:rFonts w:ascii="Times New Roman" w:eastAsia="Times New Roman" w:hAnsi="Times New Roman"/>
                <w:color w:val="000000"/>
                <w:sz w:val="14"/>
                <w:szCs w:val="14"/>
                <w:lang w:eastAsia="pl-PL"/>
              </w:rPr>
            </w:pPr>
            <w:r w:rsidRPr="00443FC1">
              <w:rPr>
                <w:rFonts w:ascii="Times New Roman" w:eastAsia="Times New Roman" w:hAnsi="Times New Roman"/>
                <w:color w:val="000000"/>
                <w:sz w:val="14"/>
                <w:szCs w:val="14"/>
                <w:lang w:eastAsia="pl-PL"/>
              </w:rPr>
              <w:t>Przeznaczenie prognozowanej nadwyżki budżetowej</w:t>
            </w:r>
          </w:p>
        </w:tc>
        <w:tc>
          <w:tcPr>
            <w:tcW w:w="1167"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443FC1" w:rsidRDefault="00D61281" w:rsidP="00D61281">
            <w:pPr>
              <w:jc w:val="center"/>
              <w:rPr>
                <w:rFonts w:ascii="Times New Roman" w:eastAsia="Times New Roman" w:hAnsi="Times New Roman"/>
                <w:color w:val="000000"/>
                <w:sz w:val="14"/>
                <w:szCs w:val="14"/>
                <w:lang w:eastAsia="pl-PL"/>
              </w:rPr>
            </w:pPr>
            <w:r w:rsidRPr="00443FC1">
              <w:rPr>
                <w:rFonts w:ascii="Times New Roman" w:eastAsia="Times New Roman" w:hAnsi="Times New Roman"/>
                <w:color w:val="000000"/>
                <w:sz w:val="14"/>
                <w:szCs w:val="14"/>
                <w:lang w:eastAsia="pl-PL"/>
              </w:rPr>
              <w:t>w tym na:</w:t>
            </w:r>
          </w:p>
        </w:tc>
        <w:tc>
          <w:tcPr>
            <w:tcW w:w="9792" w:type="dxa"/>
            <w:gridSpan w:val="8"/>
            <w:tcBorders>
              <w:top w:val="single" w:sz="4" w:space="0" w:color="000000"/>
              <w:left w:val="nil"/>
              <w:bottom w:val="single" w:sz="4" w:space="0" w:color="000000"/>
              <w:right w:val="single" w:sz="4" w:space="0" w:color="000000"/>
            </w:tcBorders>
            <w:shd w:val="clear" w:color="000000" w:fill="FFFFFF"/>
            <w:vAlign w:val="center"/>
            <w:hideMark/>
          </w:tcPr>
          <w:p w:rsidR="00D61281" w:rsidRPr="00443FC1" w:rsidRDefault="00D61281" w:rsidP="00D61281">
            <w:pPr>
              <w:jc w:val="center"/>
              <w:rPr>
                <w:rFonts w:ascii="Times New Roman" w:eastAsia="Times New Roman" w:hAnsi="Times New Roman"/>
                <w:color w:val="000000"/>
                <w:sz w:val="14"/>
                <w:szCs w:val="14"/>
                <w:lang w:eastAsia="pl-PL"/>
              </w:rPr>
            </w:pPr>
            <w:r w:rsidRPr="00443FC1">
              <w:rPr>
                <w:rFonts w:ascii="Times New Roman" w:eastAsia="Times New Roman" w:hAnsi="Times New Roman"/>
                <w:color w:val="000000"/>
                <w:sz w:val="14"/>
                <w:szCs w:val="14"/>
                <w:lang w:eastAsia="pl-PL"/>
              </w:rPr>
              <w:t>Informacje uzupełniające o wybranych rodzajach wydatków budżetowych</w:t>
            </w:r>
          </w:p>
        </w:tc>
      </w:tr>
      <w:tr w:rsidR="00D61281" w:rsidRPr="00443FC1" w:rsidTr="004E6107">
        <w:trPr>
          <w:trHeight w:val="255"/>
          <w:jc w:val="center"/>
        </w:trPr>
        <w:tc>
          <w:tcPr>
            <w:tcW w:w="1168" w:type="dxa"/>
            <w:vMerge/>
            <w:tcBorders>
              <w:top w:val="single" w:sz="4" w:space="0" w:color="000000"/>
              <w:left w:val="single" w:sz="4" w:space="0" w:color="000000"/>
              <w:bottom w:val="single" w:sz="4" w:space="0" w:color="000000"/>
              <w:right w:val="single" w:sz="4" w:space="0" w:color="000000"/>
            </w:tcBorders>
            <w:vAlign w:val="center"/>
            <w:hideMark/>
          </w:tcPr>
          <w:p w:rsidR="00D61281" w:rsidRPr="00443FC1" w:rsidRDefault="00D61281" w:rsidP="00D61281">
            <w:pPr>
              <w:rPr>
                <w:rFonts w:ascii="Times New Roman" w:eastAsia="Times New Roman" w:hAnsi="Times New Roman"/>
                <w:color w:val="000000"/>
                <w:sz w:val="14"/>
                <w:szCs w:val="14"/>
                <w:lang w:eastAsia="pl-PL"/>
              </w:rPr>
            </w:pPr>
          </w:p>
        </w:tc>
        <w:tc>
          <w:tcPr>
            <w:tcW w:w="1195" w:type="dxa"/>
            <w:vMerge/>
            <w:tcBorders>
              <w:top w:val="single" w:sz="4" w:space="0" w:color="000000"/>
              <w:left w:val="single" w:sz="4" w:space="0" w:color="000000"/>
              <w:bottom w:val="single" w:sz="4" w:space="0" w:color="000000"/>
              <w:right w:val="single" w:sz="4" w:space="0" w:color="000000"/>
            </w:tcBorders>
            <w:vAlign w:val="center"/>
            <w:hideMark/>
          </w:tcPr>
          <w:p w:rsidR="00D61281" w:rsidRPr="00443FC1" w:rsidRDefault="00D61281" w:rsidP="00D61281">
            <w:pPr>
              <w:rPr>
                <w:rFonts w:ascii="Times New Roman" w:eastAsia="Times New Roman" w:hAnsi="Times New Roman"/>
                <w:color w:val="000000"/>
                <w:sz w:val="14"/>
                <w:szCs w:val="14"/>
                <w:lang w:eastAsia="pl-PL"/>
              </w:rPr>
            </w:pPr>
          </w:p>
        </w:tc>
        <w:tc>
          <w:tcPr>
            <w:tcW w:w="1167"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1281" w:rsidRPr="00443FC1" w:rsidRDefault="00D61281" w:rsidP="00D61281">
            <w:pPr>
              <w:jc w:val="center"/>
              <w:rPr>
                <w:rFonts w:ascii="Times New Roman" w:eastAsia="Times New Roman" w:hAnsi="Times New Roman"/>
                <w:color w:val="000000"/>
                <w:sz w:val="14"/>
                <w:szCs w:val="14"/>
                <w:lang w:eastAsia="pl-PL"/>
              </w:rPr>
            </w:pPr>
            <w:r w:rsidRPr="00443FC1">
              <w:rPr>
                <w:rFonts w:ascii="Times New Roman" w:eastAsia="Times New Roman" w:hAnsi="Times New Roman"/>
                <w:color w:val="000000"/>
                <w:sz w:val="14"/>
                <w:szCs w:val="14"/>
                <w:lang w:eastAsia="pl-PL"/>
              </w:rPr>
              <w:t xml:space="preserve">Spłaty kredytów, pożyczek i wykup papierów wartościowych </w:t>
            </w:r>
          </w:p>
        </w:tc>
        <w:tc>
          <w:tcPr>
            <w:tcW w:w="1394"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1281" w:rsidRPr="00443FC1" w:rsidRDefault="00D61281" w:rsidP="00D61281">
            <w:pPr>
              <w:jc w:val="center"/>
              <w:rPr>
                <w:rFonts w:ascii="Times New Roman" w:eastAsia="Times New Roman" w:hAnsi="Times New Roman"/>
                <w:color w:val="000000"/>
                <w:sz w:val="14"/>
                <w:szCs w:val="14"/>
                <w:lang w:eastAsia="pl-PL"/>
              </w:rPr>
            </w:pPr>
            <w:r w:rsidRPr="00443FC1">
              <w:rPr>
                <w:rFonts w:ascii="Times New Roman" w:eastAsia="Times New Roman" w:hAnsi="Times New Roman"/>
                <w:color w:val="000000"/>
                <w:sz w:val="14"/>
                <w:szCs w:val="14"/>
                <w:lang w:eastAsia="pl-PL"/>
              </w:rPr>
              <w:t>Wydatki bieżące na wynagrodzenia i składki od nich naliczane</w:t>
            </w:r>
          </w:p>
        </w:tc>
        <w:tc>
          <w:tcPr>
            <w:tcW w:w="1288"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1281" w:rsidRPr="00443FC1" w:rsidRDefault="00D61281" w:rsidP="00D61281">
            <w:pPr>
              <w:jc w:val="center"/>
              <w:rPr>
                <w:rFonts w:ascii="Times New Roman" w:eastAsia="Times New Roman" w:hAnsi="Times New Roman"/>
                <w:color w:val="000000"/>
                <w:sz w:val="14"/>
                <w:szCs w:val="14"/>
                <w:lang w:eastAsia="pl-PL"/>
              </w:rPr>
            </w:pPr>
            <w:r w:rsidRPr="00443FC1">
              <w:rPr>
                <w:rFonts w:ascii="Times New Roman" w:eastAsia="Times New Roman" w:hAnsi="Times New Roman"/>
                <w:color w:val="000000"/>
                <w:sz w:val="14"/>
                <w:szCs w:val="14"/>
                <w:lang w:eastAsia="pl-PL"/>
              </w:rPr>
              <w:t xml:space="preserve">Wydatki związane z funkcjonowaniem organów jednostki samorządu terytorialnego </w:t>
            </w:r>
          </w:p>
        </w:tc>
        <w:tc>
          <w:tcPr>
            <w:tcW w:w="1233"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1281" w:rsidRPr="00443FC1" w:rsidRDefault="00D61281" w:rsidP="00D61281">
            <w:pPr>
              <w:jc w:val="center"/>
              <w:rPr>
                <w:rFonts w:ascii="Times New Roman" w:eastAsia="Times New Roman" w:hAnsi="Times New Roman"/>
                <w:color w:val="000000"/>
                <w:sz w:val="14"/>
                <w:szCs w:val="14"/>
                <w:lang w:eastAsia="pl-PL"/>
              </w:rPr>
            </w:pPr>
            <w:r w:rsidRPr="00443FC1">
              <w:rPr>
                <w:rFonts w:ascii="Times New Roman" w:eastAsia="Times New Roman" w:hAnsi="Times New Roman"/>
                <w:color w:val="000000"/>
                <w:sz w:val="14"/>
                <w:szCs w:val="14"/>
                <w:lang w:eastAsia="pl-PL"/>
              </w:rPr>
              <w:t>Wydatki objęte limitem, o którym mowa w art. 226 ust. 3 pkt 4 ustawy</w:t>
            </w:r>
          </w:p>
        </w:tc>
        <w:tc>
          <w:tcPr>
            <w:tcW w:w="2181" w:type="dxa"/>
            <w:gridSpan w:val="2"/>
            <w:tcBorders>
              <w:top w:val="single" w:sz="4" w:space="0" w:color="000000"/>
              <w:left w:val="nil"/>
              <w:bottom w:val="single" w:sz="4" w:space="0" w:color="000000"/>
              <w:right w:val="single" w:sz="4" w:space="0" w:color="000000"/>
            </w:tcBorders>
            <w:shd w:val="clear" w:color="000000" w:fill="FFFFFF"/>
            <w:vAlign w:val="center"/>
            <w:hideMark/>
          </w:tcPr>
          <w:p w:rsidR="00D61281" w:rsidRPr="00443FC1" w:rsidRDefault="00D61281" w:rsidP="00D61281">
            <w:pPr>
              <w:jc w:val="center"/>
              <w:rPr>
                <w:rFonts w:ascii="Times New Roman" w:eastAsia="Times New Roman" w:hAnsi="Times New Roman"/>
                <w:color w:val="000000"/>
                <w:sz w:val="14"/>
                <w:szCs w:val="14"/>
                <w:lang w:eastAsia="pl-PL"/>
              </w:rPr>
            </w:pPr>
            <w:r w:rsidRPr="00443FC1">
              <w:rPr>
                <w:rFonts w:ascii="Times New Roman" w:eastAsia="Times New Roman" w:hAnsi="Times New Roman"/>
                <w:color w:val="000000"/>
                <w:sz w:val="14"/>
                <w:szCs w:val="14"/>
                <w:lang w:eastAsia="pl-PL"/>
              </w:rPr>
              <w:t>z tego:</w:t>
            </w:r>
          </w:p>
        </w:tc>
        <w:tc>
          <w:tcPr>
            <w:tcW w:w="1302" w:type="dxa"/>
            <w:vMerge w:val="restart"/>
            <w:tcBorders>
              <w:top w:val="single" w:sz="4" w:space="0" w:color="000000"/>
              <w:left w:val="single" w:sz="4" w:space="0" w:color="000000"/>
              <w:right w:val="single" w:sz="4" w:space="0" w:color="000000"/>
            </w:tcBorders>
            <w:shd w:val="clear" w:color="000000" w:fill="FFFFFF"/>
            <w:vAlign w:val="center"/>
            <w:hideMark/>
          </w:tcPr>
          <w:p w:rsidR="00D61281" w:rsidRPr="00443FC1" w:rsidRDefault="00D61281" w:rsidP="00D61281">
            <w:pPr>
              <w:jc w:val="center"/>
              <w:rPr>
                <w:rFonts w:ascii="Times New Roman" w:eastAsia="Times New Roman" w:hAnsi="Times New Roman"/>
                <w:color w:val="000000"/>
                <w:sz w:val="14"/>
                <w:szCs w:val="14"/>
                <w:lang w:eastAsia="pl-PL"/>
              </w:rPr>
            </w:pPr>
            <w:r w:rsidRPr="00443FC1">
              <w:rPr>
                <w:rFonts w:ascii="Times New Roman" w:eastAsia="Times New Roman" w:hAnsi="Times New Roman"/>
                <w:color w:val="000000"/>
                <w:sz w:val="14"/>
                <w:szCs w:val="14"/>
                <w:lang w:eastAsia="pl-PL"/>
              </w:rPr>
              <w:t>Wydatki inwestycyjne kontynuowane</w:t>
            </w:r>
          </w:p>
        </w:tc>
        <w:tc>
          <w:tcPr>
            <w:tcW w:w="1237" w:type="dxa"/>
            <w:vMerge w:val="restart"/>
            <w:tcBorders>
              <w:top w:val="single" w:sz="4" w:space="0" w:color="000000"/>
              <w:left w:val="single" w:sz="4" w:space="0" w:color="000000"/>
              <w:right w:val="single" w:sz="4" w:space="0" w:color="000000"/>
            </w:tcBorders>
            <w:shd w:val="clear" w:color="000000" w:fill="FFFFFF"/>
            <w:vAlign w:val="center"/>
            <w:hideMark/>
          </w:tcPr>
          <w:p w:rsidR="00D61281" w:rsidRPr="00443FC1" w:rsidRDefault="00D61281" w:rsidP="00D61281">
            <w:pPr>
              <w:jc w:val="center"/>
              <w:rPr>
                <w:rFonts w:ascii="Times New Roman" w:eastAsia="Times New Roman" w:hAnsi="Times New Roman"/>
                <w:color w:val="000000"/>
                <w:sz w:val="14"/>
                <w:szCs w:val="14"/>
                <w:lang w:eastAsia="pl-PL"/>
              </w:rPr>
            </w:pPr>
            <w:r w:rsidRPr="00443FC1">
              <w:rPr>
                <w:rFonts w:ascii="Times New Roman" w:eastAsia="Times New Roman" w:hAnsi="Times New Roman"/>
                <w:color w:val="000000"/>
                <w:sz w:val="14"/>
                <w:szCs w:val="14"/>
                <w:lang w:eastAsia="pl-PL"/>
              </w:rPr>
              <w:t>Nowe wydatki inwestycyjne</w:t>
            </w:r>
          </w:p>
          <w:p w:rsidR="00D61281" w:rsidRPr="00443FC1" w:rsidRDefault="00D61281" w:rsidP="00D61281">
            <w:pPr>
              <w:jc w:val="center"/>
              <w:rPr>
                <w:rFonts w:ascii="Times New Roman" w:eastAsia="Times New Roman" w:hAnsi="Times New Roman"/>
                <w:color w:val="000000"/>
                <w:sz w:val="14"/>
                <w:szCs w:val="14"/>
                <w:lang w:eastAsia="pl-PL"/>
              </w:rPr>
            </w:pPr>
          </w:p>
        </w:tc>
        <w:tc>
          <w:tcPr>
            <w:tcW w:w="1157" w:type="dxa"/>
            <w:vMerge w:val="restart"/>
            <w:tcBorders>
              <w:top w:val="single" w:sz="4" w:space="0" w:color="000000"/>
              <w:left w:val="single" w:sz="4" w:space="0" w:color="000000"/>
              <w:right w:val="single" w:sz="4" w:space="0" w:color="000000"/>
            </w:tcBorders>
            <w:shd w:val="clear" w:color="000000" w:fill="FFFFFF"/>
            <w:vAlign w:val="center"/>
          </w:tcPr>
          <w:p w:rsidR="00D61281" w:rsidRPr="00443FC1" w:rsidRDefault="00D61281" w:rsidP="00D61281">
            <w:pPr>
              <w:jc w:val="center"/>
              <w:rPr>
                <w:rFonts w:ascii="Times New Roman" w:eastAsia="Times New Roman" w:hAnsi="Times New Roman"/>
                <w:color w:val="000000"/>
                <w:sz w:val="14"/>
                <w:szCs w:val="14"/>
                <w:lang w:eastAsia="pl-PL"/>
              </w:rPr>
            </w:pPr>
            <w:r w:rsidRPr="00443FC1">
              <w:rPr>
                <w:rFonts w:ascii="Times New Roman" w:eastAsia="Times New Roman" w:hAnsi="Times New Roman"/>
                <w:sz w:val="14"/>
                <w:szCs w:val="14"/>
                <w:lang w:eastAsia="pl-PL"/>
              </w:rPr>
              <w:t xml:space="preserve">Wydatki majątkowe w formie dotacji  </w:t>
            </w:r>
          </w:p>
        </w:tc>
      </w:tr>
      <w:tr w:rsidR="00D61281" w:rsidRPr="00443FC1" w:rsidTr="004E6107">
        <w:trPr>
          <w:trHeight w:val="2040"/>
          <w:jc w:val="center"/>
        </w:trPr>
        <w:tc>
          <w:tcPr>
            <w:tcW w:w="1168" w:type="dxa"/>
            <w:vMerge/>
            <w:tcBorders>
              <w:top w:val="single" w:sz="4" w:space="0" w:color="000000"/>
              <w:left w:val="single" w:sz="4" w:space="0" w:color="000000"/>
              <w:bottom w:val="single" w:sz="4" w:space="0" w:color="000000"/>
              <w:right w:val="single" w:sz="4" w:space="0" w:color="000000"/>
            </w:tcBorders>
            <w:vAlign w:val="center"/>
            <w:hideMark/>
          </w:tcPr>
          <w:p w:rsidR="00D61281" w:rsidRPr="00443FC1" w:rsidRDefault="00D61281" w:rsidP="00D61281">
            <w:pPr>
              <w:rPr>
                <w:rFonts w:ascii="Times New Roman" w:eastAsia="Times New Roman" w:hAnsi="Times New Roman"/>
                <w:color w:val="000000"/>
                <w:sz w:val="14"/>
                <w:szCs w:val="14"/>
                <w:lang w:eastAsia="pl-PL"/>
              </w:rPr>
            </w:pPr>
          </w:p>
        </w:tc>
        <w:tc>
          <w:tcPr>
            <w:tcW w:w="1195" w:type="dxa"/>
            <w:vMerge/>
            <w:tcBorders>
              <w:top w:val="single" w:sz="4" w:space="0" w:color="000000"/>
              <w:left w:val="single" w:sz="4" w:space="0" w:color="000000"/>
              <w:bottom w:val="single" w:sz="4" w:space="0" w:color="000000"/>
              <w:right w:val="single" w:sz="4" w:space="0" w:color="000000"/>
            </w:tcBorders>
            <w:vAlign w:val="center"/>
            <w:hideMark/>
          </w:tcPr>
          <w:p w:rsidR="00D61281" w:rsidRPr="00443FC1" w:rsidRDefault="00D61281" w:rsidP="00D61281">
            <w:pPr>
              <w:rPr>
                <w:rFonts w:ascii="Times New Roman" w:eastAsia="Times New Roman" w:hAnsi="Times New Roman"/>
                <w:color w:val="000000"/>
                <w:sz w:val="14"/>
                <w:szCs w:val="14"/>
                <w:lang w:eastAsia="pl-PL"/>
              </w:rPr>
            </w:pPr>
          </w:p>
        </w:tc>
        <w:tc>
          <w:tcPr>
            <w:tcW w:w="1167" w:type="dxa"/>
            <w:vMerge/>
            <w:tcBorders>
              <w:top w:val="single" w:sz="4" w:space="0" w:color="000000"/>
              <w:left w:val="single" w:sz="4" w:space="0" w:color="000000"/>
              <w:bottom w:val="single" w:sz="4" w:space="0" w:color="000000"/>
              <w:right w:val="single" w:sz="4" w:space="0" w:color="000000"/>
            </w:tcBorders>
            <w:vAlign w:val="center"/>
            <w:hideMark/>
          </w:tcPr>
          <w:p w:rsidR="00D61281" w:rsidRPr="00443FC1" w:rsidRDefault="00D61281" w:rsidP="00D61281">
            <w:pPr>
              <w:rPr>
                <w:rFonts w:ascii="Times New Roman" w:eastAsia="Times New Roman" w:hAnsi="Times New Roman"/>
                <w:color w:val="000000"/>
                <w:sz w:val="14"/>
                <w:szCs w:val="14"/>
                <w:lang w:eastAsia="pl-PL"/>
              </w:rPr>
            </w:pPr>
          </w:p>
        </w:tc>
        <w:tc>
          <w:tcPr>
            <w:tcW w:w="1394" w:type="dxa"/>
            <w:vMerge/>
            <w:tcBorders>
              <w:top w:val="single" w:sz="4" w:space="0" w:color="000000"/>
              <w:left w:val="single" w:sz="4" w:space="0" w:color="000000"/>
              <w:bottom w:val="single" w:sz="4" w:space="0" w:color="000000"/>
              <w:right w:val="single" w:sz="4" w:space="0" w:color="000000"/>
            </w:tcBorders>
            <w:vAlign w:val="center"/>
            <w:hideMark/>
          </w:tcPr>
          <w:p w:rsidR="00D61281" w:rsidRPr="00443FC1" w:rsidRDefault="00D61281" w:rsidP="00D61281">
            <w:pPr>
              <w:rPr>
                <w:rFonts w:ascii="Times New Roman" w:eastAsia="Times New Roman" w:hAnsi="Times New Roman"/>
                <w:color w:val="000000"/>
                <w:sz w:val="14"/>
                <w:szCs w:val="14"/>
                <w:lang w:eastAsia="pl-PL"/>
              </w:rPr>
            </w:pPr>
          </w:p>
        </w:tc>
        <w:tc>
          <w:tcPr>
            <w:tcW w:w="1288" w:type="dxa"/>
            <w:vMerge/>
            <w:tcBorders>
              <w:top w:val="single" w:sz="4" w:space="0" w:color="000000"/>
              <w:left w:val="single" w:sz="4" w:space="0" w:color="000000"/>
              <w:bottom w:val="single" w:sz="4" w:space="0" w:color="000000"/>
              <w:right w:val="single" w:sz="4" w:space="0" w:color="000000"/>
            </w:tcBorders>
            <w:vAlign w:val="center"/>
            <w:hideMark/>
          </w:tcPr>
          <w:p w:rsidR="00D61281" w:rsidRPr="00443FC1" w:rsidRDefault="00D61281" w:rsidP="00D61281">
            <w:pPr>
              <w:rPr>
                <w:rFonts w:ascii="Times New Roman" w:eastAsia="Times New Roman" w:hAnsi="Times New Roman"/>
                <w:color w:val="000000"/>
                <w:sz w:val="14"/>
                <w:szCs w:val="14"/>
                <w:lang w:eastAsia="pl-PL"/>
              </w:rPr>
            </w:pPr>
          </w:p>
        </w:tc>
        <w:tc>
          <w:tcPr>
            <w:tcW w:w="1233" w:type="dxa"/>
            <w:vMerge/>
            <w:tcBorders>
              <w:top w:val="single" w:sz="4" w:space="0" w:color="000000"/>
              <w:left w:val="single" w:sz="4" w:space="0" w:color="000000"/>
              <w:bottom w:val="single" w:sz="4" w:space="0" w:color="000000"/>
              <w:right w:val="single" w:sz="4" w:space="0" w:color="000000"/>
            </w:tcBorders>
            <w:vAlign w:val="center"/>
            <w:hideMark/>
          </w:tcPr>
          <w:p w:rsidR="00D61281" w:rsidRPr="00443FC1" w:rsidRDefault="00D61281" w:rsidP="00D61281">
            <w:pPr>
              <w:rPr>
                <w:rFonts w:ascii="Times New Roman" w:eastAsia="Times New Roman" w:hAnsi="Times New Roman"/>
                <w:color w:val="000000"/>
                <w:sz w:val="14"/>
                <w:szCs w:val="14"/>
                <w:lang w:eastAsia="pl-PL"/>
              </w:rPr>
            </w:pPr>
          </w:p>
        </w:tc>
        <w:tc>
          <w:tcPr>
            <w:tcW w:w="1044"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443FC1" w:rsidRDefault="00D61281" w:rsidP="00D61281">
            <w:pPr>
              <w:jc w:val="center"/>
              <w:rPr>
                <w:rFonts w:ascii="Times New Roman" w:eastAsia="Times New Roman" w:hAnsi="Times New Roman"/>
                <w:color w:val="000000"/>
                <w:sz w:val="14"/>
                <w:szCs w:val="14"/>
                <w:lang w:eastAsia="pl-PL"/>
              </w:rPr>
            </w:pPr>
            <w:r w:rsidRPr="00443FC1">
              <w:rPr>
                <w:rFonts w:ascii="Times New Roman" w:eastAsia="Times New Roman" w:hAnsi="Times New Roman"/>
                <w:color w:val="000000"/>
                <w:sz w:val="14"/>
                <w:szCs w:val="14"/>
                <w:lang w:eastAsia="pl-PL"/>
              </w:rPr>
              <w:t xml:space="preserve">   bieżące</w:t>
            </w:r>
          </w:p>
        </w:tc>
        <w:tc>
          <w:tcPr>
            <w:tcW w:w="1137"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443FC1" w:rsidRDefault="00D61281" w:rsidP="00D61281">
            <w:pPr>
              <w:jc w:val="center"/>
              <w:rPr>
                <w:rFonts w:ascii="Times New Roman" w:eastAsia="Times New Roman" w:hAnsi="Times New Roman"/>
                <w:color w:val="000000"/>
                <w:sz w:val="14"/>
                <w:szCs w:val="14"/>
                <w:lang w:eastAsia="pl-PL"/>
              </w:rPr>
            </w:pPr>
            <w:r w:rsidRPr="00443FC1">
              <w:rPr>
                <w:rFonts w:ascii="Times New Roman" w:eastAsia="Times New Roman" w:hAnsi="Times New Roman"/>
                <w:color w:val="000000"/>
                <w:sz w:val="14"/>
                <w:szCs w:val="14"/>
                <w:lang w:eastAsia="pl-PL"/>
              </w:rPr>
              <w:t xml:space="preserve">   majątkowe</w:t>
            </w:r>
          </w:p>
        </w:tc>
        <w:tc>
          <w:tcPr>
            <w:tcW w:w="1302" w:type="dxa"/>
            <w:vMerge/>
            <w:tcBorders>
              <w:left w:val="single" w:sz="4" w:space="0" w:color="000000"/>
              <w:right w:val="single" w:sz="4" w:space="0" w:color="000000"/>
            </w:tcBorders>
            <w:vAlign w:val="center"/>
            <w:hideMark/>
          </w:tcPr>
          <w:p w:rsidR="00D61281" w:rsidRPr="00443FC1" w:rsidRDefault="00D61281" w:rsidP="00D61281">
            <w:pPr>
              <w:rPr>
                <w:rFonts w:ascii="Times New Roman" w:eastAsia="Times New Roman" w:hAnsi="Times New Roman"/>
                <w:sz w:val="14"/>
                <w:szCs w:val="14"/>
                <w:lang w:eastAsia="pl-PL"/>
              </w:rPr>
            </w:pPr>
          </w:p>
        </w:tc>
        <w:tc>
          <w:tcPr>
            <w:tcW w:w="1237" w:type="dxa"/>
            <w:vMerge/>
            <w:tcBorders>
              <w:left w:val="single" w:sz="4" w:space="0" w:color="000000"/>
              <w:right w:val="single" w:sz="4" w:space="0" w:color="000000"/>
            </w:tcBorders>
            <w:vAlign w:val="center"/>
            <w:hideMark/>
          </w:tcPr>
          <w:p w:rsidR="00D61281" w:rsidRPr="00443FC1" w:rsidRDefault="00D61281" w:rsidP="00D61281">
            <w:pPr>
              <w:rPr>
                <w:rFonts w:ascii="Times New Roman" w:eastAsia="Times New Roman" w:hAnsi="Times New Roman"/>
                <w:sz w:val="14"/>
                <w:szCs w:val="14"/>
                <w:lang w:eastAsia="pl-PL"/>
              </w:rPr>
            </w:pPr>
          </w:p>
        </w:tc>
        <w:tc>
          <w:tcPr>
            <w:tcW w:w="1157" w:type="dxa"/>
            <w:vMerge/>
            <w:tcBorders>
              <w:left w:val="single" w:sz="4" w:space="0" w:color="000000"/>
              <w:right w:val="single" w:sz="4" w:space="0" w:color="000000"/>
            </w:tcBorders>
          </w:tcPr>
          <w:p w:rsidR="00D61281" w:rsidRPr="00443FC1" w:rsidRDefault="00D61281" w:rsidP="00D61281">
            <w:pPr>
              <w:rPr>
                <w:rFonts w:ascii="Times New Roman" w:eastAsia="Times New Roman" w:hAnsi="Times New Roman"/>
                <w:sz w:val="14"/>
                <w:szCs w:val="14"/>
                <w:lang w:eastAsia="pl-PL"/>
              </w:rPr>
            </w:pPr>
          </w:p>
        </w:tc>
      </w:tr>
      <w:tr w:rsidR="00D61281" w:rsidRPr="00443FC1" w:rsidTr="004E6107">
        <w:trPr>
          <w:trHeight w:val="255"/>
          <w:jc w:val="center"/>
        </w:trPr>
        <w:tc>
          <w:tcPr>
            <w:tcW w:w="1168"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1281" w:rsidRPr="00443FC1" w:rsidRDefault="00D61281" w:rsidP="00D61281">
            <w:pPr>
              <w:jc w:val="center"/>
              <w:rPr>
                <w:rFonts w:ascii="Times New Roman" w:eastAsia="Times New Roman" w:hAnsi="Times New Roman"/>
                <w:color w:val="000000"/>
                <w:sz w:val="14"/>
                <w:szCs w:val="14"/>
                <w:lang w:eastAsia="pl-PL"/>
              </w:rPr>
            </w:pPr>
            <w:r w:rsidRPr="00443FC1">
              <w:rPr>
                <w:rFonts w:ascii="Times New Roman" w:eastAsia="Times New Roman" w:hAnsi="Times New Roman"/>
                <w:color w:val="000000"/>
                <w:sz w:val="14"/>
                <w:szCs w:val="14"/>
                <w:lang w:eastAsia="pl-PL"/>
              </w:rPr>
              <w:t>Lp.</w:t>
            </w:r>
          </w:p>
        </w:tc>
        <w:tc>
          <w:tcPr>
            <w:tcW w:w="1195"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443FC1" w:rsidRDefault="00D61281" w:rsidP="00D61281">
            <w:pPr>
              <w:jc w:val="center"/>
              <w:rPr>
                <w:rFonts w:ascii="Times New Roman" w:eastAsia="Times New Roman" w:hAnsi="Times New Roman"/>
                <w:color w:val="000000"/>
                <w:sz w:val="14"/>
                <w:szCs w:val="14"/>
                <w:lang w:eastAsia="pl-PL"/>
              </w:rPr>
            </w:pPr>
            <w:r w:rsidRPr="00443FC1">
              <w:rPr>
                <w:rFonts w:ascii="Times New Roman" w:eastAsia="Times New Roman" w:hAnsi="Times New Roman"/>
                <w:color w:val="000000"/>
                <w:sz w:val="14"/>
                <w:szCs w:val="14"/>
                <w:lang w:eastAsia="pl-PL"/>
              </w:rPr>
              <w:t>10</w:t>
            </w:r>
          </w:p>
        </w:tc>
        <w:tc>
          <w:tcPr>
            <w:tcW w:w="1167"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443FC1" w:rsidRDefault="00D61281" w:rsidP="00D61281">
            <w:pPr>
              <w:jc w:val="center"/>
              <w:rPr>
                <w:rFonts w:ascii="Times New Roman" w:eastAsia="Times New Roman" w:hAnsi="Times New Roman"/>
                <w:color w:val="000000"/>
                <w:sz w:val="14"/>
                <w:szCs w:val="14"/>
                <w:lang w:eastAsia="pl-PL"/>
              </w:rPr>
            </w:pPr>
            <w:r w:rsidRPr="00443FC1">
              <w:rPr>
                <w:rFonts w:ascii="Times New Roman" w:eastAsia="Times New Roman" w:hAnsi="Times New Roman"/>
                <w:color w:val="000000"/>
                <w:sz w:val="14"/>
                <w:szCs w:val="14"/>
                <w:lang w:eastAsia="pl-PL"/>
              </w:rPr>
              <w:t>10.1</w:t>
            </w:r>
          </w:p>
        </w:tc>
        <w:tc>
          <w:tcPr>
            <w:tcW w:w="1394"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443FC1" w:rsidRDefault="00D61281" w:rsidP="00D61281">
            <w:pPr>
              <w:jc w:val="center"/>
              <w:rPr>
                <w:rFonts w:ascii="Times New Roman" w:eastAsia="Times New Roman" w:hAnsi="Times New Roman"/>
                <w:color w:val="000000"/>
                <w:sz w:val="14"/>
                <w:szCs w:val="14"/>
                <w:lang w:eastAsia="pl-PL"/>
              </w:rPr>
            </w:pPr>
            <w:r w:rsidRPr="00443FC1">
              <w:rPr>
                <w:rFonts w:ascii="Times New Roman" w:eastAsia="Times New Roman" w:hAnsi="Times New Roman"/>
                <w:color w:val="000000"/>
                <w:sz w:val="14"/>
                <w:szCs w:val="14"/>
                <w:lang w:eastAsia="pl-PL"/>
              </w:rPr>
              <w:t>11.1</w:t>
            </w:r>
          </w:p>
        </w:tc>
        <w:tc>
          <w:tcPr>
            <w:tcW w:w="1288"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443FC1" w:rsidRDefault="00D61281" w:rsidP="00D61281">
            <w:pPr>
              <w:jc w:val="center"/>
              <w:rPr>
                <w:rFonts w:ascii="Times New Roman" w:eastAsia="Times New Roman" w:hAnsi="Times New Roman"/>
                <w:color w:val="000000"/>
                <w:sz w:val="14"/>
                <w:szCs w:val="14"/>
                <w:lang w:eastAsia="pl-PL"/>
              </w:rPr>
            </w:pPr>
            <w:r w:rsidRPr="00443FC1">
              <w:rPr>
                <w:rFonts w:ascii="Times New Roman" w:eastAsia="Times New Roman" w:hAnsi="Times New Roman"/>
                <w:color w:val="000000"/>
                <w:sz w:val="14"/>
                <w:szCs w:val="14"/>
                <w:lang w:eastAsia="pl-PL"/>
              </w:rPr>
              <w:t>11.2</w:t>
            </w:r>
          </w:p>
        </w:tc>
        <w:tc>
          <w:tcPr>
            <w:tcW w:w="1233"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443FC1" w:rsidRDefault="00D61281" w:rsidP="00D61281">
            <w:pPr>
              <w:jc w:val="center"/>
              <w:rPr>
                <w:rFonts w:ascii="Times New Roman" w:eastAsia="Times New Roman" w:hAnsi="Times New Roman"/>
                <w:color w:val="000000"/>
                <w:sz w:val="14"/>
                <w:szCs w:val="14"/>
                <w:lang w:eastAsia="pl-PL"/>
              </w:rPr>
            </w:pPr>
            <w:r w:rsidRPr="00443FC1">
              <w:rPr>
                <w:rFonts w:ascii="Times New Roman" w:eastAsia="Times New Roman" w:hAnsi="Times New Roman"/>
                <w:color w:val="000000"/>
                <w:sz w:val="14"/>
                <w:szCs w:val="14"/>
                <w:lang w:eastAsia="pl-PL"/>
              </w:rPr>
              <w:t>11.3</w:t>
            </w:r>
          </w:p>
        </w:tc>
        <w:tc>
          <w:tcPr>
            <w:tcW w:w="1044"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443FC1" w:rsidRDefault="00D61281" w:rsidP="00D61281">
            <w:pPr>
              <w:jc w:val="center"/>
              <w:rPr>
                <w:rFonts w:ascii="Times New Roman" w:eastAsia="Times New Roman" w:hAnsi="Times New Roman"/>
                <w:color w:val="000000"/>
                <w:sz w:val="14"/>
                <w:szCs w:val="14"/>
                <w:lang w:eastAsia="pl-PL"/>
              </w:rPr>
            </w:pPr>
            <w:r w:rsidRPr="00443FC1">
              <w:rPr>
                <w:rFonts w:ascii="Times New Roman" w:eastAsia="Times New Roman" w:hAnsi="Times New Roman"/>
                <w:color w:val="000000"/>
                <w:sz w:val="14"/>
                <w:szCs w:val="14"/>
                <w:lang w:eastAsia="pl-PL"/>
              </w:rPr>
              <w:t>11.3.1</w:t>
            </w:r>
          </w:p>
        </w:tc>
        <w:tc>
          <w:tcPr>
            <w:tcW w:w="1137"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443FC1" w:rsidRDefault="00D61281" w:rsidP="00D61281">
            <w:pPr>
              <w:jc w:val="center"/>
              <w:rPr>
                <w:rFonts w:ascii="Times New Roman" w:eastAsia="Times New Roman" w:hAnsi="Times New Roman"/>
                <w:color w:val="000000"/>
                <w:sz w:val="14"/>
                <w:szCs w:val="14"/>
                <w:lang w:eastAsia="pl-PL"/>
              </w:rPr>
            </w:pPr>
            <w:r w:rsidRPr="00443FC1">
              <w:rPr>
                <w:rFonts w:ascii="Times New Roman" w:eastAsia="Times New Roman" w:hAnsi="Times New Roman"/>
                <w:color w:val="000000"/>
                <w:sz w:val="14"/>
                <w:szCs w:val="14"/>
                <w:lang w:eastAsia="pl-PL"/>
              </w:rPr>
              <w:t>11.3.2</w:t>
            </w:r>
          </w:p>
        </w:tc>
        <w:tc>
          <w:tcPr>
            <w:tcW w:w="1302"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443FC1" w:rsidRDefault="00D61281" w:rsidP="00D61281">
            <w:pPr>
              <w:jc w:val="center"/>
              <w:rPr>
                <w:rFonts w:ascii="Times New Roman" w:eastAsia="Times New Roman" w:hAnsi="Times New Roman"/>
                <w:color w:val="000000"/>
                <w:sz w:val="14"/>
                <w:szCs w:val="14"/>
                <w:lang w:eastAsia="pl-PL"/>
              </w:rPr>
            </w:pPr>
            <w:r w:rsidRPr="00443FC1">
              <w:rPr>
                <w:rFonts w:ascii="Times New Roman" w:eastAsia="Times New Roman" w:hAnsi="Times New Roman"/>
                <w:color w:val="000000"/>
                <w:sz w:val="14"/>
                <w:szCs w:val="14"/>
                <w:lang w:eastAsia="pl-PL"/>
              </w:rPr>
              <w:t>11.4</w:t>
            </w:r>
          </w:p>
        </w:tc>
        <w:tc>
          <w:tcPr>
            <w:tcW w:w="1237"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443FC1" w:rsidRDefault="00D61281" w:rsidP="00D61281">
            <w:pPr>
              <w:jc w:val="center"/>
              <w:rPr>
                <w:rFonts w:ascii="Times New Roman" w:eastAsia="Times New Roman" w:hAnsi="Times New Roman"/>
                <w:color w:val="000000"/>
                <w:sz w:val="14"/>
                <w:szCs w:val="14"/>
                <w:lang w:eastAsia="pl-PL"/>
              </w:rPr>
            </w:pPr>
            <w:r w:rsidRPr="00443FC1">
              <w:rPr>
                <w:rFonts w:ascii="Times New Roman" w:eastAsia="Times New Roman" w:hAnsi="Times New Roman"/>
                <w:color w:val="000000"/>
                <w:sz w:val="14"/>
                <w:szCs w:val="14"/>
                <w:lang w:eastAsia="pl-PL"/>
              </w:rPr>
              <w:t xml:space="preserve">11.5 </w:t>
            </w:r>
          </w:p>
        </w:tc>
        <w:tc>
          <w:tcPr>
            <w:tcW w:w="1157" w:type="dxa"/>
            <w:tcBorders>
              <w:top w:val="single" w:sz="4" w:space="0" w:color="000000"/>
              <w:left w:val="nil"/>
              <w:bottom w:val="single" w:sz="4" w:space="0" w:color="000000"/>
              <w:right w:val="single" w:sz="4" w:space="0" w:color="000000"/>
            </w:tcBorders>
            <w:shd w:val="clear" w:color="000000" w:fill="FFFFFF"/>
            <w:vAlign w:val="center"/>
          </w:tcPr>
          <w:p w:rsidR="00D61281" w:rsidRPr="00443FC1" w:rsidRDefault="00D61281" w:rsidP="00D61281">
            <w:pPr>
              <w:jc w:val="center"/>
              <w:rPr>
                <w:rFonts w:ascii="Times New Roman" w:eastAsia="Times New Roman" w:hAnsi="Times New Roman"/>
                <w:color w:val="000000"/>
                <w:sz w:val="14"/>
                <w:szCs w:val="14"/>
                <w:lang w:eastAsia="pl-PL"/>
              </w:rPr>
            </w:pPr>
            <w:r w:rsidRPr="00443FC1">
              <w:rPr>
                <w:rFonts w:ascii="Times New Roman" w:eastAsia="Times New Roman" w:hAnsi="Times New Roman"/>
                <w:sz w:val="14"/>
                <w:szCs w:val="14"/>
                <w:lang w:eastAsia="pl-PL"/>
              </w:rPr>
              <w:t>11.6</w:t>
            </w:r>
          </w:p>
        </w:tc>
      </w:tr>
      <w:tr w:rsidR="00443FC1" w:rsidRPr="00443FC1" w:rsidTr="00443FC1">
        <w:trPr>
          <w:trHeight w:val="255"/>
          <w:jc w:val="center"/>
        </w:trPr>
        <w:tc>
          <w:tcPr>
            <w:tcW w:w="1168"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43FC1" w:rsidRPr="00443FC1" w:rsidRDefault="00443FC1" w:rsidP="00D61281">
            <w:pPr>
              <w:jc w:val="center"/>
              <w:rPr>
                <w:rFonts w:ascii="Times New Roman" w:eastAsia="Times New Roman" w:hAnsi="Times New Roman"/>
                <w:color w:val="000000"/>
                <w:sz w:val="14"/>
                <w:szCs w:val="14"/>
                <w:lang w:eastAsia="pl-PL"/>
              </w:rPr>
            </w:pPr>
            <w:r w:rsidRPr="00443FC1">
              <w:rPr>
                <w:rFonts w:ascii="Times New Roman" w:eastAsia="Times New Roman" w:hAnsi="Times New Roman"/>
                <w:color w:val="000000"/>
                <w:sz w:val="14"/>
                <w:szCs w:val="14"/>
                <w:lang w:eastAsia="pl-PL"/>
              </w:rPr>
              <w:t>2019</w:t>
            </w:r>
          </w:p>
        </w:tc>
        <w:tc>
          <w:tcPr>
            <w:tcW w:w="1195" w:type="dxa"/>
            <w:tcBorders>
              <w:top w:val="single" w:sz="4" w:space="0" w:color="000000"/>
              <w:left w:val="nil"/>
              <w:bottom w:val="single" w:sz="4" w:space="0" w:color="000000"/>
              <w:right w:val="single" w:sz="4" w:space="0" w:color="000000"/>
            </w:tcBorders>
            <w:shd w:val="clear" w:color="000000" w:fill="FFFFFF"/>
            <w:vAlign w:val="center"/>
          </w:tcPr>
          <w:p w:rsidR="00443FC1" w:rsidRPr="00443FC1" w:rsidRDefault="00443FC1" w:rsidP="00443FC1">
            <w:pPr>
              <w:jc w:val="right"/>
              <w:rPr>
                <w:sz w:val="14"/>
                <w:szCs w:val="14"/>
              </w:rPr>
            </w:pPr>
            <w:r w:rsidRPr="00443FC1">
              <w:rPr>
                <w:sz w:val="14"/>
                <w:szCs w:val="14"/>
              </w:rPr>
              <w:t>0,00</w:t>
            </w:r>
          </w:p>
        </w:tc>
        <w:tc>
          <w:tcPr>
            <w:tcW w:w="1167" w:type="dxa"/>
            <w:tcBorders>
              <w:top w:val="single" w:sz="4" w:space="0" w:color="000000"/>
              <w:left w:val="nil"/>
              <w:bottom w:val="single" w:sz="4" w:space="0" w:color="000000"/>
              <w:right w:val="single" w:sz="4" w:space="0" w:color="000000"/>
            </w:tcBorders>
            <w:shd w:val="clear" w:color="000000" w:fill="FFFFFF"/>
            <w:vAlign w:val="center"/>
          </w:tcPr>
          <w:p w:rsidR="00443FC1" w:rsidRPr="00443FC1" w:rsidRDefault="00443FC1" w:rsidP="00443FC1">
            <w:pPr>
              <w:jc w:val="right"/>
              <w:rPr>
                <w:sz w:val="14"/>
                <w:szCs w:val="14"/>
              </w:rPr>
            </w:pPr>
            <w:r w:rsidRPr="00443FC1">
              <w:rPr>
                <w:sz w:val="14"/>
                <w:szCs w:val="14"/>
              </w:rPr>
              <w:t>0,00</w:t>
            </w:r>
          </w:p>
        </w:tc>
        <w:tc>
          <w:tcPr>
            <w:tcW w:w="1394" w:type="dxa"/>
            <w:tcBorders>
              <w:top w:val="single" w:sz="4" w:space="0" w:color="000000"/>
              <w:left w:val="nil"/>
              <w:bottom w:val="single" w:sz="4" w:space="0" w:color="000000"/>
              <w:right w:val="single" w:sz="4" w:space="0" w:color="000000"/>
            </w:tcBorders>
            <w:shd w:val="clear" w:color="000000" w:fill="FFFFFF"/>
            <w:vAlign w:val="center"/>
          </w:tcPr>
          <w:p w:rsidR="00443FC1" w:rsidRPr="00443FC1" w:rsidRDefault="00443FC1" w:rsidP="00A76761">
            <w:pPr>
              <w:jc w:val="right"/>
              <w:rPr>
                <w:sz w:val="14"/>
                <w:szCs w:val="14"/>
              </w:rPr>
            </w:pPr>
            <w:r w:rsidRPr="00443FC1">
              <w:rPr>
                <w:sz w:val="14"/>
                <w:szCs w:val="14"/>
              </w:rPr>
              <w:t>13 8</w:t>
            </w:r>
            <w:r w:rsidR="00A76761">
              <w:rPr>
                <w:sz w:val="14"/>
                <w:szCs w:val="14"/>
              </w:rPr>
              <w:t>37</w:t>
            </w:r>
            <w:r w:rsidRPr="00443FC1">
              <w:rPr>
                <w:sz w:val="14"/>
                <w:szCs w:val="14"/>
              </w:rPr>
              <w:t xml:space="preserve"> 583,17</w:t>
            </w:r>
          </w:p>
        </w:tc>
        <w:tc>
          <w:tcPr>
            <w:tcW w:w="1288" w:type="dxa"/>
            <w:tcBorders>
              <w:top w:val="single" w:sz="4" w:space="0" w:color="000000"/>
              <w:left w:val="nil"/>
              <w:bottom w:val="single" w:sz="4" w:space="0" w:color="000000"/>
              <w:right w:val="single" w:sz="4" w:space="0" w:color="000000"/>
            </w:tcBorders>
            <w:shd w:val="clear" w:color="000000" w:fill="FFFFFF"/>
            <w:vAlign w:val="center"/>
          </w:tcPr>
          <w:p w:rsidR="00443FC1" w:rsidRPr="00443FC1" w:rsidRDefault="00443FC1" w:rsidP="00443FC1">
            <w:pPr>
              <w:jc w:val="right"/>
              <w:rPr>
                <w:sz w:val="14"/>
                <w:szCs w:val="14"/>
              </w:rPr>
            </w:pPr>
            <w:r w:rsidRPr="00443FC1">
              <w:rPr>
                <w:sz w:val="14"/>
                <w:szCs w:val="14"/>
              </w:rPr>
              <w:t>3 938 033,50</w:t>
            </w:r>
          </w:p>
        </w:tc>
        <w:tc>
          <w:tcPr>
            <w:tcW w:w="1233" w:type="dxa"/>
            <w:tcBorders>
              <w:top w:val="single" w:sz="4" w:space="0" w:color="000000"/>
              <w:left w:val="nil"/>
              <w:bottom w:val="single" w:sz="4" w:space="0" w:color="000000"/>
              <w:right w:val="single" w:sz="4" w:space="0" w:color="000000"/>
            </w:tcBorders>
            <w:shd w:val="clear" w:color="000000" w:fill="FFFFFF"/>
            <w:vAlign w:val="center"/>
          </w:tcPr>
          <w:p w:rsidR="00443FC1" w:rsidRPr="00443FC1" w:rsidRDefault="00443FC1" w:rsidP="00BA7280">
            <w:pPr>
              <w:jc w:val="right"/>
              <w:rPr>
                <w:sz w:val="14"/>
                <w:szCs w:val="14"/>
              </w:rPr>
            </w:pPr>
            <w:r w:rsidRPr="00443FC1">
              <w:rPr>
                <w:sz w:val="14"/>
                <w:szCs w:val="14"/>
              </w:rPr>
              <w:t xml:space="preserve">11 </w:t>
            </w:r>
            <w:r w:rsidR="00BA7280">
              <w:rPr>
                <w:sz w:val="14"/>
                <w:szCs w:val="14"/>
              </w:rPr>
              <w:t>542</w:t>
            </w:r>
            <w:r w:rsidRPr="00443FC1">
              <w:rPr>
                <w:sz w:val="14"/>
                <w:szCs w:val="14"/>
              </w:rPr>
              <w:t xml:space="preserve"> 517,21</w:t>
            </w:r>
          </w:p>
        </w:tc>
        <w:tc>
          <w:tcPr>
            <w:tcW w:w="1044" w:type="dxa"/>
            <w:tcBorders>
              <w:top w:val="single" w:sz="4" w:space="0" w:color="000000"/>
              <w:left w:val="nil"/>
              <w:bottom w:val="single" w:sz="4" w:space="0" w:color="000000"/>
              <w:right w:val="single" w:sz="4" w:space="0" w:color="000000"/>
            </w:tcBorders>
            <w:shd w:val="clear" w:color="000000" w:fill="FFFFFF"/>
            <w:vAlign w:val="center"/>
          </w:tcPr>
          <w:p w:rsidR="00443FC1" w:rsidRPr="00443FC1" w:rsidRDefault="00BA7280" w:rsidP="00443FC1">
            <w:pPr>
              <w:jc w:val="right"/>
              <w:rPr>
                <w:sz w:val="14"/>
                <w:szCs w:val="14"/>
              </w:rPr>
            </w:pPr>
            <w:r>
              <w:rPr>
                <w:sz w:val="14"/>
                <w:szCs w:val="14"/>
              </w:rPr>
              <w:t>906</w:t>
            </w:r>
            <w:r w:rsidR="00443FC1" w:rsidRPr="00443FC1">
              <w:rPr>
                <w:sz w:val="14"/>
                <w:szCs w:val="14"/>
              </w:rPr>
              <w:t xml:space="preserve"> 427,00</w:t>
            </w:r>
          </w:p>
        </w:tc>
        <w:tc>
          <w:tcPr>
            <w:tcW w:w="1137" w:type="dxa"/>
            <w:tcBorders>
              <w:top w:val="single" w:sz="4" w:space="0" w:color="000000"/>
              <w:left w:val="nil"/>
              <w:bottom w:val="single" w:sz="4" w:space="0" w:color="000000"/>
              <w:right w:val="single" w:sz="4" w:space="0" w:color="000000"/>
            </w:tcBorders>
            <w:shd w:val="clear" w:color="000000" w:fill="FFFFFF"/>
            <w:vAlign w:val="center"/>
          </w:tcPr>
          <w:p w:rsidR="00443FC1" w:rsidRPr="00443FC1" w:rsidRDefault="00443FC1" w:rsidP="00443FC1">
            <w:pPr>
              <w:jc w:val="right"/>
              <w:rPr>
                <w:sz w:val="14"/>
                <w:szCs w:val="14"/>
              </w:rPr>
            </w:pPr>
            <w:r w:rsidRPr="00443FC1">
              <w:rPr>
                <w:sz w:val="14"/>
                <w:szCs w:val="14"/>
              </w:rPr>
              <w:t>10 636 090,21</w:t>
            </w:r>
          </w:p>
        </w:tc>
        <w:tc>
          <w:tcPr>
            <w:tcW w:w="1302" w:type="dxa"/>
            <w:tcBorders>
              <w:top w:val="single" w:sz="4" w:space="0" w:color="000000"/>
              <w:left w:val="nil"/>
              <w:bottom w:val="single" w:sz="4" w:space="0" w:color="000000"/>
              <w:right w:val="single" w:sz="4" w:space="0" w:color="000000"/>
            </w:tcBorders>
            <w:shd w:val="clear" w:color="000000" w:fill="FFFFFF"/>
            <w:vAlign w:val="center"/>
          </w:tcPr>
          <w:p w:rsidR="00443FC1" w:rsidRPr="00443FC1" w:rsidRDefault="00443FC1" w:rsidP="00443FC1">
            <w:pPr>
              <w:jc w:val="right"/>
              <w:rPr>
                <w:sz w:val="14"/>
                <w:szCs w:val="14"/>
              </w:rPr>
            </w:pPr>
            <w:r w:rsidRPr="00443FC1">
              <w:rPr>
                <w:sz w:val="14"/>
                <w:szCs w:val="14"/>
              </w:rPr>
              <w:t>9 160 176,95</w:t>
            </w:r>
          </w:p>
        </w:tc>
        <w:tc>
          <w:tcPr>
            <w:tcW w:w="1237" w:type="dxa"/>
            <w:tcBorders>
              <w:top w:val="single" w:sz="4" w:space="0" w:color="000000"/>
              <w:left w:val="nil"/>
              <w:bottom w:val="single" w:sz="4" w:space="0" w:color="000000"/>
              <w:right w:val="single" w:sz="4" w:space="0" w:color="000000"/>
            </w:tcBorders>
            <w:shd w:val="clear" w:color="000000" w:fill="FFFFFF"/>
            <w:vAlign w:val="center"/>
          </w:tcPr>
          <w:p w:rsidR="00443FC1" w:rsidRPr="00443FC1" w:rsidRDefault="00443FC1" w:rsidP="00443FC1">
            <w:pPr>
              <w:jc w:val="right"/>
              <w:rPr>
                <w:sz w:val="14"/>
                <w:szCs w:val="14"/>
              </w:rPr>
            </w:pPr>
            <w:r w:rsidRPr="00443FC1">
              <w:rPr>
                <w:sz w:val="14"/>
                <w:szCs w:val="14"/>
              </w:rPr>
              <w:t>3 665 497,92</w:t>
            </w:r>
          </w:p>
        </w:tc>
        <w:tc>
          <w:tcPr>
            <w:tcW w:w="1157" w:type="dxa"/>
            <w:tcBorders>
              <w:top w:val="single" w:sz="4" w:space="0" w:color="000000"/>
              <w:left w:val="nil"/>
              <w:bottom w:val="single" w:sz="4" w:space="0" w:color="000000"/>
              <w:right w:val="single" w:sz="4" w:space="0" w:color="000000"/>
            </w:tcBorders>
            <w:shd w:val="clear" w:color="000000" w:fill="FFFFFF"/>
            <w:vAlign w:val="center"/>
          </w:tcPr>
          <w:p w:rsidR="00443FC1" w:rsidRPr="00443FC1" w:rsidRDefault="00443FC1" w:rsidP="00443FC1">
            <w:pPr>
              <w:jc w:val="right"/>
              <w:rPr>
                <w:sz w:val="14"/>
                <w:szCs w:val="14"/>
              </w:rPr>
            </w:pPr>
            <w:r w:rsidRPr="00443FC1">
              <w:rPr>
                <w:sz w:val="14"/>
                <w:szCs w:val="14"/>
              </w:rPr>
              <w:t>319 000,00</w:t>
            </w:r>
          </w:p>
        </w:tc>
      </w:tr>
      <w:tr w:rsidR="00443FC1" w:rsidRPr="00443FC1" w:rsidTr="00443FC1">
        <w:trPr>
          <w:trHeight w:val="255"/>
          <w:jc w:val="center"/>
        </w:trPr>
        <w:tc>
          <w:tcPr>
            <w:tcW w:w="1168"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43FC1" w:rsidRPr="00443FC1" w:rsidRDefault="00443FC1" w:rsidP="00D61281">
            <w:pPr>
              <w:jc w:val="center"/>
              <w:rPr>
                <w:rFonts w:ascii="Times New Roman" w:eastAsia="Times New Roman" w:hAnsi="Times New Roman"/>
                <w:color w:val="000000"/>
                <w:sz w:val="14"/>
                <w:szCs w:val="14"/>
                <w:lang w:eastAsia="pl-PL"/>
              </w:rPr>
            </w:pPr>
            <w:r w:rsidRPr="00443FC1">
              <w:rPr>
                <w:rFonts w:ascii="Times New Roman" w:eastAsia="Times New Roman" w:hAnsi="Times New Roman"/>
                <w:color w:val="000000"/>
                <w:sz w:val="14"/>
                <w:szCs w:val="14"/>
                <w:lang w:eastAsia="pl-PL"/>
              </w:rPr>
              <w:t>2020</w:t>
            </w:r>
          </w:p>
        </w:tc>
        <w:tc>
          <w:tcPr>
            <w:tcW w:w="1195" w:type="dxa"/>
            <w:tcBorders>
              <w:top w:val="single" w:sz="4" w:space="0" w:color="000000"/>
              <w:left w:val="nil"/>
              <w:bottom w:val="single" w:sz="4" w:space="0" w:color="000000"/>
              <w:right w:val="single" w:sz="4" w:space="0" w:color="000000"/>
            </w:tcBorders>
            <w:shd w:val="clear" w:color="000000" w:fill="FFFFFF"/>
            <w:vAlign w:val="center"/>
          </w:tcPr>
          <w:p w:rsidR="00443FC1" w:rsidRPr="00443FC1" w:rsidRDefault="00443FC1" w:rsidP="00443FC1">
            <w:pPr>
              <w:jc w:val="right"/>
              <w:rPr>
                <w:sz w:val="14"/>
                <w:szCs w:val="14"/>
              </w:rPr>
            </w:pPr>
            <w:r w:rsidRPr="00443FC1">
              <w:rPr>
                <w:sz w:val="14"/>
                <w:szCs w:val="14"/>
              </w:rPr>
              <w:t>295 000,00</w:t>
            </w:r>
          </w:p>
        </w:tc>
        <w:tc>
          <w:tcPr>
            <w:tcW w:w="1167" w:type="dxa"/>
            <w:tcBorders>
              <w:top w:val="single" w:sz="4" w:space="0" w:color="000000"/>
              <w:left w:val="nil"/>
              <w:bottom w:val="single" w:sz="4" w:space="0" w:color="000000"/>
              <w:right w:val="single" w:sz="4" w:space="0" w:color="000000"/>
            </w:tcBorders>
            <w:shd w:val="clear" w:color="000000" w:fill="FFFFFF"/>
            <w:vAlign w:val="center"/>
          </w:tcPr>
          <w:p w:rsidR="00443FC1" w:rsidRPr="00443FC1" w:rsidRDefault="00443FC1" w:rsidP="00443FC1">
            <w:pPr>
              <w:jc w:val="right"/>
              <w:rPr>
                <w:sz w:val="14"/>
                <w:szCs w:val="14"/>
              </w:rPr>
            </w:pPr>
            <w:r w:rsidRPr="00443FC1">
              <w:rPr>
                <w:sz w:val="14"/>
                <w:szCs w:val="14"/>
              </w:rPr>
              <w:t>295 000,00</w:t>
            </w:r>
          </w:p>
        </w:tc>
        <w:tc>
          <w:tcPr>
            <w:tcW w:w="1394" w:type="dxa"/>
            <w:tcBorders>
              <w:top w:val="single" w:sz="4" w:space="0" w:color="000000"/>
              <w:left w:val="nil"/>
              <w:bottom w:val="single" w:sz="4" w:space="0" w:color="000000"/>
              <w:right w:val="single" w:sz="4" w:space="0" w:color="000000"/>
            </w:tcBorders>
            <w:shd w:val="clear" w:color="000000" w:fill="FFFFFF"/>
            <w:vAlign w:val="center"/>
          </w:tcPr>
          <w:p w:rsidR="00443FC1" w:rsidRPr="00443FC1" w:rsidRDefault="00443FC1" w:rsidP="00443FC1">
            <w:pPr>
              <w:jc w:val="right"/>
              <w:rPr>
                <w:sz w:val="14"/>
                <w:szCs w:val="14"/>
              </w:rPr>
            </w:pPr>
            <w:r w:rsidRPr="00443FC1">
              <w:rPr>
                <w:sz w:val="14"/>
                <w:szCs w:val="14"/>
              </w:rPr>
              <w:t>16 048 023,00</w:t>
            </w:r>
          </w:p>
        </w:tc>
        <w:tc>
          <w:tcPr>
            <w:tcW w:w="1288" w:type="dxa"/>
            <w:tcBorders>
              <w:top w:val="single" w:sz="4" w:space="0" w:color="000000"/>
              <w:left w:val="nil"/>
              <w:bottom w:val="single" w:sz="4" w:space="0" w:color="000000"/>
              <w:right w:val="single" w:sz="4" w:space="0" w:color="000000"/>
            </w:tcBorders>
            <w:shd w:val="clear" w:color="000000" w:fill="FFFFFF"/>
            <w:vAlign w:val="center"/>
          </w:tcPr>
          <w:p w:rsidR="00443FC1" w:rsidRPr="00443FC1" w:rsidRDefault="00443FC1" w:rsidP="00443FC1">
            <w:pPr>
              <w:jc w:val="right"/>
              <w:rPr>
                <w:sz w:val="14"/>
                <w:szCs w:val="14"/>
              </w:rPr>
            </w:pPr>
            <w:r w:rsidRPr="00443FC1">
              <w:rPr>
                <w:sz w:val="14"/>
                <w:szCs w:val="14"/>
              </w:rPr>
              <w:t>3 727 528,00</w:t>
            </w:r>
          </w:p>
        </w:tc>
        <w:tc>
          <w:tcPr>
            <w:tcW w:w="1233" w:type="dxa"/>
            <w:tcBorders>
              <w:top w:val="single" w:sz="4" w:space="0" w:color="000000"/>
              <w:left w:val="nil"/>
              <w:bottom w:val="single" w:sz="4" w:space="0" w:color="000000"/>
              <w:right w:val="single" w:sz="4" w:space="0" w:color="000000"/>
            </w:tcBorders>
            <w:shd w:val="clear" w:color="000000" w:fill="FFFFFF"/>
            <w:vAlign w:val="center"/>
          </w:tcPr>
          <w:p w:rsidR="00443FC1" w:rsidRPr="00443FC1" w:rsidRDefault="00443FC1" w:rsidP="00443FC1">
            <w:pPr>
              <w:jc w:val="right"/>
              <w:rPr>
                <w:sz w:val="14"/>
                <w:szCs w:val="14"/>
              </w:rPr>
            </w:pPr>
            <w:r w:rsidRPr="00443FC1">
              <w:rPr>
                <w:sz w:val="14"/>
                <w:szCs w:val="14"/>
              </w:rPr>
              <w:t>4 611 594,41</w:t>
            </w:r>
          </w:p>
        </w:tc>
        <w:tc>
          <w:tcPr>
            <w:tcW w:w="1044" w:type="dxa"/>
            <w:tcBorders>
              <w:top w:val="single" w:sz="4" w:space="0" w:color="000000"/>
              <w:left w:val="nil"/>
              <w:bottom w:val="single" w:sz="4" w:space="0" w:color="000000"/>
              <w:right w:val="single" w:sz="4" w:space="0" w:color="000000"/>
            </w:tcBorders>
            <w:shd w:val="clear" w:color="000000" w:fill="FFFFFF"/>
            <w:vAlign w:val="center"/>
          </w:tcPr>
          <w:p w:rsidR="00443FC1" w:rsidRPr="00443FC1" w:rsidRDefault="00443FC1" w:rsidP="00443FC1">
            <w:pPr>
              <w:jc w:val="right"/>
              <w:rPr>
                <w:sz w:val="14"/>
                <w:szCs w:val="14"/>
              </w:rPr>
            </w:pPr>
            <w:r w:rsidRPr="00443FC1">
              <w:rPr>
                <w:sz w:val="14"/>
                <w:szCs w:val="14"/>
              </w:rPr>
              <w:t>625 913,20</w:t>
            </w:r>
          </w:p>
        </w:tc>
        <w:tc>
          <w:tcPr>
            <w:tcW w:w="1137" w:type="dxa"/>
            <w:tcBorders>
              <w:top w:val="single" w:sz="4" w:space="0" w:color="000000"/>
              <w:left w:val="nil"/>
              <w:bottom w:val="single" w:sz="4" w:space="0" w:color="000000"/>
              <w:right w:val="single" w:sz="4" w:space="0" w:color="000000"/>
            </w:tcBorders>
            <w:shd w:val="clear" w:color="000000" w:fill="FFFFFF"/>
            <w:vAlign w:val="center"/>
          </w:tcPr>
          <w:p w:rsidR="00443FC1" w:rsidRPr="00443FC1" w:rsidRDefault="00443FC1" w:rsidP="00443FC1">
            <w:pPr>
              <w:jc w:val="right"/>
              <w:rPr>
                <w:sz w:val="14"/>
                <w:szCs w:val="14"/>
              </w:rPr>
            </w:pPr>
            <w:r w:rsidRPr="00443FC1">
              <w:rPr>
                <w:sz w:val="14"/>
                <w:szCs w:val="14"/>
              </w:rPr>
              <w:t>3 985 681,21</w:t>
            </w:r>
          </w:p>
        </w:tc>
        <w:tc>
          <w:tcPr>
            <w:tcW w:w="1302" w:type="dxa"/>
            <w:tcBorders>
              <w:top w:val="single" w:sz="4" w:space="0" w:color="000000"/>
              <w:left w:val="nil"/>
              <w:bottom w:val="single" w:sz="4" w:space="0" w:color="000000"/>
              <w:right w:val="single" w:sz="4" w:space="0" w:color="000000"/>
            </w:tcBorders>
            <w:shd w:val="clear" w:color="000000" w:fill="FFFFFF"/>
            <w:vAlign w:val="center"/>
          </w:tcPr>
          <w:p w:rsidR="00443FC1" w:rsidRPr="00443FC1" w:rsidRDefault="00443FC1" w:rsidP="00443FC1">
            <w:pPr>
              <w:jc w:val="right"/>
              <w:rPr>
                <w:sz w:val="14"/>
                <w:szCs w:val="14"/>
              </w:rPr>
            </w:pPr>
            <w:r w:rsidRPr="00443FC1">
              <w:rPr>
                <w:sz w:val="14"/>
                <w:szCs w:val="14"/>
              </w:rPr>
              <w:t>3 985 681,21</w:t>
            </w:r>
          </w:p>
        </w:tc>
        <w:tc>
          <w:tcPr>
            <w:tcW w:w="1237" w:type="dxa"/>
            <w:tcBorders>
              <w:top w:val="single" w:sz="4" w:space="0" w:color="000000"/>
              <w:left w:val="nil"/>
              <w:bottom w:val="single" w:sz="4" w:space="0" w:color="000000"/>
              <w:right w:val="single" w:sz="4" w:space="0" w:color="000000"/>
            </w:tcBorders>
            <w:shd w:val="clear" w:color="000000" w:fill="FFFFFF"/>
            <w:vAlign w:val="center"/>
          </w:tcPr>
          <w:p w:rsidR="00443FC1" w:rsidRPr="00443FC1" w:rsidRDefault="00443FC1" w:rsidP="00061080">
            <w:pPr>
              <w:jc w:val="right"/>
              <w:rPr>
                <w:sz w:val="14"/>
                <w:szCs w:val="14"/>
              </w:rPr>
            </w:pPr>
            <w:r w:rsidRPr="00443FC1">
              <w:rPr>
                <w:sz w:val="14"/>
                <w:szCs w:val="14"/>
              </w:rPr>
              <w:t xml:space="preserve">3 </w:t>
            </w:r>
            <w:r w:rsidR="00061080">
              <w:rPr>
                <w:sz w:val="14"/>
                <w:szCs w:val="14"/>
              </w:rPr>
              <w:t>096</w:t>
            </w:r>
            <w:r w:rsidRPr="00443FC1">
              <w:rPr>
                <w:sz w:val="14"/>
                <w:szCs w:val="14"/>
              </w:rPr>
              <w:t xml:space="preserve"> 477,24</w:t>
            </w:r>
          </w:p>
        </w:tc>
        <w:tc>
          <w:tcPr>
            <w:tcW w:w="1157" w:type="dxa"/>
            <w:tcBorders>
              <w:top w:val="single" w:sz="4" w:space="0" w:color="000000"/>
              <w:left w:val="nil"/>
              <w:bottom w:val="single" w:sz="4" w:space="0" w:color="000000"/>
              <w:right w:val="single" w:sz="4" w:space="0" w:color="000000"/>
            </w:tcBorders>
            <w:shd w:val="clear" w:color="000000" w:fill="FFFFFF"/>
            <w:vAlign w:val="center"/>
          </w:tcPr>
          <w:p w:rsidR="00443FC1" w:rsidRPr="00443FC1" w:rsidRDefault="00061080" w:rsidP="00443FC1">
            <w:pPr>
              <w:jc w:val="right"/>
              <w:rPr>
                <w:sz w:val="14"/>
                <w:szCs w:val="14"/>
              </w:rPr>
            </w:pPr>
            <w:r>
              <w:rPr>
                <w:sz w:val="14"/>
                <w:szCs w:val="14"/>
              </w:rPr>
              <w:t>168 000</w:t>
            </w:r>
            <w:r w:rsidR="00443FC1" w:rsidRPr="00443FC1">
              <w:rPr>
                <w:sz w:val="14"/>
                <w:szCs w:val="14"/>
              </w:rPr>
              <w:t>,00</w:t>
            </w:r>
          </w:p>
        </w:tc>
      </w:tr>
      <w:tr w:rsidR="00443FC1" w:rsidRPr="00443FC1" w:rsidTr="00443FC1">
        <w:trPr>
          <w:trHeight w:val="255"/>
          <w:jc w:val="center"/>
        </w:trPr>
        <w:tc>
          <w:tcPr>
            <w:tcW w:w="1168"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43FC1" w:rsidRPr="00443FC1" w:rsidRDefault="00443FC1" w:rsidP="00D61281">
            <w:pPr>
              <w:jc w:val="center"/>
              <w:rPr>
                <w:rFonts w:ascii="Times New Roman" w:eastAsia="Times New Roman" w:hAnsi="Times New Roman"/>
                <w:color w:val="000000"/>
                <w:sz w:val="14"/>
                <w:szCs w:val="14"/>
                <w:lang w:eastAsia="pl-PL"/>
              </w:rPr>
            </w:pPr>
            <w:r w:rsidRPr="00443FC1">
              <w:rPr>
                <w:rFonts w:ascii="Times New Roman" w:eastAsia="Times New Roman" w:hAnsi="Times New Roman"/>
                <w:color w:val="000000"/>
                <w:sz w:val="14"/>
                <w:szCs w:val="14"/>
                <w:lang w:eastAsia="pl-PL"/>
              </w:rPr>
              <w:t>2021</w:t>
            </w:r>
          </w:p>
        </w:tc>
        <w:tc>
          <w:tcPr>
            <w:tcW w:w="1195" w:type="dxa"/>
            <w:tcBorders>
              <w:top w:val="single" w:sz="4" w:space="0" w:color="000000"/>
              <w:left w:val="nil"/>
              <w:bottom w:val="single" w:sz="4" w:space="0" w:color="000000"/>
              <w:right w:val="single" w:sz="4" w:space="0" w:color="000000"/>
            </w:tcBorders>
            <w:shd w:val="clear" w:color="000000" w:fill="FFFFFF"/>
            <w:vAlign w:val="center"/>
          </w:tcPr>
          <w:p w:rsidR="00443FC1" w:rsidRPr="00443FC1" w:rsidRDefault="00443FC1" w:rsidP="00443FC1">
            <w:pPr>
              <w:jc w:val="right"/>
              <w:rPr>
                <w:sz w:val="14"/>
                <w:szCs w:val="14"/>
              </w:rPr>
            </w:pPr>
            <w:r w:rsidRPr="00443FC1">
              <w:rPr>
                <w:sz w:val="14"/>
                <w:szCs w:val="14"/>
              </w:rPr>
              <w:t>1 795 000,00</w:t>
            </w:r>
          </w:p>
        </w:tc>
        <w:tc>
          <w:tcPr>
            <w:tcW w:w="1167" w:type="dxa"/>
            <w:tcBorders>
              <w:top w:val="single" w:sz="4" w:space="0" w:color="000000"/>
              <w:left w:val="nil"/>
              <w:bottom w:val="single" w:sz="4" w:space="0" w:color="000000"/>
              <w:right w:val="single" w:sz="4" w:space="0" w:color="000000"/>
            </w:tcBorders>
            <w:shd w:val="clear" w:color="000000" w:fill="FFFFFF"/>
            <w:vAlign w:val="center"/>
          </w:tcPr>
          <w:p w:rsidR="00443FC1" w:rsidRPr="00443FC1" w:rsidRDefault="00443FC1" w:rsidP="00443FC1">
            <w:pPr>
              <w:jc w:val="right"/>
              <w:rPr>
                <w:sz w:val="14"/>
                <w:szCs w:val="14"/>
              </w:rPr>
            </w:pPr>
            <w:r w:rsidRPr="00443FC1">
              <w:rPr>
                <w:sz w:val="14"/>
                <w:szCs w:val="14"/>
              </w:rPr>
              <w:t>1 795 000,00</w:t>
            </w:r>
          </w:p>
        </w:tc>
        <w:tc>
          <w:tcPr>
            <w:tcW w:w="1394" w:type="dxa"/>
            <w:tcBorders>
              <w:top w:val="single" w:sz="4" w:space="0" w:color="000000"/>
              <w:left w:val="nil"/>
              <w:bottom w:val="single" w:sz="4" w:space="0" w:color="000000"/>
              <w:right w:val="single" w:sz="4" w:space="0" w:color="000000"/>
            </w:tcBorders>
            <w:shd w:val="clear" w:color="000000" w:fill="FFFFFF"/>
            <w:vAlign w:val="center"/>
          </w:tcPr>
          <w:p w:rsidR="00443FC1" w:rsidRPr="00443FC1" w:rsidRDefault="00443FC1" w:rsidP="00443FC1">
            <w:pPr>
              <w:jc w:val="right"/>
              <w:rPr>
                <w:sz w:val="14"/>
                <w:szCs w:val="14"/>
              </w:rPr>
            </w:pPr>
            <w:r w:rsidRPr="00443FC1">
              <w:rPr>
                <w:sz w:val="14"/>
                <w:szCs w:val="14"/>
              </w:rPr>
              <w:t>15 909 908,00</w:t>
            </w:r>
          </w:p>
        </w:tc>
        <w:tc>
          <w:tcPr>
            <w:tcW w:w="1288" w:type="dxa"/>
            <w:tcBorders>
              <w:top w:val="single" w:sz="4" w:space="0" w:color="000000"/>
              <w:left w:val="nil"/>
              <w:bottom w:val="single" w:sz="4" w:space="0" w:color="000000"/>
              <w:right w:val="single" w:sz="4" w:space="0" w:color="000000"/>
            </w:tcBorders>
            <w:shd w:val="clear" w:color="000000" w:fill="FFFFFF"/>
            <w:vAlign w:val="center"/>
          </w:tcPr>
          <w:p w:rsidR="00443FC1" w:rsidRPr="00443FC1" w:rsidRDefault="00443FC1" w:rsidP="00443FC1">
            <w:pPr>
              <w:jc w:val="right"/>
              <w:rPr>
                <w:sz w:val="14"/>
                <w:szCs w:val="14"/>
              </w:rPr>
            </w:pPr>
            <w:r w:rsidRPr="00443FC1">
              <w:rPr>
                <w:sz w:val="14"/>
                <w:szCs w:val="14"/>
              </w:rPr>
              <w:t>3 750 000,00</w:t>
            </w:r>
          </w:p>
        </w:tc>
        <w:tc>
          <w:tcPr>
            <w:tcW w:w="1233" w:type="dxa"/>
            <w:tcBorders>
              <w:top w:val="single" w:sz="4" w:space="0" w:color="000000"/>
              <w:left w:val="nil"/>
              <w:bottom w:val="single" w:sz="4" w:space="0" w:color="000000"/>
              <w:right w:val="single" w:sz="4" w:space="0" w:color="000000"/>
            </w:tcBorders>
            <w:shd w:val="clear" w:color="000000" w:fill="FFFFFF"/>
            <w:vAlign w:val="center"/>
          </w:tcPr>
          <w:p w:rsidR="00443FC1" w:rsidRPr="00443FC1" w:rsidRDefault="00443FC1" w:rsidP="00443FC1">
            <w:pPr>
              <w:jc w:val="right"/>
              <w:rPr>
                <w:sz w:val="14"/>
                <w:szCs w:val="14"/>
              </w:rPr>
            </w:pPr>
            <w:r w:rsidRPr="00443FC1">
              <w:rPr>
                <w:sz w:val="14"/>
                <w:szCs w:val="14"/>
              </w:rPr>
              <w:t>97 157,20</w:t>
            </w:r>
          </w:p>
        </w:tc>
        <w:tc>
          <w:tcPr>
            <w:tcW w:w="1044" w:type="dxa"/>
            <w:tcBorders>
              <w:top w:val="single" w:sz="4" w:space="0" w:color="000000"/>
              <w:left w:val="nil"/>
              <w:bottom w:val="single" w:sz="4" w:space="0" w:color="000000"/>
              <w:right w:val="single" w:sz="4" w:space="0" w:color="000000"/>
            </w:tcBorders>
            <w:shd w:val="clear" w:color="000000" w:fill="FFFFFF"/>
            <w:vAlign w:val="center"/>
          </w:tcPr>
          <w:p w:rsidR="00443FC1" w:rsidRPr="00443FC1" w:rsidRDefault="00443FC1" w:rsidP="00443FC1">
            <w:pPr>
              <w:jc w:val="right"/>
              <w:rPr>
                <w:sz w:val="14"/>
                <w:szCs w:val="14"/>
              </w:rPr>
            </w:pPr>
            <w:r w:rsidRPr="00443FC1">
              <w:rPr>
                <w:sz w:val="14"/>
                <w:szCs w:val="14"/>
              </w:rPr>
              <w:t>97 157,20</w:t>
            </w:r>
          </w:p>
        </w:tc>
        <w:tc>
          <w:tcPr>
            <w:tcW w:w="1137" w:type="dxa"/>
            <w:tcBorders>
              <w:top w:val="single" w:sz="4" w:space="0" w:color="000000"/>
              <w:left w:val="nil"/>
              <w:bottom w:val="single" w:sz="4" w:space="0" w:color="000000"/>
              <w:right w:val="single" w:sz="4" w:space="0" w:color="000000"/>
            </w:tcBorders>
            <w:shd w:val="clear" w:color="000000" w:fill="FFFFFF"/>
            <w:vAlign w:val="center"/>
          </w:tcPr>
          <w:p w:rsidR="00443FC1" w:rsidRPr="00443FC1" w:rsidRDefault="00443FC1" w:rsidP="00443FC1">
            <w:pPr>
              <w:jc w:val="right"/>
              <w:rPr>
                <w:sz w:val="14"/>
                <w:szCs w:val="14"/>
              </w:rPr>
            </w:pPr>
            <w:r w:rsidRPr="00443FC1">
              <w:rPr>
                <w:sz w:val="14"/>
                <w:szCs w:val="14"/>
              </w:rPr>
              <w:t>0,00</w:t>
            </w:r>
          </w:p>
        </w:tc>
        <w:tc>
          <w:tcPr>
            <w:tcW w:w="1302" w:type="dxa"/>
            <w:tcBorders>
              <w:top w:val="single" w:sz="4" w:space="0" w:color="000000"/>
              <w:left w:val="nil"/>
              <w:bottom w:val="single" w:sz="4" w:space="0" w:color="000000"/>
              <w:right w:val="single" w:sz="4" w:space="0" w:color="000000"/>
            </w:tcBorders>
            <w:shd w:val="clear" w:color="000000" w:fill="FFFFFF"/>
            <w:vAlign w:val="center"/>
          </w:tcPr>
          <w:p w:rsidR="00443FC1" w:rsidRPr="00443FC1" w:rsidRDefault="00443FC1" w:rsidP="00443FC1">
            <w:pPr>
              <w:jc w:val="right"/>
              <w:rPr>
                <w:sz w:val="14"/>
                <w:szCs w:val="14"/>
              </w:rPr>
            </w:pPr>
            <w:r w:rsidRPr="00443FC1">
              <w:rPr>
                <w:sz w:val="14"/>
                <w:szCs w:val="14"/>
              </w:rPr>
              <w:t>0,00</w:t>
            </w:r>
          </w:p>
        </w:tc>
        <w:tc>
          <w:tcPr>
            <w:tcW w:w="1237" w:type="dxa"/>
            <w:tcBorders>
              <w:top w:val="single" w:sz="4" w:space="0" w:color="000000"/>
              <w:left w:val="nil"/>
              <w:bottom w:val="single" w:sz="4" w:space="0" w:color="000000"/>
              <w:right w:val="single" w:sz="4" w:space="0" w:color="000000"/>
            </w:tcBorders>
            <w:shd w:val="clear" w:color="000000" w:fill="FFFFFF"/>
            <w:vAlign w:val="center"/>
          </w:tcPr>
          <w:p w:rsidR="00443FC1" w:rsidRPr="00443FC1" w:rsidRDefault="00443FC1" w:rsidP="00443FC1">
            <w:pPr>
              <w:jc w:val="right"/>
              <w:rPr>
                <w:sz w:val="14"/>
                <w:szCs w:val="14"/>
              </w:rPr>
            </w:pPr>
            <w:r w:rsidRPr="00443FC1">
              <w:rPr>
                <w:sz w:val="14"/>
                <w:szCs w:val="14"/>
              </w:rPr>
              <w:t>3 911 022,00</w:t>
            </w:r>
          </w:p>
        </w:tc>
        <w:tc>
          <w:tcPr>
            <w:tcW w:w="1157" w:type="dxa"/>
            <w:tcBorders>
              <w:top w:val="single" w:sz="4" w:space="0" w:color="000000"/>
              <w:left w:val="nil"/>
              <w:bottom w:val="single" w:sz="4" w:space="0" w:color="000000"/>
              <w:right w:val="single" w:sz="4" w:space="0" w:color="000000"/>
            </w:tcBorders>
            <w:shd w:val="clear" w:color="000000" w:fill="FFFFFF"/>
            <w:vAlign w:val="center"/>
          </w:tcPr>
          <w:p w:rsidR="00443FC1" w:rsidRPr="00443FC1" w:rsidRDefault="00443FC1" w:rsidP="00443FC1">
            <w:pPr>
              <w:jc w:val="right"/>
              <w:rPr>
                <w:sz w:val="14"/>
                <w:szCs w:val="14"/>
              </w:rPr>
            </w:pPr>
            <w:r w:rsidRPr="00443FC1">
              <w:rPr>
                <w:sz w:val="14"/>
                <w:szCs w:val="14"/>
              </w:rPr>
              <w:t>0,00</w:t>
            </w:r>
          </w:p>
        </w:tc>
      </w:tr>
      <w:tr w:rsidR="00443FC1" w:rsidRPr="00443FC1" w:rsidTr="00443FC1">
        <w:trPr>
          <w:trHeight w:val="255"/>
          <w:jc w:val="center"/>
        </w:trPr>
        <w:tc>
          <w:tcPr>
            <w:tcW w:w="1168"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43FC1" w:rsidRPr="00443FC1" w:rsidRDefault="00443FC1" w:rsidP="00D61281">
            <w:pPr>
              <w:jc w:val="center"/>
              <w:rPr>
                <w:rFonts w:ascii="Times New Roman" w:eastAsia="Times New Roman" w:hAnsi="Times New Roman"/>
                <w:color w:val="000000"/>
                <w:sz w:val="14"/>
                <w:szCs w:val="14"/>
                <w:lang w:eastAsia="pl-PL"/>
              </w:rPr>
            </w:pPr>
            <w:r w:rsidRPr="00443FC1">
              <w:rPr>
                <w:rFonts w:ascii="Times New Roman" w:eastAsia="Times New Roman" w:hAnsi="Times New Roman"/>
                <w:color w:val="000000"/>
                <w:sz w:val="14"/>
                <w:szCs w:val="14"/>
                <w:lang w:eastAsia="pl-PL"/>
              </w:rPr>
              <w:t>2022</w:t>
            </w:r>
          </w:p>
        </w:tc>
        <w:tc>
          <w:tcPr>
            <w:tcW w:w="1195" w:type="dxa"/>
            <w:tcBorders>
              <w:top w:val="single" w:sz="4" w:space="0" w:color="000000"/>
              <w:left w:val="nil"/>
              <w:bottom w:val="single" w:sz="4" w:space="0" w:color="000000"/>
              <w:right w:val="single" w:sz="4" w:space="0" w:color="000000"/>
            </w:tcBorders>
            <w:shd w:val="clear" w:color="000000" w:fill="FFFFFF"/>
            <w:vAlign w:val="center"/>
          </w:tcPr>
          <w:p w:rsidR="00443FC1" w:rsidRPr="00443FC1" w:rsidRDefault="00443FC1" w:rsidP="00443FC1">
            <w:pPr>
              <w:jc w:val="right"/>
              <w:rPr>
                <w:sz w:val="14"/>
                <w:szCs w:val="14"/>
              </w:rPr>
            </w:pPr>
            <w:r w:rsidRPr="00443FC1">
              <w:rPr>
                <w:sz w:val="14"/>
                <w:szCs w:val="14"/>
              </w:rPr>
              <w:t>1 895 000,00</w:t>
            </w:r>
          </w:p>
        </w:tc>
        <w:tc>
          <w:tcPr>
            <w:tcW w:w="1167" w:type="dxa"/>
            <w:tcBorders>
              <w:top w:val="single" w:sz="4" w:space="0" w:color="000000"/>
              <w:left w:val="nil"/>
              <w:bottom w:val="single" w:sz="4" w:space="0" w:color="000000"/>
              <w:right w:val="single" w:sz="4" w:space="0" w:color="000000"/>
            </w:tcBorders>
            <w:shd w:val="clear" w:color="000000" w:fill="FFFFFF"/>
            <w:vAlign w:val="center"/>
          </w:tcPr>
          <w:p w:rsidR="00443FC1" w:rsidRPr="00443FC1" w:rsidRDefault="00443FC1" w:rsidP="00443FC1">
            <w:pPr>
              <w:jc w:val="right"/>
              <w:rPr>
                <w:sz w:val="14"/>
                <w:szCs w:val="14"/>
              </w:rPr>
            </w:pPr>
            <w:r w:rsidRPr="00443FC1">
              <w:rPr>
                <w:sz w:val="14"/>
                <w:szCs w:val="14"/>
              </w:rPr>
              <w:t>1 895 000,00</w:t>
            </w:r>
          </w:p>
        </w:tc>
        <w:tc>
          <w:tcPr>
            <w:tcW w:w="1394" w:type="dxa"/>
            <w:tcBorders>
              <w:top w:val="single" w:sz="4" w:space="0" w:color="000000"/>
              <w:left w:val="nil"/>
              <w:bottom w:val="single" w:sz="4" w:space="0" w:color="000000"/>
              <w:right w:val="single" w:sz="4" w:space="0" w:color="000000"/>
            </w:tcBorders>
            <w:shd w:val="clear" w:color="000000" w:fill="FFFFFF"/>
            <w:vAlign w:val="center"/>
          </w:tcPr>
          <w:p w:rsidR="00443FC1" w:rsidRPr="00443FC1" w:rsidRDefault="00443FC1" w:rsidP="00443FC1">
            <w:pPr>
              <w:jc w:val="right"/>
              <w:rPr>
                <w:sz w:val="14"/>
                <w:szCs w:val="14"/>
              </w:rPr>
            </w:pPr>
            <w:r w:rsidRPr="00443FC1">
              <w:rPr>
                <w:sz w:val="14"/>
                <w:szCs w:val="14"/>
              </w:rPr>
              <w:t>16 445 566,00</w:t>
            </w:r>
          </w:p>
        </w:tc>
        <w:tc>
          <w:tcPr>
            <w:tcW w:w="1288" w:type="dxa"/>
            <w:tcBorders>
              <w:top w:val="single" w:sz="4" w:space="0" w:color="000000"/>
              <w:left w:val="nil"/>
              <w:bottom w:val="single" w:sz="4" w:space="0" w:color="000000"/>
              <w:right w:val="single" w:sz="4" w:space="0" w:color="000000"/>
            </w:tcBorders>
            <w:shd w:val="clear" w:color="000000" w:fill="FFFFFF"/>
            <w:vAlign w:val="center"/>
          </w:tcPr>
          <w:p w:rsidR="00443FC1" w:rsidRPr="00443FC1" w:rsidRDefault="00443FC1" w:rsidP="00443FC1">
            <w:pPr>
              <w:jc w:val="right"/>
              <w:rPr>
                <w:sz w:val="14"/>
                <w:szCs w:val="14"/>
              </w:rPr>
            </w:pPr>
            <w:r w:rsidRPr="00443FC1">
              <w:rPr>
                <w:sz w:val="14"/>
                <w:szCs w:val="14"/>
              </w:rPr>
              <w:t>3 800 000,00</w:t>
            </w:r>
          </w:p>
        </w:tc>
        <w:tc>
          <w:tcPr>
            <w:tcW w:w="1233" w:type="dxa"/>
            <w:tcBorders>
              <w:top w:val="single" w:sz="4" w:space="0" w:color="000000"/>
              <w:left w:val="nil"/>
              <w:bottom w:val="single" w:sz="4" w:space="0" w:color="000000"/>
              <w:right w:val="single" w:sz="4" w:space="0" w:color="000000"/>
            </w:tcBorders>
            <w:shd w:val="clear" w:color="000000" w:fill="FFFFFF"/>
            <w:vAlign w:val="center"/>
          </w:tcPr>
          <w:p w:rsidR="00443FC1" w:rsidRPr="00443FC1" w:rsidRDefault="00BA7280" w:rsidP="00443FC1">
            <w:pPr>
              <w:jc w:val="right"/>
              <w:rPr>
                <w:sz w:val="14"/>
                <w:szCs w:val="14"/>
              </w:rPr>
            </w:pPr>
            <w:r>
              <w:rPr>
                <w:sz w:val="14"/>
                <w:szCs w:val="14"/>
              </w:rPr>
              <w:t>97</w:t>
            </w:r>
            <w:r w:rsidR="00443FC1" w:rsidRPr="00443FC1">
              <w:rPr>
                <w:sz w:val="14"/>
                <w:szCs w:val="14"/>
              </w:rPr>
              <w:t xml:space="preserve"> 157,20</w:t>
            </w:r>
          </w:p>
        </w:tc>
        <w:tc>
          <w:tcPr>
            <w:tcW w:w="1044" w:type="dxa"/>
            <w:tcBorders>
              <w:top w:val="single" w:sz="4" w:space="0" w:color="000000"/>
              <w:left w:val="nil"/>
              <w:bottom w:val="single" w:sz="4" w:space="0" w:color="000000"/>
              <w:right w:val="single" w:sz="4" w:space="0" w:color="000000"/>
            </w:tcBorders>
            <w:shd w:val="clear" w:color="000000" w:fill="FFFFFF"/>
            <w:vAlign w:val="center"/>
          </w:tcPr>
          <w:p w:rsidR="00443FC1" w:rsidRPr="00443FC1" w:rsidRDefault="00BA7280" w:rsidP="00443FC1">
            <w:pPr>
              <w:jc w:val="right"/>
              <w:rPr>
                <w:sz w:val="14"/>
                <w:szCs w:val="14"/>
              </w:rPr>
            </w:pPr>
            <w:r>
              <w:rPr>
                <w:sz w:val="14"/>
                <w:szCs w:val="14"/>
              </w:rPr>
              <w:t>97</w:t>
            </w:r>
            <w:r w:rsidR="00443FC1" w:rsidRPr="00443FC1">
              <w:rPr>
                <w:sz w:val="14"/>
                <w:szCs w:val="14"/>
              </w:rPr>
              <w:t xml:space="preserve"> 157,20</w:t>
            </w:r>
          </w:p>
        </w:tc>
        <w:tc>
          <w:tcPr>
            <w:tcW w:w="1137" w:type="dxa"/>
            <w:tcBorders>
              <w:top w:val="single" w:sz="4" w:space="0" w:color="000000"/>
              <w:left w:val="nil"/>
              <w:bottom w:val="single" w:sz="4" w:space="0" w:color="000000"/>
              <w:right w:val="single" w:sz="4" w:space="0" w:color="000000"/>
            </w:tcBorders>
            <w:shd w:val="clear" w:color="000000" w:fill="FFFFFF"/>
            <w:vAlign w:val="center"/>
          </w:tcPr>
          <w:p w:rsidR="00443FC1" w:rsidRPr="00443FC1" w:rsidRDefault="00443FC1" w:rsidP="00443FC1">
            <w:pPr>
              <w:jc w:val="right"/>
              <w:rPr>
                <w:sz w:val="14"/>
                <w:szCs w:val="14"/>
              </w:rPr>
            </w:pPr>
            <w:r w:rsidRPr="00443FC1">
              <w:rPr>
                <w:sz w:val="14"/>
                <w:szCs w:val="14"/>
              </w:rPr>
              <w:t>0,00</w:t>
            </w:r>
          </w:p>
        </w:tc>
        <w:tc>
          <w:tcPr>
            <w:tcW w:w="1302" w:type="dxa"/>
            <w:tcBorders>
              <w:top w:val="single" w:sz="4" w:space="0" w:color="000000"/>
              <w:left w:val="nil"/>
              <w:bottom w:val="single" w:sz="4" w:space="0" w:color="000000"/>
              <w:right w:val="single" w:sz="4" w:space="0" w:color="000000"/>
            </w:tcBorders>
            <w:shd w:val="clear" w:color="000000" w:fill="FFFFFF"/>
            <w:vAlign w:val="center"/>
          </w:tcPr>
          <w:p w:rsidR="00443FC1" w:rsidRPr="00443FC1" w:rsidRDefault="00443FC1" w:rsidP="00443FC1">
            <w:pPr>
              <w:jc w:val="right"/>
              <w:rPr>
                <w:sz w:val="14"/>
                <w:szCs w:val="14"/>
              </w:rPr>
            </w:pPr>
            <w:r w:rsidRPr="00443FC1">
              <w:rPr>
                <w:sz w:val="14"/>
                <w:szCs w:val="14"/>
              </w:rPr>
              <w:t>0,00</w:t>
            </w:r>
          </w:p>
        </w:tc>
        <w:tc>
          <w:tcPr>
            <w:tcW w:w="1237" w:type="dxa"/>
            <w:tcBorders>
              <w:top w:val="single" w:sz="4" w:space="0" w:color="000000"/>
              <w:left w:val="nil"/>
              <w:bottom w:val="single" w:sz="4" w:space="0" w:color="000000"/>
              <w:right w:val="single" w:sz="4" w:space="0" w:color="000000"/>
            </w:tcBorders>
            <w:shd w:val="clear" w:color="000000" w:fill="FFFFFF"/>
            <w:vAlign w:val="center"/>
          </w:tcPr>
          <w:p w:rsidR="00443FC1" w:rsidRPr="00443FC1" w:rsidRDefault="00443FC1" w:rsidP="00443FC1">
            <w:pPr>
              <w:jc w:val="right"/>
              <w:rPr>
                <w:sz w:val="14"/>
                <w:szCs w:val="14"/>
              </w:rPr>
            </w:pPr>
            <w:r w:rsidRPr="00443FC1">
              <w:rPr>
                <w:sz w:val="14"/>
                <w:szCs w:val="14"/>
              </w:rPr>
              <w:t>3 485 864,00</w:t>
            </w:r>
          </w:p>
        </w:tc>
        <w:tc>
          <w:tcPr>
            <w:tcW w:w="1157" w:type="dxa"/>
            <w:tcBorders>
              <w:top w:val="single" w:sz="4" w:space="0" w:color="000000"/>
              <w:left w:val="nil"/>
              <w:bottom w:val="single" w:sz="4" w:space="0" w:color="000000"/>
              <w:right w:val="single" w:sz="4" w:space="0" w:color="000000"/>
            </w:tcBorders>
            <w:shd w:val="clear" w:color="000000" w:fill="FFFFFF"/>
            <w:vAlign w:val="center"/>
          </w:tcPr>
          <w:p w:rsidR="00443FC1" w:rsidRPr="00443FC1" w:rsidRDefault="00443FC1" w:rsidP="00443FC1">
            <w:pPr>
              <w:jc w:val="right"/>
              <w:rPr>
                <w:sz w:val="14"/>
                <w:szCs w:val="14"/>
              </w:rPr>
            </w:pPr>
            <w:r w:rsidRPr="00443FC1">
              <w:rPr>
                <w:sz w:val="14"/>
                <w:szCs w:val="14"/>
              </w:rPr>
              <w:t>0,00</w:t>
            </w:r>
          </w:p>
        </w:tc>
      </w:tr>
      <w:tr w:rsidR="00443FC1" w:rsidRPr="00443FC1" w:rsidTr="00443FC1">
        <w:trPr>
          <w:trHeight w:val="255"/>
          <w:jc w:val="center"/>
        </w:trPr>
        <w:tc>
          <w:tcPr>
            <w:tcW w:w="1168"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43FC1" w:rsidRPr="00443FC1" w:rsidRDefault="00443FC1" w:rsidP="00D61281">
            <w:pPr>
              <w:jc w:val="center"/>
              <w:rPr>
                <w:rFonts w:ascii="Times New Roman" w:eastAsia="Times New Roman" w:hAnsi="Times New Roman"/>
                <w:color w:val="000000"/>
                <w:sz w:val="14"/>
                <w:szCs w:val="14"/>
                <w:lang w:eastAsia="pl-PL"/>
              </w:rPr>
            </w:pPr>
            <w:r w:rsidRPr="00443FC1">
              <w:rPr>
                <w:rFonts w:ascii="Times New Roman" w:eastAsia="Times New Roman" w:hAnsi="Times New Roman"/>
                <w:color w:val="000000"/>
                <w:sz w:val="14"/>
                <w:szCs w:val="14"/>
                <w:lang w:eastAsia="pl-PL"/>
              </w:rPr>
              <w:t>2023</w:t>
            </w:r>
          </w:p>
        </w:tc>
        <w:tc>
          <w:tcPr>
            <w:tcW w:w="1195" w:type="dxa"/>
            <w:tcBorders>
              <w:top w:val="single" w:sz="4" w:space="0" w:color="000000"/>
              <w:left w:val="nil"/>
              <w:bottom w:val="single" w:sz="4" w:space="0" w:color="000000"/>
              <w:right w:val="single" w:sz="4" w:space="0" w:color="000000"/>
            </w:tcBorders>
            <w:shd w:val="clear" w:color="000000" w:fill="FFFFFF"/>
            <w:vAlign w:val="center"/>
          </w:tcPr>
          <w:p w:rsidR="00443FC1" w:rsidRPr="00443FC1" w:rsidRDefault="00443FC1" w:rsidP="00443FC1">
            <w:pPr>
              <w:jc w:val="right"/>
              <w:rPr>
                <w:sz w:val="14"/>
                <w:szCs w:val="14"/>
              </w:rPr>
            </w:pPr>
            <w:r w:rsidRPr="00443FC1">
              <w:rPr>
                <w:sz w:val="14"/>
                <w:szCs w:val="14"/>
              </w:rPr>
              <w:t>1 730 500,00</w:t>
            </w:r>
          </w:p>
        </w:tc>
        <w:tc>
          <w:tcPr>
            <w:tcW w:w="1167" w:type="dxa"/>
            <w:tcBorders>
              <w:top w:val="single" w:sz="4" w:space="0" w:color="000000"/>
              <w:left w:val="nil"/>
              <w:bottom w:val="single" w:sz="4" w:space="0" w:color="000000"/>
              <w:right w:val="single" w:sz="4" w:space="0" w:color="000000"/>
            </w:tcBorders>
            <w:shd w:val="clear" w:color="000000" w:fill="FFFFFF"/>
            <w:vAlign w:val="center"/>
          </w:tcPr>
          <w:p w:rsidR="00443FC1" w:rsidRPr="00443FC1" w:rsidRDefault="00443FC1" w:rsidP="00443FC1">
            <w:pPr>
              <w:jc w:val="right"/>
              <w:rPr>
                <w:sz w:val="14"/>
                <w:szCs w:val="14"/>
              </w:rPr>
            </w:pPr>
            <w:r w:rsidRPr="00443FC1">
              <w:rPr>
                <w:sz w:val="14"/>
                <w:szCs w:val="14"/>
              </w:rPr>
              <w:t>1 730 500,00</w:t>
            </w:r>
          </w:p>
        </w:tc>
        <w:tc>
          <w:tcPr>
            <w:tcW w:w="1394" w:type="dxa"/>
            <w:tcBorders>
              <w:top w:val="single" w:sz="4" w:space="0" w:color="000000"/>
              <w:left w:val="nil"/>
              <w:bottom w:val="single" w:sz="4" w:space="0" w:color="000000"/>
              <w:right w:val="single" w:sz="4" w:space="0" w:color="000000"/>
            </w:tcBorders>
            <w:shd w:val="clear" w:color="000000" w:fill="FFFFFF"/>
            <w:vAlign w:val="center"/>
          </w:tcPr>
          <w:p w:rsidR="00443FC1" w:rsidRPr="00443FC1" w:rsidRDefault="00443FC1" w:rsidP="00443FC1">
            <w:pPr>
              <w:jc w:val="right"/>
              <w:rPr>
                <w:sz w:val="14"/>
                <w:szCs w:val="14"/>
              </w:rPr>
            </w:pPr>
            <w:r w:rsidRPr="00443FC1">
              <w:rPr>
                <w:sz w:val="14"/>
                <w:szCs w:val="14"/>
              </w:rPr>
              <w:t>17 062 729,00</w:t>
            </w:r>
          </w:p>
        </w:tc>
        <w:tc>
          <w:tcPr>
            <w:tcW w:w="1288" w:type="dxa"/>
            <w:tcBorders>
              <w:top w:val="single" w:sz="4" w:space="0" w:color="000000"/>
              <w:left w:val="nil"/>
              <w:bottom w:val="single" w:sz="4" w:space="0" w:color="000000"/>
              <w:right w:val="single" w:sz="4" w:space="0" w:color="000000"/>
            </w:tcBorders>
            <w:shd w:val="clear" w:color="000000" w:fill="FFFFFF"/>
            <w:vAlign w:val="center"/>
          </w:tcPr>
          <w:p w:rsidR="00443FC1" w:rsidRPr="00443FC1" w:rsidRDefault="00443FC1" w:rsidP="00443FC1">
            <w:pPr>
              <w:jc w:val="right"/>
              <w:rPr>
                <w:sz w:val="14"/>
                <w:szCs w:val="14"/>
              </w:rPr>
            </w:pPr>
            <w:r w:rsidRPr="00443FC1">
              <w:rPr>
                <w:sz w:val="14"/>
                <w:szCs w:val="14"/>
              </w:rPr>
              <w:t>0,00</w:t>
            </w:r>
          </w:p>
        </w:tc>
        <w:tc>
          <w:tcPr>
            <w:tcW w:w="1233" w:type="dxa"/>
            <w:tcBorders>
              <w:top w:val="single" w:sz="4" w:space="0" w:color="000000"/>
              <w:left w:val="nil"/>
              <w:bottom w:val="single" w:sz="4" w:space="0" w:color="000000"/>
              <w:right w:val="single" w:sz="4" w:space="0" w:color="000000"/>
            </w:tcBorders>
            <w:shd w:val="clear" w:color="000000" w:fill="FFFFFF"/>
            <w:vAlign w:val="center"/>
          </w:tcPr>
          <w:p w:rsidR="00443FC1" w:rsidRPr="00443FC1" w:rsidRDefault="00443FC1" w:rsidP="00443FC1">
            <w:pPr>
              <w:jc w:val="right"/>
              <w:rPr>
                <w:sz w:val="14"/>
                <w:szCs w:val="14"/>
              </w:rPr>
            </w:pPr>
            <w:r w:rsidRPr="00443FC1">
              <w:rPr>
                <w:sz w:val="14"/>
                <w:szCs w:val="14"/>
              </w:rPr>
              <w:t>11 957,20</w:t>
            </w:r>
          </w:p>
        </w:tc>
        <w:tc>
          <w:tcPr>
            <w:tcW w:w="1044" w:type="dxa"/>
            <w:tcBorders>
              <w:top w:val="single" w:sz="4" w:space="0" w:color="000000"/>
              <w:left w:val="nil"/>
              <w:bottom w:val="single" w:sz="4" w:space="0" w:color="000000"/>
              <w:right w:val="single" w:sz="4" w:space="0" w:color="000000"/>
            </w:tcBorders>
            <w:shd w:val="clear" w:color="000000" w:fill="FFFFFF"/>
            <w:vAlign w:val="center"/>
          </w:tcPr>
          <w:p w:rsidR="00443FC1" w:rsidRPr="00443FC1" w:rsidRDefault="00443FC1" w:rsidP="00443FC1">
            <w:pPr>
              <w:jc w:val="right"/>
              <w:rPr>
                <w:sz w:val="14"/>
                <w:szCs w:val="14"/>
              </w:rPr>
            </w:pPr>
            <w:r w:rsidRPr="00443FC1">
              <w:rPr>
                <w:sz w:val="14"/>
                <w:szCs w:val="14"/>
              </w:rPr>
              <w:t>11 957,20</w:t>
            </w:r>
          </w:p>
        </w:tc>
        <w:tc>
          <w:tcPr>
            <w:tcW w:w="1137" w:type="dxa"/>
            <w:tcBorders>
              <w:top w:val="single" w:sz="4" w:space="0" w:color="000000"/>
              <w:left w:val="nil"/>
              <w:bottom w:val="single" w:sz="4" w:space="0" w:color="000000"/>
              <w:right w:val="single" w:sz="4" w:space="0" w:color="000000"/>
            </w:tcBorders>
            <w:shd w:val="clear" w:color="000000" w:fill="FFFFFF"/>
            <w:vAlign w:val="center"/>
          </w:tcPr>
          <w:p w:rsidR="00443FC1" w:rsidRPr="00443FC1" w:rsidRDefault="00443FC1" w:rsidP="00443FC1">
            <w:pPr>
              <w:jc w:val="right"/>
              <w:rPr>
                <w:sz w:val="14"/>
                <w:szCs w:val="14"/>
              </w:rPr>
            </w:pPr>
            <w:r w:rsidRPr="00443FC1">
              <w:rPr>
                <w:sz w:val="14"/>
                <w:szCs w:val="14"/>
              </w:rPr>
              <w:t>0,00</w:t>
            </w:r>
          </w:p>
        </w:tc>
        <w:tc>
          <w:tcPr>
            <w:tcW w:w="1302" w:type="dxa"/>
            <w:tcBorders>
              <w:top w:val="single" w:sz="4" w:space="0" w:color="000000"/>
              <w:left w:val="nil"/>
              <w:bottom w:val="single" w:sz="4" w:space="0" w:color="000000"/>
              <w:right w:val="single" w:sz="4" w:space="0" w:color="000000"/>
            </w:tcBorders>
            <w:shd w:val="clear" w:color="000000" w:fill="FFFFFF"/>
            <w:vAlign w:val="center"/>
          </w:tcPr>
          <w:p w:rsidR="00443FC1" w:rsidRPr="00443FC1" w:rsidRDefault="00443FC1" w:rsidP="00443FC1">
            <w:pPr>
              <w:jc w:val="right"/>
              <w:rPr>
                <w:sz w:val="14"/>
                <w:szCs w:val="14"/>
              </w:rPr>
            </w:pPr>
            <w:r w:rsidRPr="00443FC1">
              <w:rPr>
                <w:sz w:val="14"/>
                <w:szCs w:val="14"/>
              </w:rPr>
              <w:t>0,00</w:t>
            </w:r>
          </w:p>
        </w:tc>
        <w:tc>
          <w:tcPr>
            <w:tcW w:w="1237" w:type="dxa"/>
            <w:tcBorders>
              <w:top w:val="single" w:sz="4" w:space="0" w:color="000000"/>
              <w:left w:val="nil"/>
              <w:bottom w:val="single" w:sz="4" w:space="0" w:color="000000"/>
              <w:right w:val="single" w:sz="4" w:space="0" w:color="000000"/>
            </w:tcBorders>
            <w:shd w:val="clear" w:color="000000" w:fill="FFFFFF"/>
            <w:vAlign w:val="center"/>
          </w:tcPr>
          <w:p w:rsidR="00443FC1" w:rsidRPr="00443FC1" w:rsidRDefault="00443FC1" w:rsidP="00443FC1">
            <w:pPr>
              <w:jc w:val="right"/>
              <w:rPr>
                <w:sz w:val="14"/>
                <w:szCs w:val="14"/>
              </w:rPr>
            </w:pPr>
            <w:r w:rsidRPr="00443FC1">
              <w:rPr>
                <w:sz w:val="14"/>
                <w:szCs w:val="14"/>
              </w:rPr>
              <w:t>3 294 701,00</w:t>
            </w:r>
          </w:p>
        </w:tc>
        <w:tc>
          <w:tcPr>
            <w:tcW w:w="1157" w:type="dxa"/>
            <w:tcBorders>
              <w:top w:val="single" w:sz="4" w:space="0" w:color="000000"/>
              <w:left w:val="nil"/>
              <w:bottom w:val="single" w:sz="4" w:space="0" w:color="000000"/>
              <w:right w:val="single" w:sz="4" w:space="0" w:color="000000"/>
            </w:tcBorders>
            <w:shd w:val="clear" w:color="000000" w:fill="FFFFFF"/>
            <w:vAlign w:val="center"/>
          </w:tcPr>
          <w:p w:rsidR="00443FC1" w:rsidRPr="00443FC1" w:rsidRDefault="00443FC1" w:rsidP="00443FC1">
            <w:pPr>
              <w:jc w:val="right"/>
              <w:rPr>
                <w:sz w:val="14"/>
                <w:szCs w:val="14"/>
              </w:rPr>
            </w:pPr>
            <w:r w:rsidRPr="00443FC1">
              <w:rPr>
                <w:sz w:val="14"/>
                <w:szCs w:val="14"/>
              </w:rPr>
              <w:t>0,00</w:t>
            </w:r>
          </w:p>
        </w:tc>
      </w:tr>
      <w:tr w:rsidR="00443FC1" w:rsidRPr="00443FC1" w:rsidTr="00443FC1">
        <w:trPr>
          <w:trHeight w:val="255"/>
          <w:jc w:val="center"/>
        </w:trPr>
        <w:tc>
          <w:tcPr>
            <w:tcW w:w="1168"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43FC1" w:rsidRPr="00443FC1" w:rsidRDefault="00443FC1" w:rsidP="00D61281">
            <w:pPr>
              <w:jc w:val="center"/>
              <w:rPr>
                <w:rFonts w:ascii="Times New Roman" w:eastAsia="Times New Roman" w:hAnsi="Times New Roman"/>
                <w:color w:val="000000"/>
                <w:sz w:val="14"/>
                <w:szCs w:val="14"/>
                <w:lang w:eastAsia="pl-PL"/>
              </w:rPr>
            </w:pPr>
            <w:r w:rsidRPr="00443FC1">
              <w:rPr>
                <w:rFonts w:ascii="Times New Roman" w:eastAsia="Times New Roman" w:hAnsi="Times New Roman"/>
                <w:color w:val="000000"/>
                <w:sz w:val="14"/>
                <w:szCs w:val="14"/>
                <w:lang w:eastAsia="pl-PL"/>
              </w:rPr>
              <w:t>2024</w:t>
            </w:r>
          </w:p>
        </w:tc>
        <w:tc>
          <w:tcPr>
            <w:tcW w:w="1195" w:type="dxa"/>
            <w:tcBorders>
              <w:top w:val="single" w:sz="4" w:space="0" w:color="000000"/>
              <w:left w:val="nil"/>
              <w:bottom w:val="single" w:sz="4" w:space="0" w:color="000000"/>
              <w:right w:val="single" w:sz="4" w:space="0" w:color="000000"/>
            </w:tcBorders>
            <w:shd w:val="clear" w:color="000000" w:fill="FFFFFF"/>
            <w:vAlign w:val="center"/>
          </w:tcPr>
          <w:p w:rsidR="00443FC1" w:rsidRPr="00443FC1" w:rsidRDefault="00443FC1" w:rsidP="00443FC1">
            <w:pPr>
              <w:jc w:val="right"/>
              <w:rPr>
                <w:sz w:val="14"/>
                <w:szCs w:val="14"/>
              </w:rPr>
            </w:pPr>
            <w:r w:rsidRPr="00443FC1">
              <w:rPr>
                <w:sz w:val="14"/>
                <w:szCs w:val="14"/>
              </w:rPr>
              <w:t>1 680 000,00</w:t>
            </w:r>
          </w:p>
        </w:tc>
        <w:tc>
          <w:tcPr>
            <w:tcW w:w="1167" w:type="dxa"/>
            <w:tcBorders>
              <w:top w:val="single" w:sz="4" w:space="0" w:color="000000"/>
              <w:left w:val="nil"/>
              <w:bottom w:val="single" w:sz="4" w:space="0" w:color="000000"/>
              <w:right w:val="single" w:sz="4" w:space="0" w:color="000000"/>
            </w:tcBorders>
            <w:shd w:val="clear" w:color="000000" w:fill="FFFFFF"/>
            <w:vAlign w:val="center"/>
          </w:tcPr>
          <w:p w:rsidR="00443FC1" w:rsidRPr="00443FC1" w:rsidRDefault="00443FC1" w:rsidP="00443FC1">
            <w:pPr>
              <w:jc w:val="right"/>
              <w:rPr>
                <w:sz w:val="14"/>
                <w:szCs w:val="14"/>
              </w:rPr>
            </w:pPr>
            <w:r w:rsidRPr="00443FC1">
              <w:rPr>
                <w:sz w:val="14"/>
                <w:szCs w:val="14"/>
              </w:rPr>
              <w:t>1 680 000,00</w:t>
            </w:r>
          </w:p>
        </w:tc>
        <w:tc>
          <w:tcPr>
            <w:tcW w:w="1394" w:type="dxa"/>
            <w:tcBorders>
              <w:top w:val="single" w:sz="4" w:space="0" w:color="000000"/>
              <w:left w:val="nil"/>
              <w:bottom w:val="single" w:sz="4" w:space="0" w:color="000000"/>
              <w:right w:val="single" w:sz="4" w:space="0" w:color="000000"/>
            </w:tcBorders>
            <w:shd w:val="clear" w:color="000000" w:fill="FFFFFF"/>
            <w:vAlign w:val="center"/>
          </w:tcPr>
          <w:p w:rsidR="00443FC1" w:rsidRPr="00443FC1" w:rsidRDefault="00443FC1" w:rsidP="00443FC1">
            <w:pPr>
              <w:jc w:val="right"/>
              <w:rPr>
                <w:sz w:val="14"/>
                <w:szCs w:val="14"/>
              </w:rPr>
            </w:pPr>
            <w:r w:rsidRPr="00443FC1">
              <w:rPr>
                <w:sz w:val="14"/>
                <w:szCs w:val="14"/>
              </w:rPr>
              <w:t>0,00</w:t>
            </w:r>
          </w:p>
        </w:tc>
        <w:tc>
          <w:tcPr>
            <w:tcW w:w="1288" w:type="dxa"/>
            <w:tcBorders>
              <w:top w:val="single" w:sz="4" w:space="0" w:color="000000"/>
              <w:left w:val="nil"/>
              <w:bottom w:val="single" w:sz="4" w:space="0" w:color="000000"/>
              <w:right w:val="single" w:sz="4" w:space="0" w:color="000000"/>
            </w:tcBorders>
            <w:shd w:val="clear" w:color="000000" w:fill="FFFFFF"/>
            <w:vAlign w:val="center"/>
          </w:tcPr>
          <w:p w:rsidR="00443FC1" w:rsidRPr="00443FC1" w:rsidRDefault="00443FC1" w:rsidP="00443FC1">
            <w:pPr>
              <w:jc w:val="right"/>
              <w:rPr>
                <w:sz w:val="14"/>
                <w:szCs w:val="14"/>
              </w:rPr>
            </w:pPr>
            <w:r w:rsidRPr="00443FC1">
              <w:rPr>
                <w:sz w:val="14"/>
                <w:szCs w:val="14"/>
              </w:rPr>
              <w:t>0,00</w:t>
            </w:r>
          </w:p>
        </w:tc>
        <w:tc>
          <w:tcPr>
            <w:tcW w:w="1233" w:type="dxa"/>
            <w:tcBorders>
              <w:top w:val="single" w:sz="4" w:space="0" w:color="000000"/>
              <w:left w:val="nil"/>
              <w:bottom w:val="single" w:sz="4" w:space="0" w:color="000000"/>
              <w:right w:val="single" w:sz="4" w:space="0" w:color="000000"/>
            </w:tcBorders>
            <w:shd w:val="clear" w:color="000000" w:fill="FFFFFF"/>
            <w:vAlign w:val="center"/>
          </w:tcPr>
          <w:p w:rsidR="00443FC1" w:rsidRPr="00443FC1" w:rsidRDefault="00443FC1" w:rsidP="00443FC1">
            <w:pPr>
              <w:jc w:val="right"/>
              <w:rPr>
                <w:sz w:val="14"/>
                <w:szCs w:val="14"/>
              </w:rPr>
            </w:pPr>
            <w:r w:rsidRPr="00443FC1">
              <w:rPr>
                <w:sz w:val="14"/>
                <w:szCs w:val="14"/>
              </w:rPr>
              <w:t>9 447,20</w:t>
            </w:r>
          </w:p>
        </w:tc>
        <w:tc>
          <w:tcPr>
            <w:tcW w:w="1044" w:type="dxa"/>
            <w:tcBorders>
              <w:top w:val="single" w:sz="4" w:space="0" w:color="000000"/>
              <w:left w:val="nil"/>
              <w:bottom w:val="single" w:sz="4" w:space="0" w:color="000000"/>
              <w:right w:val="single" w:sz="4" w:space="0" w:color="000000"/>
            </w:tcBorders>
            <w:shd w:val="clear" w:color="000000" w:fill="FFFFFF"/>
            <w:vAlign w:val="center"/>
          </w:tcPr>
          <w:p w:rsidR="00443FC1" w:rsidRPr="00443FC1" w:rsidRDefault="00443FC1" w:rsidP="00443FC1">
            <w:pPr>
              <w:jc w:val="right"/>
              <w:rPr>
                <w:sz w:val="14"/>
                <w:szCs w:val="14"/>
              </w:rPr>
            </w:pPr>
            <w:r w:rsidRPr="00443FC1">
              <w:rPr>
                <w:sz w:val="14"/>
                <w:szCs w:val="14"/>
              </w:rPr>
              <w:t>9 447,20</w:t>
            </w:r>
          </w:p>
        </w:tc>
        <w:tc>
          <w:tcPr>
            <w:tcW w:w="1137" w:type="dxa"/>
            <w:tcBorders>
              <w:top w:val="single" w:sz="4" w:space="0" w:color="000000"/>
              <w:left w:val="nil"/>
              <w:bottom w:val="single" w:sz="4" w:space="0" w:color="000000"/>
              <w:right w:val="single" w:sz="4" w:space="0" w:color="000000"/>
            </w:tcBorders>
            <w:shd w:val="clear" w:color="000000" w:fill="FFFFFF"/>
            <w:vAlign w:val="center"/>
          </w:tcPr>
          <w:p w:rsidR="00443FC1" w:rsidRPr="00443FC1" w:rsidRDefault="00443FC1" w:rsidP="00443FC1">
            <w:pPr>
              <w:jc w:val="right"/>
              <w:rPr>
                <w:sz w:val="14"/>
                <w:szCs w:val="14"/>
              </w:rPr>
            </w:pPr>
            <w:r w:rsidRPr="00443FC1">
              <w:rPr>
                <w:sz w:val="14"/>
                <w:szCs w:val="14"/>
              </w:rPr>
              <w:t>0,00</w:t>
            </w:r>
          </w:p>
        </w:tc>
        <w:tc>
          <w:tcPr>
            <w:tcW w:w="1302" w:type="dxa"/>
            <w:tcBorders>
              <w:top w:val="single" w:sz="4" w:space="0" w:color="000000"/>
              <w:left w:val="nil"/>
              <w:bottom w:val="single" w:sz="4" w:space="0" w:color="000000"/>
              <w:right w:val="single" w:sz="4" w:space="0" w:color="000000"/>
            </w:tcBorders>
            <w:shd w:val="clear" w:color="000000" w:fill="FFFFFF"/>
            <w:vAlign w:val="center"/>
          </w:tcPr>
          <w:p w:rsidR="00443FC1" w:rsidRPr="00443FC1" w:rsidRDefault="00443FC1" w:rsidP="00443FC1">
            <w:pPr>
              <w:jc w:val="right"/>
              <w:rPr>
                <w:sz w:val="14"/>
                <w:szCs w:val="14"/>
              </w:rPr>
            </w:pPr>
            <w:r w:rsidRPr="00443FC1">
              <w:rPr>
                <w:sz w:val="14"/>
                <w:szCs w:val="14"/>
              </w:rPr>
              <w:t>0,00</w:t>
            </w:r>
          </w:p>
        </w:tc>
        <w:tc>
          <w:tcPr>
            <w:tcW w:w="1237" w:type="dxa"/>
            <w:tcBorders>
              <w:top w:val="single" w:sz="4" w:space="0" w:color="000000"/>
              <w:left w:val="nil"/>
              <w:bottom w:val="single" w:sz="4" w:space="0" w:color="000000"/>
              <w:right w:val="single" w:sz="4" w:space="0" w:color="000000"/>
            </w:tcBorders>
            <w:shd w:val="clear" w:color="000000" w:fill="FFFFFF"/>
            <w:vAlign w:val="center"/>
          </w:tcPr>
          <w:p w:rsidR="00443FC1" w:rsidRPr="00443FC1" w:rsidRDefault="00443FC1" w:rsidP="00443FC1">
            <w:pPr>
              <w:jc w:val="right"/>
              <w:rPr>
                <w:sz w:val="14"/>
                <w:szCs w:val="14"/>
              </w:rPr>
            </w:pPr>
            <w:r w:rsidRPr="00443FC1">
              <w:rPr>
                <w:sz w:val="14"/>
                <w:szCs w:val="14"/>
              </w:rPr>
              <w:t>3 320 000,00</w:t>
            </w:r>
          </w:p>
        </w:tc>
        <w:tc>
          <w:tcPr>
            <w:tcW w:w="1157" w:type="dxa"/>
            <w:tcBorders>
              <w:top w:val="single" w:sz="4" w:space="0" w:color="000000"/>
              <w:left w:val="nil"/>
              <w:bottom w:val="single" w:sz="4" w:space="0" w:color="000000"/>
              <w:right w:val="single" w:sz="4" w:space="0" w:color="000000"/>
            </w:tcBorders>
            <w:shd w:val="clear" w:color="000000" w:fill="FFFFFF"/>
            <w:vAlign w:val="center"/>
          </w:tcPr>
          <w:p w:rsidR="00443FC1" w:rsidRPr="00443FC1" w:rsidRDefault="00443FC1" w:rsidP="00443FC1">
            <w:pPr>
              <w:jc w:val="right"/>
              <w:rPr>
                <w:sz w:val="14"/>
                <w:szCs w:val="14"/>
              </w:rPr>
            </w:pPr>
            <w:r w:rsidRPr="00443FC1">
              <w:rPr>
                <w:sz w:val="14"/>
                <w:szCs w:val="14"/>
              </w:rPr>
              <w:t>0,00</w:t>
            </w:r>
          </w:p>
        </w:tc>
      </w:tr>
      <w:tr w:rsidR="00443FC1" w:rsidRPr="00443FC1" w:rsidTr="00443FC1">
        <w:trPr>
          <w:trHeight w:val="255"/>
          <w:jc w:val="center"/>
        </w:trPr>
        <w:tc>
          <w:tcPr>
            <w:tcW w:w="1168"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43FC1" w:rsidRPr="00443FC1" w:rsidRDefault="00443FC1" w:rsidP="00D61281">
            <w:pPr>
              <w:jc w:val="center"/>
              <w:rPr>
                <w:rFonts w:ascii="Times New Roman" w:eastAsia="Times New Roman" w:hAnsi="Times New Roman"/>
                <w:color w:val="000000"/>
                <w:sz w:val="14"/>
                <w:szCs w:val="14"/>
                <w:lang w:eastAsia="pl-PL"/>
              </w:rPr>
            </w:pPr>
            <w:r w:rsidRPr="00443FC1">
              <w:rPr>
                <w:rFonts w:ascii="Times New Roman" w:eastAsia="Times New Roman" w:hAnsi="Times New Roman"/>
                <w:color w:val="000000"/>
                <w:sz w:val="14"/>
                <w:szCs w:val="14"/>
                <w:lang w:eastAsia="pl-PL"/>
              </w:rPr>
              <w:t>2025</w:t>
            </w:r>
          </w:p>
        </w:tc>
        <w:tc>
          <w:tcPr>
            <w:tcW w:w="1195" w:type="dxa"/>
            <w:tcBorders>
              <w:top w:val="single" w:sz="4" w:space="0" w:color="000000"/>
              <w:left w:val="nil"/>
              <w:bottom w:val="single" w:sz="4" w:space="0" w:color="000000"/>
              <w:right w:val="single" w:sz="4" w:space="0" w:color="000000"/>
            </w:tcBorders>
            <w:shd w:val="clear" w:color="000000" w:fill="FFFFFF"/>
            <w:vAlign w:val="center"/>
          </w:tcPr>
          <w:p w:rsidR="00443FC1" w:rsidRPr="00443FC1" w:rsidRDefault="00443FC1" w:rsidP="00443FC1">
            <w:pPr>
              <w:jc w:val="right"/>
              <w:rPr>
                <w:sz w:val="14"/>
                <w:szCs w:val="14"/>
              </w:rPr>
            </w:pPr>
            <w:r w:rsidRPr="00443FC1">
              <w:rPr>
                <w:sz w:val="14"/>
                <w:szCs w:val="14"/>
              </w:rPr>
              <w:t>1 200 000,00</w:t>
            </w:r>
          </w:p>
        </w:tc>
        <w:tc>
          <w:tcPr>
            <w:tcW w:w="1167" w:type="dxa"/>
            <w:tcBorders>
              <w:top w:val="single" w:sz="4" w:space="0" w:color="000000"/>
              <w:left w:val="nil"/>
              <w:bottom w:val="single" w:sz="4" w:space="0" w:color="000000"/>
              <w:right w:val="single" w:sz="4" w:space="0" w:color="000000"/>
            </w:tcBorders>
            <w:shd w:val="clear" w:color="000000" w:fill="FFFFFF"/>
            <w:vAlign w:val="center"/>
          </w:tcPr>
          <w:p w:rsidR="00443FC1" w:rsidRPr="00443FC1" w:rsidRDefault="00443FC1" w:rsidP="00443FC1">
            <w:pPr>
              <w:jc w:val="right"/>
              <w:rPr>
                <w:sz w:val="14"/>
                <w:szCs w:val="14"/>
              </w:rPr>
            </w:pPr>
            <w:r w:rsidRPr="00443FC1">
              <w:rPr>
                <w:sz w:val="14"/>
                <w:szCs w:val="14"/>
              </w:rPr>
              <w:t>1 200 000,00</w:t>
            </w:r>
          </w:p>
        </w:tc>
        <w:tc>
          <w:tcPr>
            <w:tcW w:w="1394" w:type="dxa"/>
            <w:tcBorders>
              <w:top w:val="single" w:sz="4" w:space="0" w:color="000000"/>
              <w:left w:val="nil"/>
              <w:bottom w:val="single" w:sz="4" w:space="0" w:color="000000"/>
              <w:right w:val="single" w:sz="4" w:space="0" w:color="000000"/>
            </w:tcBorders>
            <w:shd w:val="clear" w:color="000000" w:fill="FFFFFF"/>
            <w:vAlign w:val="center"/>
          </w:tcPr>
          <w:p w:rsidR="00443FC1" w:rsidRPr="00443FC1" w:rsidRDefault="00443FC1" w:rsidP="00443FC1">
            <w:pPr>
              <w:jc w:val="right"/>
              <w:rPr>
                <w:sz w:val="14"/>
                <w:szCs w:val="14"/>
              </w:rPr>
            </w:pPr>
            <w:r w:rsidRPr="00443FC1">
              <w:rPr>
                <w:sz w:val="14"/>
                <w:szCs w:val="14"/>
              </w:rPr>
              <w:t>0,00</w:t>
            </w:r>
          </w:p>
        </w:tc>
        <w:tc>
          <w:tcPr>
            <w:tcW w:w="1288" w:type="dxa"/>
            <w:tcBorders>
              <w:top w:val="single" w:sz="4" w:space="0" w:color="000000"/>
              <w:left w:val="nil"/>
              <w:bottom w:val="single" w:sz="4" w:space="0" w:color="000000"/>
              <w:right w:val="single" w:sz="4" w:space="0" w:color="000000"/>
            </w:tcBorders>
            <w:shd w:val="clear" w:color="000000" w:fill="FFFFFF"/>
            <w:vAlign w:val="center"/>
          </w:tcPr>
          <w:p w:rsidR="00443FC1" w:rsidRPr="00443FC1" w:rsidRDefault="00443FC1" w:rsidP="00443FC1">
            <w:pPr>
              <w:jc w:val="right"/>
              <w:rPr>
                <w:sz w:val="14"/>
                <w:szCs w:val="14"/>
              </w:rPr>
            </w:pPr>
            <w:r w:rsidRPr="00443FC1">
              <w:rPr>
                <w:sz w:val="14"/>
                <w:szCs w:val="14"/>
              </w:rPr>
              <w:t>0,00</w:t>
            </w:r>
          </w:p>
        </w:tc>
        <w:tc>
          <w:tcPr>
            <w:tcW w:w="1233" w:type="dxa"/>
            <w:tcBorders>
              <w:top w:val="single" w:sz="4" w:space="0" w:color="000000"/>
              <w:left w:val="nil"/>
              <w:bottom w:val="single" w:sz="4" w:space="0" w:color="000000"/>
              <w:right w:val="single" w:sz="4" w:space="0" w:color="000000"/>
            </w:tcBorders>
            <w:shd w:val="clear" w:color="000000" w:fill="FFFFFF"/>
            <w:vAlign w:val="center"/>
          </w:tcPr>
          <w:p w:rsidR="00443FC1" w:rsidRPr="00443FC1" w:rsidRDefault="00443FC1" w:rsidP="00443FC1">
            <w:pPr>
              <w:jc w:val="right"/>
              <w:rPr>
                <w:sz w:val="14"/>
                <w:szCs w:val="14"/>
              </w:rPr>
            </w:pPr>
            <w:r w:rsidRPr="00443FC1">
              <w:rPr>
                <w:sz w:val="14"/>
                <w:szCs w:val="14"/>
              </w:rPr>
              <w:t>0,00</w:t>
            </w:r>
          </w:p>
        </w:tc>
        <w:tc>
          <w:tcPr>
            <w:tcW w:w="1044" w:type="dxa"/>
            <w:tcBorders>
              <w:top w:val="single" w:sz="4" w:space="0" w:color="000000"/>
              <w:left w:val="nil"/>
              <w:bottom w:val="single" w:sz="4" w:space="0" w:color="000000"/>
              <w:right w:val="single" w:sz="4" w:space="0" w:color="000000"/>
            </w:tcBorders>
            <w:shd w:val="clear" w:color="000000" w:fill="FFFFFF"/>
            <w:vAlign w:val="center"/>
          </w:tcPr>
          <w:p w:rsidR="00443FC1" w:rsidRPr="00443FC1" w:rsidRDefault="00443FC1" w:rsidP="00443FC1">
            <w:pPr>
              <w:jc w:val="right"/>
              <w:rPr>
                <w:sz w:val="14"/>
                <w:szCs w:val="14"/>
              </w:rPr>
            </w:pPr>
            <w:r w:rsidRPr="00443FC1">
              <w:rPr>
                <w:sz w:val="14"/>
                <w:szCs w:val="14"/>
              </w:rPr>
              <w:t>0,00</w:t>
            </w:r>
          </w:p>
        </w:tc>
        <w:tc>
          <w:tcPr>
            <w:tcW w:w="1137" w:type="dxa"/>
            <w:tcBorders>
              <w:top w:val="single" w:sz="4" w:space="0" w:color="000000"/>
              <w:left w:val="nil"/>
              <w:bottom w:val="single" w:sz="4" w:space="0" w:color="000000"/>
              <w:right w:val="single" w:sz="4" w:space="0" w:color="000000"/>
            </w:tcBorders>
            <w:shd w:val="clear" w:color="000000" w:fill="FFFFFF"/>
            <w:vAlign w:val="center"/>
          </w:tcPr>
          <w:p w:rsidR="00443FC1" w:rsidRPr="00443FC1" w:rsidRDefault="00443FC1" w:rsidP="00443FC1">
            <w:pPr>
              <w:jc w:val="right"/>
              <w:rPr>
                <w:sz w:val="14"/>
                <w:szCs w:val="14"/>
              </w:rPr>
            </w:pPr>
            <w:r w:rsidRPr="00443FC1">
              <w:rPr>
                <w:sz w:val="14"/>
                <w:szCs w:val="14"/>
              </w:rPr>
              <w:t>0,00</w:t>
            </w:r>
          </w:p>
        </w:tc>
        <w:tc>
          <w:tcPr>
            <w:tcW w:w="1302" w:type="dxa"/>
            <w:tcBorders>
              <w:top w:val="single" w:sz="4" w:space="0" w:color="000000"/>
              <w:left w:val="nil"/>
              <w:bottom w:val="single" w:sz="4" w:space="0" w:color="000000"/>
              <w:right w:val="single" w:sz="4" w:space="0" w:color="000000"/>
            </w:tcBorders>
            <w:shd w:val="clear" w:color="000000" w:fill="FFFFFF"/>
            <w:vAlign w:val="center"/>
          </w:tcPr>
          <w:p w:rsidR="00443FC1" w:rsidRPr="00443FC1" w:rsidRDefault="00443FC1" w:rsidP="00443FC1">
            <w:pPr>
              <w:jc w:val="right"/>
              <w:rPr>
                <w:sz w:val="14"/>
                <w:szCs w:val="14"/>
              </w:rPr>
            </w:pPr>
            <w:r w:rsidRPr="00443FC1">
              <w:rPr>
                <w:sz w:val="14"/>
                <w:szCs w:val="14"/>
              </w:rPr>
              <w:t>0,00</w:t>
            </w:r>
          </w:p>
        </w:tc>
        <w:tc>
          <w:tcPr>
            <w:tcW w:w="1237" w:type="dxa"/>
            <w:tcBorders>
              <w:top w:val="single" w:sz="4" w:space="0" w:color="000000"/>
              <w:left w:val="nil"/>
              <w:bottom w:val="single" w:sz="4" w:space="0" w:color="000000"/>
              <w:right w:val="single" w:sz="4" w:space="0" w:color="000000"/>
            </w:tcBorders>
            <w:shd w:val="clear" w:color="000000" w:fill="FFFFFF"/>
            <w:vAlign w:val="center"/>
          </w:tcPr>
          <w:p w:rsidR="00443FC1" w:rsidRPr="00443FC1" w:rsidRDefault="00443FC1" w:rsidP="00443FC1">
            <w:pPr>
              <w:jc w:val="right"/>
              <w:rPr>
                <w:sz w:val="14"/>
                <w:szCs w:val="14"/>
              </w:rPr>
            </w:pPr>
            <w:r w:rsidRPr="00443FC1">
              <w:rPr>
                <w:sz w:val="14"/>
                <w:szCs w:val="14"/>
              </w:rPr>
              <w:t>3 800 000,00</w:t>
            </w:r>
          </w:p>
        </w:tc>
        <w:tc>
          <w:tcPr>
            <w:tcW w:w="1157" w:type="dxa"/>
            <w:tcBorders>
              <w:top w:val="single" w:sz="4" w:space="0" w:color="000000"/>
              <w:left w:val="nil"/>
              <w:bottom w:val="single" w:sz="4" w:space="0" w:color="000000"/>
              <w:right w:val="single" w:sz="4" w:space="0" w:color="000000"/>
            </w:tcBorders>
            <w:shd w:val="clear" w:color="000000" w:fill="FFFFFF"/>
            <w:vAlign w:val="center"/>
          </w:tcPr>
          <w:p w:rsidR="00443FC1" w:rsidRPr="00443FC1" w:rsidRDefault="00443FC1" w:rsidP="00443FC1">
            <w:pPr>
              <w:jc w:val="right"/>
              <w:rPr>
                <w:sz w:val="14"/>
                <w:szCs w:val="14"/>
              </w:rPr>
            </w:pPr>
            <w:r w:rsidRPr="00443FC1">
              <w:rPr>
                <w:sz w:val="14"/>
                <w:szCs w:val="14"/>
              </w:rPr>
              <w:t>0,00</w:t>
            </w:r>
          </w:p>
        </w:tc>
      </w:tr>
      <w:tr w:rsidR="00443FC1" w:rsidRPr="00443FC1" w:rsidTr="00443FC1">
        <w:trPr>
          <w:trHeight w:val="255"/>
          <w:jc w:val="center"/>
        </w:trPr>
        <w:tc>
          <w:tcPr>
            <w:tcW w:w="1168"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43FC1" w:rsidRPr="00443FC1" w:rsidRDefault="00443FC1" w:rsidP="00D61281">
            <w:pPr>
              <w:jc w:val="center"/>
              <w:rPr>
                <w:rFonts w:ascii="Times New Roman" w:eastAsia="Times New Roman" w:hAnsi="Times New Roman"/>
                <w:color w:val="000000"/>
                <w:sz w:val="14"/>
                <w:szCs w:val="14"/>
                <w:lang w:eastAsia="pl-PL"/>
              </w:rPr>
            </w:pPr>
            <w:r w:rsidRPr="00443FC1">
              <w:rPr>
                <w:rFonts w:ascii="Times New Roman" w:eastAsia="Times New Roman" w:hAnsi="Times New Roman"/>
                <w:color w:val="000000"/>
                <w:sz w:val="14"/>
                <w:szCs w:val="14"/>
                <w:lang w:eastAsia="pl-PL"/>
              </w:rPr>
              <w:t>2026</w:t>
            </w:r>
          </w:p>
        </w:tc>
        <w:tc>
          <w:tcPr>
            <w:tcW w:w="1195" w:type="dxa"/>
            <w:tcBorders>
              <w:top w:val="single" w:sz="4" w:space="0" w:color="000000"/>
              <w:left w:val="nil"/>
              <w:bottom w:val="single" w:sz="4" w:space="0" w:color="000000"/>
              <w:right w:val="single" w:sz="4" w:space="0" w:color="000000"/>
            </w:tcBorders>
            <w:shd w:val="clear" w:color="000000" w:fill="FFFFFF"/>
            <w:vAlign w:val="center"/>
          </w:tcPr>
          <w:p w:rsidR="00443FC1" w:rsidRPr="00443FC1" w:rsidRDefault="00443FC1" w:rsidP="00443FC1">
            <w:pPr>
              <w:jc w:val="right"/>
              <w:rPr>
                <w:sz w:val="14"/>
                <w:szCs w:val="14"/>
              </w:rPr>
            </w:pPr>
            <w:r w:rsidRPr="00443FC1">
              <w:rPr>
                <w:sz w:val="14"/>
                <w:szCs w:val="14"/>
              </w:rPr>
              <w:t>1 200 000,00</w:t>
            </w:r>
          </w:p>
        </w:tc>
        <w:tc>
          <w:tcPr>
            <w:tcW w:w="1167" w:type="dxa"/>
            <w:tcBorders>
              <w:top w:val="single" w:sz="4" w:space="0" w:color="000000"/>
              <w:left w:val="nil"/>
              <w:bottom w:val="single" w:sz="4" w:space="0" w:color="000000"/>
              <w:right w:val="single" w:sz="4" w:space="0" w:color="000000"/>
            </w:tcBorders>
            <w:shd w:val="clear" w:color="000000" w:fill="FFFFFF"/>
            <w:vAlign w:val="center"/>
          </w:tcPr>
          <w:p w:rsidR="00443FC1" w:rsidRPr="00443FC1" w:rsidRDefault="00443FC1" w:rsidP="00443FC1">
            <w:pPr>
              <w:jc w:val="right"/>
              <w:rPr>
                <w:sz w:val="14"/>
                <w:szCs w:val="14"/>
              </w:rPr>
            </w:pPr>
            <w:r w:rsidRPr="00443FC1">
              <w:rPr>
                <w:sz w:val="14"/>
                <w:szCs w:val="14"/>
              </w:rPr>
              <w:t>1 200 000,00</w:t>
            </w:r>
          </w:p>
        </w:tc>
        <w:tc>
          <w:tcPr>
            <w:tcW w:w="1394" w:type="dxa"/>
            <w:tcBorders>
              <w:top w:val="single" w:sz="4" w:space="0" w:color="000000"/>
              <w:left w:val="nil"/>
              <w:bottom w:val="single" w:sz="4" w:space="0" w:color="000000"/>
              <w:right w:val="single" w:sz="4" w:space="0" w:color="000000"/>
            </w:tcBorders>
            <w:shd w:val="clear" w:color="000000" w:fill="FFFFFF"/>
            <w:vAlign w:val="center"/>
          </w:tcPr>
          <w:p w:rsidR="00443FC1" w:rsidRPr="00443FC1" w:rsidRDefault="00443FC1" w:rsidP="00443FC1">
            <w:pPr>
              <w:jc w:val="right"/>
              <w:rPr>
                <w:sz w:val="14"/>
                <w:szCs w:val="14"/>
              </w:rPr>
            </w:pPr>
            <w:r w:rsidRPr="00443FC1">
              <w:rPr>
                <w:sz w:val="14"/>
                <w:szCs w:val="14"/>
              </w:rPr>
              <w:t>0,00</w:t>
            </w:r>
          </w:p>
        </w:tc>
        <w:tc>
          <w:tcPr>
            <w:tcW w:w="1288" w:type="dxa"/>
            <w:tcBorders>
              <w:top w:val="single" w:sz="4" w:space="0" w:color="000000"/>
              <w:left w:val="nil"/>
              <w:bottom w:val="single" w:sz="4" w:space="0" w:color="000000"/>
              <w:right w:val="single" w:sz="4" w:space="0" w:color="000000"/>
            </w:tcBorders>
            <w:shd w:val="clear" w:color="000000" w:fill="FFFFFF"/>
            <w:vAlign w:val="center"/>
          </w:tcPr>
          <w:p w:rsidR="00443FC1" w:rsidRPr="00443FC1" w:rsidRDefault="00443FC1" w:rsidP="00443FC1">
            <w:pPr>
              <w:jc w:val="right"/>
              <w:rPr>
                <w:sz w:val="14"/>
                <w:szCs w:val="14"/>
              </w:rPr>
            </w:pPr>
            <w:r w:rsidRPr="00443FC1">
              <w:rPr>
                <w:sz w:val="14"/>
                <w:szCs w:val="14"/>
              </w:rPr>
              <w:t>0,00</w:t>
            </w:r>
          </w:p>
        </w:tc>
        <w:tc>
          <w:tcPr>
            <w:tcW w:w="1233" w:type="dxa"/>
            <w:tcBorders>
              <w:top w:val="single" w:sz="4" w:space="0" w:color="000000"/>
              <w:left w:val="nil"/>
              <w:bottom w:val="single" w:sz="4" w:space="0" w:color="000000"/>
              <w:right w:val="single" w:sz="4" w:space="0" w:color="000000"/>
            </w:tcBorders>
            <w:shd w:val="clear" w:color="000000" w:fill="FFFFFF"/>
            <w:vAlign w:val="center"/>
          </w:tcPr>
          <w:p w:rsidR="00443FC1" w:rsidRPr="00443FC1" w:rsidRDefault="00443FC1" w:rsidP="00443FC1">
            <w:pPr>
              <w:jc w:val="right"/>
              <w:rPr>
                <w:sz w:val="14"/>
                <w:szCs w:val="14"/>
              </w:rPr>
            </w:pPr>
            <w:r w:rsidRPr="00443FC1">
              <w:rPr>
                <w:sz w:val="14"/>
                <w:szCs w:val="14"/>
              </w:rPr>
              <w:t>0,00</w:t>
            </w:r>
          </w:p>
        </w:tc>
        <w:tc>
          <w:tcPr>
            <w:tcW w:w="1044" w:type="dxa"/>
            <w:tcBorders>
              <w:top w:val="single" w:sz="4" w:space="0" w:color="000000"/>
              <w:left w:val="nil"/>
              <w:bottom w:val="single" w:sz="4" w:space="0" w:color="000000"/>
              <w:right w:val="single" w:sz="4" w:space="0" w:color="000000"/>
            </w:tcBorders>
            <w:shd w:val="clear" w:color="000000" w:fill="FFFFFF"/>
            <w:vAlign w:val="center"/>
          </w:tcPr>
          <w:p w:rsidR="00443FC1" w:rsidRPr="00443FC1" w:rsidRDefault="00443FC1" w:rsidP="00443FC1">
            <w:pPr>
              <w:jc w:val="right"/>
              <w:rPr>
                <w:sz w:val="14"/>
                <w:szCs w:val="14"/>
              </w:rPr>
            </w:pPr>
            <w:r w:rsidRPr="00443FC1">
              <w:rPr>
                <w:sz w:val="14"/>
                <w:szCs w:val="14"/>
              </w:rPr>
              <w:t>0,00</w:t>
            </w:r>
          </w:p>
        </w:tc>
        <w:tc>
          <w:tcPr>
            <w:tcW w:w="1137" w:type="dxa"/>
            <w:tcBorders>
              <w:top w:val="single" w:sz="4" w:space="0" w:color="000000"/>
              <w:left w:val="nil"/>
              <w:bottom w:val="single" w:sz="4" w:space="0" w:color="000000"/>
              <w:right w:val="single" w:sz="4" w:space="0" w:color="000000"/>
            </w:tcBorders>
            <w:shd w:val="clear" w:color="000000" w:fill="FFFFFF"/>
            <w:vAlign w:val="center"/>
          </w:tcPr>
          <w:p w:rsidR="00443FC1" w:rsidRPr="00443FC1" w:rsidRDefault="00443FC1" w:rsidP="00443FC1">
            <w:pPr>
              <w:jc w:val="right"/>
              <w:rPr>
                <w:sz w:val="14"/>
                <w:szCs w:val="14"/>
              </w:rPr>
            </w:pPr>
            <w:r w:rsidRPr="00443FC1">
              <w:rPr>
                <w:sz w:val="14"/>
                <w:szCs w:val="14"/>
              </w:rPr>
              <w:t>0,00</w:t>
            </w:r>
          </w:p>
        </w:tc>
        <w:tc>
          <w:tcPr>
            <w:tcW w:w="1302" w:type="dxa"/>
            <w:tcBorders>
              <w:top w:val="single" w:sz="4" w:space="0" w:color="000000"/>
              <w:left w:val="nil"/>
              <w:bottom w:val="single" w:sz="4" w:space="0" w:color="000000"/>
              <w:right w:val="single" w:sz="4" w:space="0" w:color="000000"/>
            </w:tcBorders>
            <w:shd w:val="clear" w:color="000000" w:fill="FFFFFF"/>
            <w:vAlign w:val="center"/>
          </w:tcPr>
          <w:p w:rsidR="00443FC1" w:rsidRPr="00443FC1" w:rsidRDefault="00443FC1" w:rsidP="00443FC1">
            <w:pPr>
              <w:jc w:val="right"/>
              <w:rPr>
                <w:sz w:val="14"/>
                <w:szCs w:val="14"/>
              </w:rPr>
            </w:pPr>
            <w:r w:rsidRPr="00443FC1">
              <w:rPr>
                <w:sz w:val="14"/>
                <w:szCs w:val="14"/>
              </w:rPr>
              <w:t>0,00</w:t>
            </w:r>
          </w:p>
        </w:tc>
        <w:tc>
          <w:tcPr>
            <w:tcW w:w="1237" w:type="dxa"/>
            <w:tcBorders>
              <w:top w:val="single" w:sz="4" w:space="0" w:color="000000"/>
              <w:left w:val="nil"/>
              <w:bottom w:val="single" w:sz="4" w:space="0" w:color="000000"/>
              <w:right w:val="single" w:sz="4" w:space="0" w:color="000000"/>
            </w:tcBorders>
            <w:shd w:val="clear" w:color="000000" w:fill="FFFFFF"/>
            <w:vAlign w:val="center"/>
          </w:tcPr>
          <w:p w:rsidR="00443FC1" w:rsidRPr="00443FC1" w:rsidRDefault="00443FC1" w:rsidP="00443FC1">
            <w:pPr>
              <w:jc w:val="right"/>
              <w:rPr>
                <w:sz w:val="14"/>
                <w:szCs w:val="14"/>
              </w:rPr>
            </w:pPr>
            <w:r w:rsidRPr="00443FC1">
              <w:rPr>
                <w:sz w:val="14"/>
                <w:szCs w:val="14"/>
              </w:rPr>
              <w:t>3 800 000,00</w:t>
            </w:r>
          </w:p>
        </w:tc>
        <w:tc>
          <w:tcPr>
            <w:tcW w:w="1157" w:type="dxa"/>
            <w:tcBorders>
              <w:top w:val="single" w:sz="4" w:space="0" w:color="000000"/>
              <w:left w:val="nil"/>
              <w:bottom w:val="single" w:sz="4" w:space="0" w:color="000000"/>
              <w:right w:val="single" w:sz="4" w:space="0" w:color="000000"/>
            </w:tcBorders>
            <w:shd w:val="clear" w:color="000000" w:fill="FFFFFF"/>
            <w:vAlign w:val="center"/>
          </w:tcPr>
          <w:p w:rsidR="00443FC1" w:rsidRPr="00443FC1" w:rsidRDefault="00443FC1" w:rsidP="00443FC1">
            <w:pPr>
              <w:jc w:val="right"/>
              <w:rPr>
                <w:sz w:val="14"/>
                <w:szCs w:val="14"/>
              </w:rPr>
            </w:pPr>
            <w:r w:rsidRPr="00443FC1">
              <w:rPr>
                <w:sz w:val="14"/>
                <w:szCs w:val="14"/>
              </w:rPr>
              <w:t>0,00</w:t>
            </w:r>
          </w:p>
        </w:tc>
      </w:tr>
    </w:tbl>
    <w:p w:rsidR="00D61281" w:rsidRPr="00D61281" w:rsidRDefault="00D61281" w:rsidP="00D61281">
      <w:pPr>
        <w:rPr>
          <w:rFonts w:ascii="Times New Roman" w:eastAsia="Times New Roman" w:hAnsi="Times New Roman"/>
          <w:b/>
          <w:bCs/>
          <w:iCs/>
          <w:color w:val="000000"/>
          <w:lang w:eastAsia="pl-PL"/>
        </w:rPr>
      </w:pPr>
    </w:p>
    <w:p w:rsidR="00D61281" w:rsidRPr="00D61281" w:rsidRDefault="00D61281" w:rsidP="00D61281">
      <w:pPr>
        <w:rPr>
          <w:rFonts w:ascii="Times New Roman" w:eastAsia="Times New Roman" w:hAnsi="Times New Roman"/>
          <w:bCs/>
          <w:iCs/>
          <w:color w:val="000000"/>
          <w:sz w:val="16"/>
          <w:szCs w:val="16"/>
          <w:lang w:eastAsia="pl-PL"/>
        </w:rPr>
      </w:pPr>
      <w:r w:rsidRPr="00D61281">
        <w:rPr>
          <w:rFonts w:ascii="Times New Roman" w:eastAsia="Times New Roman" w:hAnsi="Times New Roman"/>
          <w:bCs/>
          <w:iCs/>
          <w:color w:val="000000"/>
          <w:sz w:val="16"/>
          <w:szCs w:val="16"/>
          <w:lang w:eastAsia="pl-PL"/>
        </w:rPr>
        <w:t>10) Przeznaczenie nadwyżki budżetowej, inne niż spłaty kredytów, pożyczek i wykup papierów wartościowych, wymaga określenia w objaśnieniach do wieloletniej prognozy finansowej.</w:t>
      </w:r>
    </w:p>
    <w:p w:rsidR="00D61281" w:rsidRPr="00D61281" w:rsidRDefault="00D61281" w:rsidP="00D61281">
      <w:pPr>
        <w:rPr>
          <w:rFonts w:ascii="Times New Roman" w:eastAsia="Times New Roman" w:hAnsi="Times New Roman"/>
          <w:bCs/>
          <w:iCs/>
          <w:color w:val="000000"/>
          <w:sz w:val="16"/>
          <w:szCs w:val="16"/>
          <w:lang w:eastAsia="pl-PL"/>
        </w:rPr>
      </w:pPr>
      <w:r w:rsidRPr="00D61281">
        <w:rPr>
          <w:rFonts w:ascii="Times New Roman" w:eastAsia="Times New Roman" w:hAnsi="Times New Roman"/>
          <w:bCs/>
          <w:iCs/>
          <w:color w:val="000000"/>
          <w:sz w:val="16"/>
          <w:szCs w:val="16"/>
          <w:lang w:eastAsia="pl-PL"/>
        </w:rPr>
        <w:t xml:space="preserve">11) W pozycji wykazuje się kwoty wydatków w ramach zadań własnych klasyfikowanych w dziale 750- Administracja publiczna w rozdziałach właściwych dla organów i urzędów jednostki samorządu terytorialnego (rozdziały od 75017 do 75023). </w:t>
      </w:r>
    </w:p>
    <w:p w:rsidR="00D61281" w:rsidRPr="00D61281" w:rsidRDefault="00D61281" w:rsidP="00D61281">
      <w:pPr>
        <w:rPr>
          <w:rFonts w:ascii="Times New Roman" w:eastAsia="Times New Roman" w:hAnsi="Times New Roman"/>
          <w:bCs/>
          <w:iCs/>
          <w:color w:val="000000"/>
          <w:sz w:val="16"/>
          <w:szCs w:val="16"/>
          <w:lang w:eastAsia="pl-PL"/>
        </w:rPr>
      </w:pPr>
      <w:r w:rsidRPr="00D61281">
        <w:rPr>
          <w:rFonts w:ascii="Times New Roman" w:eastAsia="Times New Roman" w:hAnsi="Times New Roman"/>
          <w:bCs/>
          <w:iCs/>
          <w:color w:val="000000"/>
          <w:sz w:val="16"/>
          <w:szCs w:val="16"/>
          <w:lang w:eastAsia="pl-PL"/>
        </w:rPr>
        <w:t>12) W pozycji wykazuje się wartość inwestycji rozpoczętych co najmniej w poprzednim roku budżetowym, którego dotyczy kolumna.</w:t>
      </w:r>
    </w:p>
    <w:p w:rsidR="00D61281" w:rsidRPr="00D61281" w:rsidRDefault="00D61281" w:rsidP="00D61281">
      <w:pPr>
        <w:rPr>
          <w:rFonts w:ascii="Times New Roman" w:eastAsia="Times New Roman" w:hAnsi="Times New Roman"/>
          <w:bCs/>
          <w:iCs/>
          <w:color w:val="000000"/>
          <w:sz w:val="16"/>
          <w:szCs w:val="16"/>
          <w:lang w:eastAsia="pl-PL"/>
        </w:rPr>
      </w:pPr>
      <w:r w:rsidRPr="00D61281">
        <w:rPr>
          <w:rFonts w:ascii="Times New Roman" w:eastAsia="Times New Roman" w:hAnsi="Times New Roman"/>
          <w:bCs/>
          <w:iCs/>
          <w:color w:val="000000"/>
          <w:sz w:val="16"/>
          <w:szCs w:val="16"/>
          <w:lang w:eastAsia="pl-PL"/>
        </w:rPr>
        <w:t>13) W pozycji wykazuje się wartość nowych inwestycji, które planuje się rozpocząć w roku, którego dotyczy kolumna.</w:t>
      </w:r>
    </w:p>
    <w:p w:rsidR="00D61281" w:rsidRPr="00D61281" w:rsidRDefault="00D61281" w:rsidP="00D61281">
      <w:pPr>
        <w:rPr>
          <w:rFonts w:ascii="Times New Roman" w:eastAsia="Times New Roman" w:hAnsi="Times New Roman"/>
          <w:bCs/>
          <w:iCs/>
          <w:color w:val="000000"/>
          <w:sz w:val="16"/>
          <w:szCs w:val="16"/>
          <w:lang w:eastAsia="pl-PL"/>
        </w:rPr>
      </w:pPr>
    </w:p>
    <w:p w:rsidR="00D61281" w:rsidRPr="00D61281" w:rsidRDefault="00D61281" w:rsidP="00D61281">
      <w:pPr>
        <w:rPr>
          <w:rFonts w:ascii="Times New Roman" w:eastAsia="Times New Roman" w:hAnsi="Times New Roman"/>
          <w:bCs/>
          <w:iCs/>
          <w:color w:val="000000"/>
          <w:sz w:val="16"/>
          <w:szCs w:val="16"/>
          <w:lang w:eastAsia="pl-PL"/>
        </w:rPr>
      </w:pPr>
    </w:p>
    <w:p w:rsidR="00D61281" w:rsidRPr="00D61281" w:rsidRDefault="00D61281" w:rsidP="00D61281">
      <w:pPr>
        <w:rPr>
          <w:rFonts w:ascii="Times New Roman" w:eastAsia="Times New Roman" w:hAnsi="Times New Roman"/>
          <w:bCs/>
          <w:iCs/>
          <w:color w:val="000000"/>
          <w:sz w:val="16"/>
          <w:szCs w:val="16"/>
          <w:lang w:eastAsia="pl-PL"/>
        </w:rPr>
      </w:pPr>
    </w:p>
    <w:p w:rsidR="00D61281" w:rsidRPr="00D61281" w:rsidRDefault="00D61281" w:rsidP="00D61281">
      <w:pPr>
        <w:rPr>
          <w:rFonts w:ascii="Times New Roman" w:eastAsia="Times New Roman" w:hAnsi="Times New Roman"/>
          <w:bCs/>
          <w:iCs/>
          <w:color w:val="000000"/>
          <w:sz w:val="16"/>
          <w:szCs w:val="16"/>
          <w:lang w:eastAsia="pl-PL"/>
        </w:rPr>
      </w:pPr>
    </w:p>
    <w:p w:rsidR="00D61281" w:rsidRPr="00D61281" w:rsidRDefault="00D61281" w:rsidP="00D61281">
      <w:pPr>
        <w:rPr>
          <w:rFonts w:ascii="Times New Roman" w:eastAsia="Times New Roman" w:hAnsi="Times New Roman"/>
          <w:bCs/>
          <w:iCs/>
          <w:color w:val="000000"/>
          <w:sz w:val="16"/>
          <w:szCs w:val="16"/>
          <w:lang w:eastAsia="pl-PL"/>
        </w:rPr>
      </w:pPr>
    </w:p>
    <w:p w:rsidR="00D61281" w:rsidRPr="00D61281" w:rsidRDefault="00D61281" w:rsidP="00D61281">
      <w:pPr>
        <w:rPr>
          <w:rFonts w:ascii="Times New Roman" w:eastAsia="Times New Roman" w:hAnsi="Times New Roman"/>
          <w:bCs/>
          <w:iCs/>
          <w:color w:val="000000"/>
          <w:sz w:val="16"/>
          <w:szCs w:val="16"/>
          <w:lang w:eastAsia="pl-PL"/>
        </w:rPr>
      </w:pPr>
    </w:p>
    <w:p w:rsidR="00D61281" w:rsidRPr="00D61281" w:rsidRDefault="00D61281" w:rsidP="00D61281">
      <w:pPr>
        <w:rPr>
          <w:rFonts w:ascii="Times New Roman" w:eastAsia="Times New Roman" w:hAnsi="Times New Roman"/>
          <w:bCs/>
          <w:iCs/>
          <w:color w:val="000000"/>
          <w:sz w:val="16"/>
          <w:szCs w:val="16"/>
          <w:lang w:eastAsia="pl-PL"/>
        </w:rPr>
      </w:pPr>
    </w:p>
    <w:p w:rsidR="00D61281" w:rsidRPr="00D61281" w:rsidRDefault="00D61281" w:rsidP="00D61281">
      <w:pPr>
        <w:rPr>
          <w:rFonts w:ascii="Times New Roman" w:eastAsia="Times New Roman" w:hAnsi="Times New Roman"/>
          <w:bCs/>
          <w:iCs/>
          <w:color w:val="000000"/>
          <w:sz w:val="16"/>
          <w:szCs w:val="16"/>
          <w:lang w:eastAsia="pl-PL"/>
        </w:rPr>
      </w:pPr>
    </w:p>
    <w:p w:rsidR="00D61281" w:rsidRPr="00D61281" w:rsidRDefault="00D61281" w:rsidP="00D61281">
      <w:pPr>
        <w:rPr>
          <w:rFonts w:ascii="Times New Roman" w:eastAsia="Times New Roman" w:hAnsi="Times New Roman"/>
          <w:bCs/>
          <w:iCs/>
          <w:color w:val="000000"/>
          <w:sz w:val="16"/>
          <w:szCs w:val="16"/>
          <w:lang w:eastAsia="pl-PL"/>
        </w:rPr>
      </w:pPr>
    </w:p>
    <w:p w:rsidR="00D61281" w:rsidRPr="00D61281" w:rsidRDefault="00D61281" w:rsidP="00D61281">
      <w:pPr>
        <w:rPr>
          <w:rFonts w:ascii="Times New Roman" w:eastAsia="Times New Roman" w:hAnsi="Times New Roman"/>
          <w:bCs/>
          <w:iCs/>
          <w:color w:val="000000"/>
          <w:sz w:val="16"/>
          <w:szCs w:val="16"/>
          <w:lang w:eastAsia="pl-PL"/>
        </w:rPr>
      </w:pPr>
    </w:p>
    <w:p w:rsidR="00D61281" w:rsidRPr="00D61281" w:rsidRDefault="00D61281" w:rsidP="00D61281">
      <w:pPr>
        <w:rPr>
          <w:rFonts w:ascii="Times New Roman" w:eastAsia="Times New Roman" w:hAnsi="Times New Roman"/>
          <w:bCs/>
          <w:iCs/>
          <w:color w:val="000000"/>
          <w:sz w:val="16"/>
          <w:szCs w:val="16"/>
          <w:lang w:eastAsia="pl-PL"/>
        </w:rPr>
      </w:pPr>
    </w:p>
    <w:p w:rsidR="00D61281" w:rsidRPr="00D61281" w:rsidRDefault="00D61281" w:rsidP="00D61281">
      <w:pPr>
        <w:rPr>
          <w:rFonts w:ascii="Times New Roman" w:eastAsia="Times New Roman" w:hAnsi="Times New Roman"/>
          <w:bCs/>
          <w:iCs/>
          <w:color w:val="000000"/>
          <w:sz w:val="16"/>
          <w:szCs w:val="16"/>
          <w:lang w:eastAsia="pl-PL"/>
        </w:rPr>
      </w:pPr>
    </w:p>
    <w:p w:rsidR="00D61281" w:rsidRPr="00D61281" w:rsidRDefault="00D61281" w:rsidP="00D61281">
      <w:pPr>
        <w:rPr>
          <w:rFonts w:ascii="Times New Roman" w:eastAsia="Times New Roman" w:hAnsi="Times New Roman"/>
          <w:bCs/>
          <w:iCs/>
          <w:color w:val="000000"/>
          <w:sz w:val="16"/>
          <w:szCs w:val="16"/>
          <w:lang w:eastAsia="pl-PL"/>
        </w:rPr>
      </w:pPr>
    </w:p>
    <w:p w:rsidR="00D61281" w:rsidRPr="00D61281" w:rsidRDefault="00D61281" w:rsidP="00D61281">
      <w:pPr>
        <w:rPr>
          <w:rFonts w:ascii="Times New Roman" w:eastAsia="Times New Roman" w:hAnsi="Times New Roman"/>
          <w:bCs/>
          <w:iCs/>
          <w:color w:val="000000"/>
          <w:sz w:val="16"/>
          <w:szCs w:val="16"/>
          <w:lang w:eastAsia="pl-PL"/>
        </w:rPr>
      </w:pPr>
    </w:p>
    <w:p w:rsidR="00D61281" w:rsidRPr="00D61281" w:rsidRDefault="00D61281" w:rsidP="00D61281">
      <w:pPr>
        <w:rPr>
          <w:rFonts w:ascii="Times New Roman" w:eastAsia="Times New Roman" w:hAnsi="Times New Roman"/>
          <w:bCs/>
          <w:iCs/>
          <w:color w:val="000000"/>
          <w:sz w:val="16"/>
          <w:szCs w:val="16"/>
          <w:lang w:eastAsia="pl-PL"/>
        </w:rPr>
      </w:pPr>
    </w:p>
    <w:p w:rsidR="00D61281" w:rsidRPr="00D61281" w:rsidRDefault="00D61281" w:rsidP="00D61281">
      <w:pPr>
        <w:rPr>
          <w:rFonts w:ascii="Times New Roman" w:eastAsia="Times New Roman" w:hAnsi="Times New Roman"/>
          <w:bCs/>
          <w:iCs/>
          <w:color w:val="000000"/>
          <w:sz w:val="16"/>
          <w:szCs w:val="16"/>
          <w:lang w:eastAsia="pl-PL"/>
        </w:rPr>
      </w:pPr>
    </w:p>
    <w:p w:rsidR="00D61281" w:rsidRPr="00D61281" w:rsidRDefault="00D61281" w:rsidP="00D61281">
      <w:pPr>
        <w:rPr>
          <w:rFonts w:ascii="Times New Roman" w:eastAsia="Times New Roman" w:hAnsi="Times New Roman"/>
          <w:bCs/>
          <w:iCs/>
          <w:color w:val="000000"/>
          <w:sz w:val="16"/>
          <w:szCs w:val="16"/>
          <w:lang w:eastAsia="pl-PL"/>
        </w:rPr>
      </w:pPr>
    </w:p>
    <w:tbl>
      <w:tblPr>
        <w:tblW w:w="12605" w:type="dxa"/>
        <w:jc w:val="center"/>
        <w:tblCellMar>
          <w:left w:w="70" w:type="dxa"/>
          <w:right w:w="70" w:type="dxa"/>
        </w:tblCellMar>
        <w:tblLook w:val="04A0" w:firstRow="1" w:lastRow="0" w:firstColumn="1" w:lastColumn="0" w:noHBand="0" w:noVBand="1"/>
      </w:tblPr>
      <w:tblGrid>
        <w:gridCol w:w="1349"/>
        <w:gridCol w:w="1208"/>
        <w:gridCol w:w="1177"/>
        <w:gridCol w:w="1374"/>
        <w:gridCol w:w="1372"/>
        <w:gridCol w:w="1366"/>
        <w:gridCol w:w="1374"/>
        <w:gridCol w:w="1144"/>
        <w:gridCol w:w="977"/>
        <w:gridCol w:w="1264"/>
      </w:tblGrid>
      <w:tr w:rsidR="00D61281" w:rsidRPr="00443FC1" w:rsidTr="004E6107">
        <w:trPr>
          <w:trHeight w:val="255"/>
          <w:jc w:val="center"/>
        </w:trPr>
        <w:tc>
          <w:tcPr>
            <w:tcW w:w="1349"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1281" w:rsidRPr="00443FC1" w:rsidRDefault="00D61281" w:rsidP="00D61281">
            <w:pPr>
              <w:jc w:val="center"/>
              <w:rPr>
                <w:rFonts w:ascii="Times New Roman" w:eastAsia="Times New Roman" w:hAnsi="Times New Roman"/>
                <w:color w:val="000000"/>
                <w:sz w:val="14"/>
                <w:szCs w:val="14"/>
                <w:lang w:eastAsia="pl-PL"/>
              </w:rPr>
            </w:pPr>
            <w:r w:rsidRPr="00443FC1">
              <w:rPr>
                <w:rFonts w:ascii="Times New Roman" w:eastAsia="Times New Roman" w:hAnsi="Times New Roman"/>
                <w:color w:val="000000"/>
                <w:sz w:val="14"/>
                <w:szCs w:val="14"/>
                <w:lang w:eastAsia="pl-PL"/>
              </w:rPr>
              <w:t>Wyszczególnienie</w:t>
            </w:r>
          </w:p>
        </w:tc>
        <w:tc>
          <w:tcPr>
            <w:tcW w:w="11256" w:type="dxa"/>
            <w:gridSpan w:val="9"/>
            <w:tcBorders>
              <w:top w:val="single" w:sz="4" w:space="0" w:color="000000"/>
              <w:left w:val="nil"/>
              <w:bottom w:val="single" w:sz="4" w:space="0" w:color="000000"/>
              <w:right w:val="single" w:sz="4" w:space="0" w:color="000000"/>
            </w:tcBorders>
            <w:shd w:val="clear" w:color="000000" w:fill="FFFFFF"/>
            <w:vAlign w:val="center"/>
            <w:hideMark/>
          </w:tcPr>
          <w:p w:rsidR="00D61281" w:rsidRPr="00443FC1" w:rsidRDefault="00D61281" w:rsidP="00D61281">
            <w:pPr>
              <w:jc w:val="center"/>
              <w:rPr>
                <w:rFonts w:ascii="Times New Roman" w:eastAsia="Times New Roman" w:hAnsi="Times New Roman"/>
                <w:color w:val="000000"/>
                <w:sz w:val="14"/>
                <w:szCs w:val="14"/>
                <w:lang w:eastAsia="pl-PL"/>
              </w:rPr>
            </w:pPr>
            <w:r w:rsidRPr="00443FC1">
              <w:rPr>
                <w:rFonts w:ascii="Times New Roman" w:eastAsia="Times New Roman" w:hAnsi="Times New Roman"/>
                <w:color w:val="000000"/>
                <w:sz w:val="14"/>
                <w:szCs w:val="14"/>
                <w:lang w:eastAsia="pl-PL"/>
              </w:rPr>
              <w:t>Finansowanie programów, projektów lub zadań realizowanych z udziałem środków, o których mowa w art. 5 ust. 1 pkt 2 i 3 ustawy</w:t>
            </w:r>
          </w:p>
        </w:tc>
      </w:tr>
      <w:tr w:rsidR="00D61281" w:rsidRPr="00443FC1" w:rsidTr="004E6107">
        <w:trPr>
          <w:trHeight w:val="255"/>
          <w:jc w:val="center"/>
        </w:trPr>
        <w:tc>
          <w:tcPr>
            <w:tcW w:w="1349" w:type="dxa"/>
            <w:vMerge/>
            <w:tcBorders>
              <w:top w:val="single" w:sz="4" w:space="0" w:color="000000"/>
              <w:left w:val="single" w:sz="4" w:space="0" w:color="000000"/>
              <w:bottom w:val="single" w:sz="4" w:space="0" w:color="000000"/>
              <w:right w:val="single" w:sz="4" w:space="0" w:color="000000"/>
            </w:tcBorders>
            <w:vAlign w:val="center"/>
            <w:hideMark/>
          </w:tcPr>
          <w:p w:rsidR="00D61281" w:rsidRPr="00443FC1" w:rsidRDefault="00D61281" w:rsidP="00D61281">
            <w:pPr>
              <w:rPr>
                <w:rFonts w:ascii="Times New Roman" w:eastAsia="Times New Roman" w:hAnsi="Times New Roman"/>
                <w:color w:val="000000"/>
                <w:sz w:val="14"/>
                <w:szCs w:val="14"/>
                <w:lang w:eastAsia="pl-PL"/>
              </w:rPr>
            </w:pPr>
          </w:p>
        </w:tc>
        <w:tc>
          <w:tcPr>
            <w:tcW w:w="1208"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1281" w:rsidRPr="00443FC1" w:rsidRDefault="00D61281" w:rsidP="00D61281">
            <w:pPr>
              <w:jc w:val="center"/>
              <w:rPr>
                <w:rFonts w:ascii="Times New Roman" w:eastAsia="Times New Roman" w:hAnsi="Times New Roman"/>
                <w:color w:val="000000"/>
                <w:sz w:val="14"/>
                <w:szCs w:val="14"/>
                <w:lang w:eastAsia="pl-PL"/>
              </w:rPr>
            </w:pPr>
            <w:r w:rsidRPr="00443FC1">
              <w:rPr>
                <w:rFonts w:ascii="Times New Roman" w:eastAsia="Times New Roman" w:hAnsi="Times New Roman"/>
                <w:color w:val="000000"/>
                <w:sz w:val="14"/>
                <w:szCs w:val="14"/>
                <w:lang w:eastAsia="pl-PL"/>
              </w:rPr>
              <w:t xml:space="preserve"> Dochody bieżące  na programy, projekty lub zadania finansowane z udziałem środków, o których mowa w art. 5 ust. 1 pkt 2 i 3 ustawy</w:t>
            </w:r>
          </w:p>
        </w:tc>
        <w:tc>
          <w:tcPr>
            <w:tcW w:w="2551" w:type="dxa"/>
            <w:gridSpan w:val="2"/>
            <w:tcBorders>
              <w:top w:val="single" w:sz="4" w:space="0" w:color="000000"/>
              <w:left w:val="nil"/>
              <w:bottom w:val="single" w:sz="4" w:space="0" w:color="000000"/>
              <w:right w:val="single" w:sz="4" w:space="0" w:color="000000"/>
            </w:tcBorders>
            <w:shd w:val="clear" w:color="000000" w:fill="FFFFFF"/>
            <w:vAlign w:val="center"/>
            <w:hideMark/>
          </w:tcPr>
          <w:p w:rsidR="00D61281" w:rsidRPr="00443FC1" w:rsidRDefault="00D61281" w:rsidP="00D61281">
            <w:pPr>
              <w:jc w:val="center"/>
              <w:rPr>
                <w:rFonts w:ascii="Times New Roman" w:eastAsia="Times New Roman" w:hAnsi="Times New Roman"/>
                <w:color w:val="000000"/>
                <w:sz w:val="14"/>
                <w:szCs w:val="14"/>
                <w:lang w:eastAsia="pl-PL"/>
              </w:rPr>
            </w:pPr>
            <w:r w:rsidRPr="00443FC1">
              <w:rPr>
                <w:rFonts w:ascii="Times New Roman" w:eastAsia="Times New Roman" w:hAnsi="Times New Roman"/>
                <w:color w:val="000000"/>
                <w:sz w:val="14"/>
                <w:szCs w:val="14"/>
                <w:lang w:eastAsia="pl-PL"/>
              </w:rPr>
              <w:t>w tym:</w:t>
            </w:r>
          </w:p>
        </w:tc>
        <w:tc>
          <w:tcPr>
            <w:tcW w:w="1372"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1281" w:rsidRPr="00443FC1" w:rsidRDefault="00D61281" w:rsidP="00D61281">
            <w:pPr>
              <w:jc w:val="center"/>
              <w:rPr>
                <w:rFonts w:ascii="Times New Roman" w:eastAsia="Times New Roman" w:hAnsi="Times New Roman"/>
                <w:color w:val="000000"/>
                <w:sz w:val="14"/>
                <w:szCs w:val="14"/>
                <w:lang w:eastAsia="pl-PL"/>
              </w:rPr>
            </w:pPr>
            <w:r w:rsidRPr="00443FC1">
              <w:rPr>
                <w:rFonts w:ascii="Times New Roman" w:eastAsia="Times New Roman" w:hAnsi="Times New Roman"/>
                <w:color w:val="000000"/>
                <w:sz w:val="14"/>
                <w:szCs w:val="14"/>
                <w:lang w:eastAsia="pl-PL"/>
              </w:rPr>
              <w:t xml:space="preserve"> Dochody majątkowe  na programy, projekty lub zadania </w:t>
            </w:r>
          </w:p>
          <w:p w:rsidR="00D61281" w:rsidRPr="00443FC1" w:rsidRDefault="00D61281" w:rsidP="00D61281">
            <w:pPr>
              <w:jc w:val="center"/>
              <w:rPr>
                <w:rFonts w:ascii="Times New Roman" w:eastAsia="Times New Roman" w:hAnsi="Times New Roman"/>
                <w:color w:val="000000"/>
                <w:sz w:val="14"/>
                <w:szCs w:val="14"/>
                <w:lang w:eastAsia="pl-PL"/>
              </w:rPr>
            </w:pPr>
            <w:r w:rsidRPr="00443FC1">
              <w:rPr>
                <w:rFonts w:ascii="Times New Roman" w:eastAsia="Times New Roman" w:hAnsi="Times New Roman"/>
                <w:color w:val="000000"/>
                <w:sz w:val="14"/>
                <w:szCs w:val="14"/>
                <w:lang w:eastAsia="pl-PL"/>
              </w:rPr>
              <w:t>finansowane z udziałem środków, o których mowa w art. 5 ust. 1 pkt 2 i 3 ustawy</w:t>
            </w:r>
          </w:p>
        </w:tc>
        <w:tc>
          <w:tcPr>
            <w:tcW w:w="2740" w:type="dxa"/>
            <w:gridSpan w:val="2"/>
            <w:tcBorders>
              <w:top w:val="single" w:sz="4" w:space="0" w:color="000000"/>
              <w:left w:val="nil"/>
              <w:bottom w:val="single" w:sz="4" w:space="0" w:color="000000"/>
              <w:right w:val="single" w:sz="4" w:space="0" w:color="000000"/>
            </w:tcBorders>
            <w:shd w:val="clear" w:color="000000" w:fill="FFFFFF"/>
            <w:vAlign w:val="center"/>
            <w:hideMark/>
          </w:tcPr>
          <w:p w:rsidR="00D61281" w:rsidRPr="00443FC1" w:rsidRDefault="00D61281" w:rsidP="00D61281">
            <w:pPr>
              <w:jc w:val="center"/>
              <w:rPr>
                <w:rFonts w:ascii="Times New Roman" w:eastAsia="Times New Roman" w:hAnsi="Times New Roman"/>
                <w:color w:val="000000"/>
                <w:sz w:val="14"/>
                <w:szCs w:val="14"/>
                <w:lang w:eastAsia="pl-PL"/>
              </w:rPr>
            </w:pPr>
            <w:r w:rsidRPr="00443FC1">
              <w:rPr>
                <w:rFonts w:ascii="Times New Roman" w:eastAsia="Times New Roman" w:hAnsi="Times New Roman"/>
                <w:color w:val="000000"/>
                <w:sz w:val="14"/>
                <w:szCs w:val="14"/>
                <w:lang w:eastAsia="pl-PL"/>
              </w:rPr>
              <w:t>w tym:</w:t>
            </w:r>
          </w:p>
        </w:tc>
        <w:tc>
          <w:tcPr>
            <w:tcW w:w="1144"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1281" w:rsidRPr="00443FC1" w:rsidRDefault="00D61281" w:rsidP="00D61281">
            <w:pPr>
              <w:jc w:val="center"/>
              <w:rPr>
                <w:rFonts w:ascii="Times New Roman" w:eastAsia="Times New Roman" w:hAnsi="Times New Roman"/>
                <w:color w:val="000000"/>
                <w:sz w:val="14"/>
                <w:szCs w:val="14"/>
                <w:lang w:eastAsia="pl-PL"/>
              </w:rPr>
            </w:pPr>
            <w:r w:rsidRPr="00443FC1">
              <w:rPr>
                <w:rFonts w:ascii="Times New Roman" w:eastAsia="Times New Roman" w:hAnsi="Times New Roman"/>
                <w:color w:val="000000"/>
                <w:sz w:val="14"/>
                <w:szCs w:val="14"/>
                <w:lang w:eastAsia="pl-PL"/>
              </w:rPr>
              <w:t xml:space="preserve"> Wydatki bieżące na programy, projekty lub zadania finansowane z udziałem środków, o których mowa w art. 5 ust. 1 pkt 2 i 3 ustawy</w:t>
            </w:r>
          </w:p>
        </w:tc>
        <w:tc>
          <w:tcPr>
            <w:tcW w:w="977"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443FC1" w:rsidRDefault="00D61281" w:rsidP="00D61281">
            <w:pPr>
              <w:jc w:val="center"/>
              <w:rPr>
                <w:rFonts w:ascii="Times New Roman" w:eastAsia="Times New Roman" w:hAnsi="Times New Roman"/>
                <w:color w:val="000000"/>
                <w:sz w:val="14"/>
                <w:szCs w:val="14"/>
                <w:lang w:eastAsia="pl-PL"/>
              </w:rPr>
            </w:pPr>
            <w:r w:rsidRPr="00443FC1">
              <w:rPr>
                <w:rFonts w:ascii="Times New Roman" w:eastAsia="Times New Roman" w:hAnsi="Times New Roman"/>
                <w:color w:val="000000"/>
                <w:sz w:val="14"/>
                <w:szCs w:val="14"/>
                <w:lang w:eastAsia="pl-PL"/>
              </w:rPr>
              <w:t>w tym:</w:t>
            </w:r>
          </w:p>
        </w:tc>
        <w:tc>
          <w:tcPr>
            <w:tcW w:w="1264" w:type="dxa"/>
            <w:vMerge w:val="restart"/>
            <w:tcBorders>
              <w:top w:val="single" w:sz="4" w:space="0" w:color="000000"/>
              <w:left w:val="single" w:sz="4" w:space="0" w:color="000000"/>
              <w:right w:val="single" w:sz="4" w:space="0" w:color="000000"/>
            </w:tcBorders>
            <w:shd w:val="clear" w:color="000000" w:fill="FFFFFF"/>
            <w:vAlign w:val="center"/>
            <w:hideMark/>
          </w:tcPr>
          <w:p w:rsidR="00D61281" w:rsidRPr="00443FC1" w:rsidRDefault="00D61281" w:rsidP="00D61281">
            <w:pPr>
              <w:jc w:val="center"/>
              <w:rPr>
                <w:rFonts w:ascii="Times New Roman" w:eastAsia="Times New Roman" w:hAnsi="Times New Roman"/>
                <w:color w:val="000000"/>
                <w:sz w:val="14"/>
                <w:szCs w:val="14"/>
                <w:lang w:eastAsia="pl-PL"/>
              </w:rPr>
            </w:pPr>
            <w:r w:rsidRPr="00443FC1">
              <w:rPr>
                <w:rFonts w:ascii="Times New Roman" w:eastAsia="Times New Roman" w:hAnsi="Times New Roman"/>
                <w:color w:val="000000"/>
                <w:sz w:val="14"/>
                <w:szCs w:val="14"/>
                <w:lang w:eastAsia="pl-PL"/>
              </w:rPr>
              <w:t xml:space="preserve">  Wydatki bieżące na realizację programu, projektu lub zadania wynikające wyłącznie z zawartych umów z podmiotem dysponującym środkami, o których mowa w art. 5 ust. 1 pkt 2 ustawy </w:t>
            </w:r>
          </w:p>
        </w:tc>
      </w:tr>
      <w:tr w:rsidR="00D61281" w:rsidRPr="00443FC1" w:rsidTr="004E6107">
        <w:trPr>
          <w:trHeight w:val="255"/>
          <w:jc w:val="center"/>
        </w:trPr>
        <w:tc>
          <w:tcPr>
            <w:tcW w:w="1349" w:type="dxa"/>
            <w:vMerge/>
            <w:tcBorders>
              <w:top w:val="single" w:sz="4" w:space="0" w:color="000000"/>
              <w:left w:val="single" w:sz="4" w:space="0" w:color="000000"/>
              <w:bottom w:val="single" w:sz="4" w:space="0" w:color="000000"/>
              <w:right w:val="single" w:sz="4" w:space="0" w:color="000000"/>
            </w:tcBorders>
            <w:vAlign w:val="center"/>
            <w:hideMark/>
          </w:tcPr>
          <w:p w:rsidR="00D61281" w:rsidRPr="00443FC1" w:rsidRDefault="00D61281" w:rsidP="00D61281">
            <w:pPr>
              <w:rPr>
                <w:rFonts w:ascii="Times New Roman" w:eastAsia="Times New Roman" w:hAnsi="Times New Roman"/>
                <w:color w:val="000000"/>
                <w:sz w:val="14"/>
                <w:szCs w:val="14"/>
                <w:lang w:eastAsia="pl-PL"/>
              </w:rPr>
            </w:pPr>
          </w:p>
        </w:tc>
        <w:tc>
          <w:tcPr>
            <w:tcW w:w="1208" w:type="dxa"/>
            <w:vMerge/>
            <w:tcBorders>
              <w:top w:val="single" w:sz="4" w:space="0" w:color="000000"/>
              <w:left w:val="single" w:sz="4" w:space="0" w:color="000000"/>
              <w:bottom w:val="single" w:sz="4" w:space="0" w:color="000000"/>
              <w:right w:val="single" w:sz="4" w:space="0" w:color="000000"/>
            </w:tcBorders>
            <w:vAlign w:val="center"/>
            <w:hideMark/>
          </w:tcPr>
          <w:p w:rsidR="00D61281" w:rsidRPr="00443FC1" w:rsidRDefault="00D61281" w:rsidP="00D61281">
            <w:pPr>
              <w:rPr>
                <w:rFonts w:ascii="Times New Roman" w:eastAsia="Times New Roman" w:hAnsi="Times New Roman"/>
                <w:color w:val="000000"/>
                <w:sz w:val="14"/>
                <w:szCs w:val="14"/>
                <w:lang w:eastAsia="pl-PL"/>
              </w:rPr>
            </w:pPr>
          </w:p>
        </w:tc>
        <w:tc>
          <w:tcPr>
            <w:tcW w:w="1177"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1281" w:rsidRPr="00443FC1" w:rsidRDefault="00D61281" w:rsidP="00D61281">
            <w:pPr>
              <w:jc w:val="center"/>
              <w:rPr>
                <w:rFonts w:ascii="Times New Roman" w:eastAsia="Times New Roman" w:hAnsi="Times New Roman"/>
                <w:color w:val="000000"/>
                <w:sz w:val="14"/>
                <w:szCs w:val="14"/>
                <w:lang w:eastAsia="pl-PL"/>
              </w:rPr>
            </w:pPr>
            <w:r w:rsidRPr="00443FC1">
              <w:rPr>
                <w:rFonts w:ascii="Times New Roman" w:eastAsia="Times New Roman" w:hAnsi="Times New Roman"/>
                <w:color w:val="000000"/>
                <w:sz w:val="14"/>
                <w:szCs w:val="14"/>
                <w:lang w:eastAsia="pl-PL"/>
              </w:rPr>
              <w:t>środki określone w art. 5 ust. 1 pkt 2 ustawy</w:t>
            </w:r>
          </w:p>
        </w:tc>
        <w:tc>
          <w:tcPr>
            <w:tcW w:w="1374"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443FC1" w:rsidRDefault="00D61281" w:rsidP="00D61281">
            <w:pPr>
              <w:jc w:val="center"/>
              <w:rPr>
                <w:rFonts w:ascii="Times New Roman" w:eastAsia="Times New Roman" w:hAnsi="Times New Roman"/>
                <w:color w:val="000000"/>
                <w:sz w:val="14"/>
                <w:szCs w:val="14"/>
                <w:lang w:eastAsia="pl-PL"/>
              </w:rPr>
            </w:pPr>
            <w:r w:rsidRPr="00443FC1">
              <w:rPr>
                <w:rFonts w:ascii="Times New Roman" w:eastAsia="Times New Roman" w:hAnsi="Times New Roman"/>
                <w:color w:val="000000"/>
                <w:sz w:val="14"/>
                <w:szCs w:val="14"/>
                <w:lang w:eastAsia="pl-PL"/>
              </w:rPr>
              <w:t>w tym:</w:t>
            </w:r>
          </w:p>
        </w:tc>
        <w:tc>
          <w:tcPr>
            <w:tcW w:w="1372" w:type="dxa"/>
            <w:vMerge/>
            <w:tcBorders>
              <w:top w:val="single" w:sz="4" w:space="0" w:color="000000"/>
              <w:left w:val="single" w:sz="4" w:space="0" w:color="000000"/>
              <w:bottom w:val="single" w:sz="4" w:space="0" w:color="000000"/>
              <w:right w:val="single" w:sz="4" w:space="0" w:color="000000"/>
            </w:tcBorders>
            <w:vAlign w:val="center"/>
            <w:hideMark/>
          </w:tcPr>
          <w:p w:rsidR="00D61281" w:rsidRPr="00443FC1" w:rsidRDefault="00D61281" w:rsidP="00D61281">
            <w:pPr>
              <w:rPr>
                <w:rFonts w:ascii="Times New Roman" w:eastAsia="Times New Roman" w:hAnsi="Times New Roman"/>
                <w:color w:val="000000"/>
                <w:sz w:val="14"/>
                <w:szCs w:val="14"/>
                <w:lang w:eastAsia="pl-PL"/>
              </w:rPr>
            </w:pPr>
          </w:p>
        </w:tc>
        <w:tc>
          <w:tcPr>
            <w:tcW w:w="1366"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1281" w:rsidRPr="00443FC1" w:rsidRDefault="00D61281" w:rsidP="00D61281">
            <w:pPr>
              <w:jc w:val="center"/>
              <w:rPr>
                <w:rFonts w:ascii="Times New Roman" w:eastAsia="Times New Roman" w:hAnsi="Times New Roman"/>
                <w:color w:val="000000"/>
                <w:sz w:val="14"/>
                <w:szCs w:val="14"/>
                <w:lang w:eastAsia="pl-PL"/>
              </w:rPr>
            </w:pPr>
            <w:r w:rsidRPr="00443FC1">
              <w:rPr>
                <w:rFonts w:ascii="Times New Roman" w:eastAsia="Times New Roman" w:hAnsi="Times New Roman"/>
                <w:color w:val="000000"/>
                <w:sz w:val="14"/>
                <w:szCs w:val="14"/>
                <w:lang w:eastAsia="pl-PL"/>
              </w:rPr>
              <w:t>środki określone w art. 5 ust. 1 pkt 2 ustawy</w:t>
            </w:r>
          </w:p>
        </w:tc>
        <w:tc>
          <w:tcPr>
            <w:tcW w:w="1374"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443FC1" w:rsidRDefault="00D61281" w:rsidP="00D61281">
            <w:pPr>
              <w:jc w:val="center"/>
              <w:rPr>
                <w:rFonts w:ascii="Times New Roman" w:eastAsia="Times New Roman" w:hAnsi="Times New Roman"/>
                <w:color w:val="000000"/>
                <w:sz w:val="14"/>
                <w:szCs w:val="14"/>
                <w:lang w:eastAsia="pl-PL"/>
              </w:rPr>
            </w:pPr>
            <w:r w:rsidRPr="00443FC1">
              <w:rPr>
                <w:rFonts w:ascii="Times New Roman" w:eastAsia="Times New Roman" w:hAnsi="Times New Roman"/>
                <w:color w:val="000000"/>
                <w:sz w:val="14"/>
                <w:szCs w:val="14"/>
                <w:lang w:eastAsia="pl-PL"/>
              </w:rPr>
              <w:t>w tym:</w:t>
            </w:r>
          </w:p>
        </w:tc>
        <w:tc>
          <w:tcPr>
            <w:tcW w:w="1144" w:type="dxa"/>
            <w:vMerge/>
            <w:tcBorders>
              <w:top w:val="single" w:sz="4" w:space="0" w:color="000000"/>
              <w:left w:val="single" w:sz="4" w:space="0" w:color="000000"/>
              <w:bottom w:val="single" w:sz="4" w:space="0" w:color="000000"/>
              <w:right w:val="single" w:sz="4" w:space="0" w:color="000000"/>
            </w:tcBorders>
            <w:vAlign w:val="center"/>
            <w:hideMark/>
          </w:tcPr>
          <w:p w:rsidR="00D61281" w:rsidRPr="00443FC1" w:rsidRDefault="00D61281" w:rsidP="00D61281">
            <w:pPr>
              <w:rPr>
                <w:rFonts w:ascii="Times New Roman" w:eastAsia="Times New Roman" w:hAnsi="Times New Roman"/>
                <w:color w:val="000000"/>
                <w:sz w:val="14"/>
                <w:szCs w:val="14"/>
                <w:lang w:eastAsia="pl-PL"/>
              </w:rPr>
            </w:pPr>
          </w:p>
        </w:tc>
        <w:tc>
          <w:tcPr>
            <w:tcW w:w="977" w:type="dxa"/>
            <w:vMerge w:val="restart"/>
            <w:tcBorders>
              <w:top w:val="single" w:sz="4" w:space="0" w:color="000000"/>
              <w:left w:val="single" w:sz="4" w:space="0" w:color="000000"/>
              <w:right w:val="single" w:sz="4" w:space="0" w:color="000000"/>
            </w:tcBorders>
            <w:shd w:val="clear" w:color="000000" w:fill="FFFFFF"/>
            <w:vAlign w:val="center"/>
            <w:hideMark/>
          </w:tcPr>
          <w:p w:rsidR="00D61281" w:rsidRPr="00443FC1" w:rsidRDefault="00D61281" w:rsidP="00D61281">
            <w:pPr>
              <w:jc w:val="center"/>
              <w:rPr>
                <w:rFonts w:ascii="Times New Roman" w:eastAsia="Times New Roman" w:hAnsi="Times New Roman"/>
                <w:color w:val="000000"/>
                <w:sz w:val="14"/>
                <w:szCs w:val="14"/>
                <w:lang w:eastAsia="pl-PL"/>
              </w:rPr>
            </w:pPr>
            <w:r w:rsidRPr="00443FC1">
              <w:rPr>
                <w:rFonts w:ascii="Times New Roman" w:eastAsia="Times New Roman" w:hAnsi="Times New Roman"/>
                <w:color w:val="000000"/>
                <w:sz w:val="14"/>
                <w:szCs w:val="14"/>
                <w:lang w:eastAsia="pl-PL"/>
              </w:rPr>
              <w:t xml:space="preserve">finansowane środkami określonymi w art. 5 ust. 1 pkt 2 ustawy </w:t>
            </w:r>
          </w:p>
        </w:tc>
        <w:tc>
          <w:tcPr>
            <w:tcW w:w="1264" w:type="dxa"/>
            <w:vMerge/>
            <w:tcBorders>
              <w:left w:val="single" w:sz="4" w:space="0" w:color="000000"/>
              <w:right w:val="single" w:sz="4" w:space="0" w:color="000000"/>
            </w:tcBorders>
            <w:vAlign w:val="center"/>
            <w:hideMark/>
          </w:tcPr>
          <w:p w:rsidR="00D61281" w:rsidRPr="00443FC1" w:rsidRDefault="00D61281" w:rsidP="00D61281">
            <w:pPr>
              <w:rPr>
                <w:rFonts w:ascii="Times New Roman" w:eastAsia="Times New Roman" w:hAnsi="Times New Roman"/>
                <w:sz w:val="14"/>
                <w:szCs w:val="14"/>
                <w:lang w:eastAsia="pl-PL"/>
              </w:rPr>
            </w:pPr>
          </w:p>
        </w:tc>
      </w:tr>
      <w:tr w:rsidR="00D61281" w:rsidRPr="00443FC1" w:rsidTr="004E6107">
        <w:trPr>
          <w:trHeight w:val="1785"/>
          <w:jc w:val="center"/>
        </w:trPr>
        <w:tc>
          <w:tcPr>
            <w:tcW w:w="1349" w:type="dxa"/>
            <w:vMerge/>
            <w:tcBorders>
              <w:top w:val="single" w:sz="4" w:space="0" w:color="000000"/>
              <w:left w:val="single" w:sz="4" w:space="0" w:color="000000"/>
              <w:bottom w:val="single" w:sz="4" w:space="0" w:color="000000"/>
              <w:right w:val="single" w:sz="4" w:space="0" w:color="000000"/>
            </w:tcBorders>
            <w:vAlign w:val="center"/>
            <w:hideMark/>
          </w:tcPr>
          <w:p w:rsidR="00D61281" w:rsidRPr="00443FC1" w:rsidRDefault="00D61281" w:rsidP="00D61281">
            <w:pPr>
              <w:rPr>
                <w:rFonts w:ascii="Times New Roman" w:eastAsia="Times New Roman" w:hAnsi="Times New Roman"/>
                <w:color w:val="000000"/>
                <w:sz w:val="14"/>
                <w:szCs w:val="14"/>
                <w:lang w:eastAsia="pl-PL"/>
              </w:rPr>
            </w:pPr>
          </w:p>
        </w:tc>
        <w:tc>
          <w:tcPr>
            <w:tcW w:w="1208" w:type="dxa"/>
            <w:vMerge/>
            <w:tcBorders>
              <w:top w:val="single" w:sz="4" w:space="0" w:color="000000"/>
              <w:left w:val="single" w:sz="4" w:space="0" w:color="000000"/>
              <w:bottom w:val="single" w:sz="4" w:space="0" w:color="000000"/>
              <w:right w:val="single" w:sz="4" w:space="0" w:color="000000"/>
            </w:tcBorders>
            <w:vAlign w:val="center"/>
            <w:hideMark/>
          </w:tcPr>
          <w:p w:rsidR="00D61281" w:rsidRPr="00443FC1" w:rsidRDefault="00D61281" w:rsidP="00D61281">
            <w:pPr>
              <w:rPr>
                <w:rFonts w:ascii="Times New Roman" w:eastAsia="Times New Roman" w:hAnsi="Times New Roman"/>
                <w:color w:val="000000"/>
                <w:sz w:val="14"/>
                <w:szCs w:val="14"/>
                <w:lang w:eastAsia="pl-PL"/>
              </w:rPr>
            </w:pPr>
          </w:p>
        </w:tc>
        <w:tc>
          <w:tcPr>
            <w:tcW w:w="1177" w:type="dxa"/>
            <w:vMerge/>
            <w:tcBorders>
              <w:top w:val="single" w:sz="4" w:space="0" w:color="000000"/>
              <w:left w:val="single" w:sz="4" w:space="0" w:color="000000"/>
              <w:bottom w:val="single" w:sz="4" w:space="0" w:color="000000"/>
              <w:right w:val="single" w:sz="4" w:space="0" w:color="000000"/>
            </w:tcBorders>
            <w:vAlign w:val="center"/>
            <w:hideMark/>
          </w:tcPr>
          <w:p w:rsidR="00D61281" w:rsidRPr="00443FC1" w:rsidRDefault="00D61281" w:rsidP="00D61281">
            <w:pPr>
              <w:rPr>
                <w:rFonts w:ascii="Times New Roman" w:eastAsia="Times New Roman" w:hAnsi="Times New Roman"/>
                <w:color w:val="000000"/>
                <w:sz w:val="14"/>
                <w:szCs w:val="14"/>
                <w:lang w:eastAsia="pl-PL"/>
              </w:rPr>
            </w:pPr>
          </w:p>
        </w:tc>
        <w:tc>
          <w:tcPr>
            <w:tcW w:w="1374"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443FC1" w:rsidRDefault="00D61281" w:rsidP="00D61281">
            <w:pPr>
              <w:jc w:val="center"/>
              <w:rPr>
                <w:rFonts w:ascii="Times New Roman" w:eastAsia="Times New Roman" w:hAnsi="Times New Roman"/>
                <w:color w:val="000000"/>
                <w:sz w:val="14"/>
                <w:szCs w:val="14"/>
                <w:lang w:eastAsia="pl-PL"/>
              </w:rPr>
            </w:pPr>
            <w:r w:rsidRPr="00443FC1">
              <w:rPr>
                <w:rFonts w:ascii="Times New Roman" w:eastAsia="Times New Roman" w:hAnsi="Times New Roman"/>
                <w:color w:val="000000"/>
                <w:sz w:val="14"/>
                <w:szCs w:val="14"/>
                <w:lang w:eastAsia="pl-PL"/>
              </w:rPr>
              <w:t xml:space="preserve">środki określone w art. 5 ust. 1 pkt 2 ustawy wynikające wyłącznie z  zawartych umów na realizację programu, projektu lub </w:t>
            </w:r>
            <w:r w:rsidRPr="00443FC1">
              <w:rPr>
                <w:rFonts w:ascii="Times New Roman" w:eastAsia="Times New Roman" w:hAnsi="Times New Roman"/>
                <w:color w:val="000000"/>
                <w:sz w:val="14"/>
                <w:szCs w:val="14"/>
                <w:lang w:eastAsia="pl-PL"/>
              </w:rPr>
              <w:br/>
              <w:t>zadania</w:t>
            </w:r>
          </w:p>
        </w:tc>
        <w:tc>
          <w:tcPr>
            <w:tcW w:w="1372" w:type="dxa"/>
            <w:vMerge/>
            <w:tcBorders>
              <w:top w:val="single" w:sz="4" w:space="0" w:color="000000"/>
              <w:left w:val="single" w:sz="4" w:space="0" w:color="000000"/>
              <w:bottom w:val="single" w:sz="4" w:space="0" w:color="000000"/>
              <w:right w:val="single" w:sz="4" w:space="0" w:color="000000"/>
            </w:tcBorders>
            <w:vAlign w:val="center"/>
            <w:hideMark/>
          </w:tcPr>
          <w:p w:rsidR="00D61281" w:rsidRPr="00443FC1" w:rsidRDefault="00D61281" w:rsidP="00D61281">
            <w:pPr>
              <w:rPr>
                <w:rFonts w:ascii="Times New Roman" w:eastAsia="Times New Roman" w:hAnsi="Times New Roman"/>
                <w:color w:val="000000"/>
                <w:sz w:val="14"/>
                <w:szCs w:val="14"/>
                <w:lang w:eastAsia="pl-PL"/>
              </w:rPr>
            </w:pPr>
          </w:p>
        </w:tc>
        <w:tc>
          <w:tcPr>
            <w:tcW w:w="1366" w:type="dxa"/>
            <w:vMerge/>
            <w:tcBorders>
              <w:top w:val="single" w:sz="4" w:space="0" w:color="000000"/>
              <w:left w:val="single" w:sz="4" w:space="0" w:color="000000"/>
              <w:bottom w:val="single" w:sz="4" w:space="0" w:color="000000"/>
              <w:right w:val="single" w:sz="4" w:space="0" w:color="000000"/>
            </w:tcBorders>
            <w:vAlign w:val="center"/>
            <w:hideMark/>
          </w:tcPr>
          <w:p w:rsidR="00D61281" w:rsidRPr="00443FC1" w:rsidRDefault="00D61281" w:rsidP="00D61281">
            <w:pPr>
              <w:rPr>
                <w:rFonts w:ascii="Times New Roman" w:eastAsia="Times New Roman" w:hAnsi="Times New Roman"/>
                <w:color w:val="000000"/>
                <w:sz w:val="14"/>
                <w:szCs w:val="14"/>
                <w:lang w:eastAsia="pl-PL"/>
              </w:rPr>
            </w:pPr>
          </w:p>
        </w:tc>
        <w:tc>
          <w:tcPr>
            <w:tcW w:w="1374"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443FC1" w:rsidRDefault="00D61281" w:rsidP="00D61281">
            <w:pPr>
              <w:jc w:val="center"/>
              <w:rPr>
                <w:rFonts w:ascii="Times New Roman" w:eastAsia="Times New Roman" w:hAnsi="Times New Roman"/>
                <w:color w:val="000000"/>
                <w:sz w:val="14"/>
                <w:szCs w:val="14"/>
                <w:lang w:eastAsia="pl-PL"/>
              </w:rPr>
            </w:pPr>
            <w:r w:rsidRPr="00443FC1">
              <w:rPr>
                <w:rFonts w:ascii="Times New Roman" w:eastAsia="Times New Roman" w:hAnsi="Times New Roman"/>
                <w:color w:val="000000"/>
                <w:sz w:val="14"/>
                <w:szCs w:val="14"/>
                <w:lang w:eastAsia="pl-PL"/>
              </w:rPr>
              <w:t>środki określone w art. 5 ust. 1 pkt 2 ustawy wynikające wyłącznie z zawartych umów na realizację programu, projektu lub zadania</w:t>
            </w:r>
          </w:p>
        </w:tc>
        <w:tc>
          <w:tcPr>
            <w:tcW w:w="1144" w:type="dxa"/>
            <w:vMerge/>
            <w:tcBorders>
              <w:top w:val="single" w:sz="4" w:space="0" w:color="000000"/>
              <w:left w:val="single" w:sz="4" w:space="0" w:color="000000"/>
              <w:bottom w:val="single" w:sz="4" w:space="0" w:color="000000"/>
              <w:right w:val="single" w:sz="4" w:space="0" w:color="000000"/>
            </w:tcBorders>
            <w:vAlign w:val="center"/>
            <w:hideMark/>
          </w:tcPr>
          <w:p w:rsidR="00D61281" w:rsidRPr="00443FC1" w:rsidRDefault="00D61281" w:rsidP="00D61281">
            <w:pPr>
              <w:rPr>
                <w:rFonts w:ascii="Times New Roman" w:eastAsia="Times New Roman" w:hAnsi="Times New Roman"/>
                <w:color w:val="000000"/>
                <w:sz w:val="14"/>
                <w:szCs w:val="14"/>
                <w:lang w:eastAsia="pl-PL"/>
              </w:rPr>
            </w:pPr>
          </w:p>
        </w:tc>
        <w:tc>
          <w:tcPr>
            <w:tcW w:w="977" w:type="dxa"/>
            <w:vMerge/>
            <w:tcBorders>
              <w:left w:val="single" w:sz="4" w:space="0" w:color="000000"/>
              <w:right w:val="single" w:sz="4" w:space="0" w:color="000000"/>
            </w:tcBorders>
            <w:vAlign w:val="center"/>
            <w:hideMark/>
          </w:tcPr>
          <w:p w:rsidR="00D61281" w:rsidRPr="00443FC1" w:rsidRDefault="00D61281" w:rsidP="00D61281">
            <w:pPr>
              <w:rPr>
                <w:rFonts w:ascii="Times New Roman" w:eastAsia="Times New Roman" w:hAnsi="Times New Roman"/>
                <w:sz w:val="14"/>
                <w:szCs w:val="14"/>
                <w:lang w:eastAsia="pl-PL"/>
              </w:rPr>
            </w:pPr>
          </w:p>
        </w:tc>
        <w:tc>
          <w:tcPr>
            <w:tcW w:w="1264" w:type="dxa"/>
            <w:vMerge/>
            <w:tcBorders>
              <w:left w:val="single" w:sz="4" w:space="0" w:color="000000"/>
              <w:right w:val="single" w:sz="4" w:space="0" w:color="000000"/>
            </w:tcBorders>
            <w:vAlign w:val="center"/>
            <w:hideMark/>
          </w:tcPr>
          <w:p w:rsidR="00D61281" w:rsidRPr="00443FC1" w:rsidRDefault="00D61281" w:rsidP="00D61281">
            <w:pPr>
              <w:rPr>
                <w:rFonts w:ascii="Times New Roman" w:eastAsia="Times New Roman" w:hAnsi="Times New Roman"/>
                <w:sz w:val="14"/>
                <w:szCs w:val="14"/>
                <w:lang w:eastAsia="pl-PL"/>
              </w:rPr>
            </w:pPr>
          </w:p>
        </w:tc>
      </w:tr>
      <w:tr w:rsidR="00D61281" w:rsidRPr="00443FC1" w:rsidTr="004E6107">
        <w:trPr>
          <w:trHeight w:val="255"/>
          <w:jc w:val="center"/>
        </w:trPr>
        <w:tc>
          <w:tcPr>
            <w:tcW w:w="134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1281" w:rsidRPr="00443FC1" w:rsidRDefault="00D61281" w:rsidP="00D61281">
            <w:pPr>
              <w:jc w:val="center"/>
              <w:rPr>
                <w:rFonts w:ascii="Times New Roman" w:eastAsia="Times New Roman" w:hAnsi="Times New Roman"/>
                <w:color w:val="000000"/>
                <w:sz w:val="14"/>
                <w:szCs w:val="14"/>
                <w:lang w:eastAsia="pl-PL"/>
              </w:rPr>
            </w:pPr>
            <w:r w:rsidRPr="00443FC1">
              <w:rPr>
                <w:rFonts w:ascii="Times New Roman" w:eastAsia="Times New Roman" w:hAnsi="Times New Roman"/>
                <w:color w:val="000000"/>
                <w:sz w:val="14"/>
                <w:szCs w:val="14"/>
                <w:lang w:eastAsia="pl-PL"/>
              </w:rPr>
              <w:t>Lp.</w:t>
            </w:r>
          </w:p>
        </w:tc>
        <w:tc>
          <w:tcPr>
            <w:tcW w:w="1208"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443FC1" w:rsidRDefault="00D61281" w:rsidP="00D61281">
            <w:pPr>
              <w:jc w:val="center"/>
              <w:rPr>
                <w:rFonts w:ascii="Times New Roman" w:eastAsia="Times New Roman" w:hAnsi="Times New Roman"/>
                <w:color w:val="000000"/>
                <w:sz w:val="14"/>
                <w:szCs w:val="14"/>
                <w:lang w:eastAsia="pl-PL"/>
              </w:rPr>
            </w:pPr>
            <w:r w:rsidRPr="00443FC1">
              <w:rPr>
                <w:rFonts w:ascii="Times New Roman" w:eastAsia="Times New Roman" w:hAnsi="Times New Roman"/>
                <w:color w:val="000000"/>
                <w:sz w:val="14"/>
                <w:szCs w:val="14"/>
                <w:lang w:eastAsia="pl-PL"/>
              </w:rPr>
              <w:t>12.1</w:t>
            </w:r>
          </w:p>
        </w:tc>
        <w:tc>
          <w:tcPr>
            <w:tcW w:w="1177"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443FC1" w:rsidRDefault="00D61281" w:rsidP="00D61281">
            <w:pPr>
              <w:jc w:val="center"/>
              <w:rPr>
                <w:rFonts w:ascii="Times New Roman" w:eastAsia="Times New Roman" w:hAnsi="Times New Roman"/>
                <w:color w:val="000000"/>
                <w:sz w:val="14"/>
                <w:szCs w:val="14"/>
                <w:lang w:eastAsia="pl-PL"/>
              </w:rPr>
            </w:pPr>
            <w:r w:rsidRPr="00443FC1">
              <w:rPr>
                <w:rFonts w:ascii="Times New Roman" w:eastAsia="Times New Roman" w:hAnsi="Times New Roman"/>
                <w:color w:val="000000"/>
                <w:sz w:val="14"/>
                <w:szCs w:val="14"/>
                <w:lang w:eastAsia="pl-PL"/>
              </w:rPr>
              <w:t>12.1.1</w:t>
            </w:r>
          </w:p>
        </w:tc>
        <w:tc>
          <w:tcPr>
            <w:tcW w:w="1374"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443FC1" w:rsidRDefault="00D61281" w:rsidP="00D61281">
            <w:pPr>
              <w:jc w:val="center"/>
              <w:rPr>
                <w:rFonts w:ascii="Times New Roman" w:eastAsia="Times New Roman" w:hAnsi="Times New Roman"/>
                <w:color w:val="000000"/>
                <w:sz w:val="14"/>
                <w:szCs w:val="14"/>
                <w:lang w:eastAsia="pl-PL"/>
              </w:rPr>
            </w:pPr>
            <w:r w:rsidRPr="00443FC1">
              <w:rPr>
                <w:rFonts w:ascii="Times New Roman" w:eastAsia="Times New Roman" w:hAnsi="Times New Roman"/>
                <w:color w:val="000000"/>
                <w:sz w:val="14"/>
                <w:szCs w:val="14"/>
                <w:lang w:eastAsia="pl-PL"/>
              </w:rPr>
              <w:t>12.1.1.1</w:t>
            </w:r>
          </w:p>
        </w:tc>
        <w:tc>
          <w:tcPr>
            <w:tcW w:w="1372"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443FC1" w:rsidRDefault="00D61281" w:rsidP="00D61281">
            <w:pPr>
              <w:jc w:val="center"/>
              <w:rPr>
                <w:rFonts w:ascii="Times New Roman" w:eastAsia="Times New Roman" w:hAnsi="Times New Roman"/>
                <w:color w:val="000000"/>
                <w:sz w:val="14"/>
                <w:szCs w:val="14"/>
                <w:lang w:eastAsia="pl-PL"/>
              </w:rPr>
            </w:pPr>
            <w:r w:rsidRPr="00443FC1">
              <w:rPr>
                <w:rFonts w:ascii="Times New Roman" w:eastAsia="Times New Roman" w:hAnsi="Times New Roman"/>
                <w:color w:val="000000"/>
                <w:sz w:val="14"/>
                <w:szCs w:val="14"/>
                <w:lang w:eastAsia="pl-PL"/>
              </w:rPr>
              <w:t>12.2</w:t>
            </w:r>
          </w:p>
        </w:tc>
        <w:tc>
          <w:tcPr>
            <w:tcW w:w="1366"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443FC1" w:rsidRDefault="00D61281" w:rsidP="00D61281">
            <w:pPr>
              <w:jc w:val="center"/>
              <w:rPr>
                <w:rFonts w:ascii="Times New Roman" w:eastAsia="Times New Roman" w:hAnsi="Times New Roman"/>
                <w:color w:val="000000"/>
                <w:sz w:val="14"/>
                <w:szCs w:val="14"/>
                <w:lang w:eastAsia="pl-PL"/>
              </w:rPr>
            </w:pPr>
            <w:r w:rsidRPr="00443FC1">
              <w:rPr>
                <w:rFonts w:ascii="Times New Roman" w:eastAsia="Times New Roman" w:hAnsi="Times New Roman"/>
                <w:color w:val="000000"/>
                <w:sz w:val="14"/>
                <w:szCs w:val="14"/>
                <w:lang w:eastAsia="pl-PL"/>
              </w:rPr>
              <w:t>12.2.1</w:t>
            </w:r>
          </w:p>
        </w:tc>
        <w:tc>
          <w:tcPr>
            <w:tcW w:w="1374"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443FC1" w:rsidRDefault="00D61281" w:rsidP="00D61281">
            <w:pPr>
              <w:jc w:val="center"/>
              <w:rPr>
                <w:rFonts w:ascii="Times New Roman" w:eastAsia="Times New Roman" w:hAnsi="Times New Roman"/>
                <w:color w:val="000000"/>
                <w:sz w:val="14"/>
                <w:szCs w:val="14"/>
                <w:lang w:eastAsia="pl-PL"/>
              </w:rPr>
            </w:pPr>
            <w:r w:rsidRPr="00443FC1">
              <w:rPr>
                <w:rFonts w:ascii="Times New Roman" w:eastAsia="Times New Roman" w:hAnsi="Times New Roman"/>
                <w:color w:val="000000"/>
                <w:sz w:val="14"/>
                <w:szCs w:val="14"/>
                <w:lang w:eastAsia="pl-PL"/>
              </w:rPr>
              <w:t>12.2.1.1</w:t>
            </w:r>
          </w:p>
        </w:tc>
        <w:tc>
          <w:tcPr>
            <w:tcW w:w="1144"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443FC1" w:rsidRDefault="00D61281" w:rsidP="00D61281">
            <w:pPr>
              <w:jc w:val="center"/>
              <w:rPr>
                <w:rFonts w:ascii="Times New Roman" w:eastAsia="Times New Roman" w:hAnsi="Times New Roman"/>
                <w:color w:val="000000"/>
                <w:sz w:val="14"/>
                <w:szCs w:val="14"/>
                <w:lang w:eastAsia="pl-PL"/>
              </w:rPr>
            </w:pPr>
            <w:r w:rsidRPr="00443FC1">
              <w:rPr>
                <w:rFonts w:ascii="Times New Roman" w:eastAsia="Times New Roman" w:hAnsi="Times New Roman"/>
                <w:color w:val="000000"/>
                <w:sz w:val="14"/>
                <w:szCs w:val="14"/>
                <w:lang w:eastAsia="pl-PL"/>
              </w:rPr>
              <w:t>12.3</w:t>
            </w:r>
          </w:p>
        </w:tc>
        <w:tc>
          <w:tcPr>
            <w:tcW w:w="977"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443FC1" w:rsidRDefault="00D61281" w:rsidP="00D61281">
            <w:pPr>
              <w:jc w:val="center"/>
              <w:rPr>
                <w:rFonts w:ascii="Times New Roman" w:eastAsia="Times New Roman" w:hAnsi="Times New Roman"/>
                <w:color w:val="000000"/>
                <w:sz w:val="14"/>
                <w:szCs w:val="14"/>
                <w:lang w:eastAsia="pl-PL"/>
              </w:rPr>
            </w:pPr>
            <w:r w:rsidRPr="00443FC1">
              <w:rPr>
                <w:rFonts w:ascii="Times New Roman" w:eastAsia="Times New Roman" w:hAnsi="Times New Roman"/>
                <w:color w:val="000000"/>
                <w:sz w:val="14"/>
                <w:szCs w:val="14"/>
                <w:lang w:eastAsia="pl-PL"/>
              </w:rPr>
              <w:t>12.3.1</w:t>
            </w:r>
          </w:p>
        </w:tc>
        <w:tc>
          <w:tcPr>
            <w:tcW w:w="1264"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443FC1" w:rsidRDefault="00D61281" w:rsidP="00D61281">
            <w:pPr>
              <w:jc w:val="center"/>
              <w:rPr>
                <w:rFonts w:ascii="Times New Roman" w:eastAsia="Times New Roman" w:hAnsi="Times New Roman"/>
                <w:color w:val="000000"/>
                <w:sz w:val="14"/>
                <w:szCs w:val="14"/>
                <w:lang w:eastAsia="pl-PL"/>
              </w:rPr>
            </w:pPr>
            <w:r w:rsidRPr="00443FC1">
              <w:rPr>
                <w:rFonts w:ascii="Times New Roman" w:eastAsia="Times New Roman" w:hAnsi="Times New Roman"/>
                <w:color w:val="000000"/>
                <w:sz w:val="14"/>
                <w:szCs w:val="14"/>
                <w:lang w:eastAsia="pl-PL"/>
              </w:rPr>
              <w:t>12.3.2</w:t>
            </w:r>
          </w:p>
        </w:tc>
      </w:tr>
      <w:tr w:rsidR="00443FC1" w:rsidRPr="00443FC1" w:rsidTr="00443FC1">
        <w:trPr>
          <w:trHeight w:val="255"/>
          <w:jc w:val="center"/>
        </w:trPr>
        <w:tc>
          <w:tcPr>
            <w:tcW w:w="134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43FC1" w:rsidRPr="00443FC1" w:rsidRDefault="00443FC1" w:rsidP="00D61281">
            <w:pPr>
              <w:jc w:val="center"/>
              <w:rPr>
                <w:rFonts w:ascii="Times New Roman" w:eastAsia="Times New Roman" w:hAnsi="Times New Roman"/>
                <w:color w:val="000000"/>
                <w:sz w:val="14"/>
                <w:szCs w:val="14"/>
                <w:lang w:eastAsia="pl-PL"/>
              </w:rPr>
            </w:pPr>
            <w:r w:rsidRPr="00443FC1">
              <w:rPr>
                <w:rFonts w:ascii="Times New Roman" w:eastAsia="Times New Roman" w:hAnsi="Times New Roman"/>
                <w:color w:val="000000"/>
                <w:sz w:val="14"/>
                <w:szCs w:val="14"/>
                <w:lang w:eastAsia="pl-PL"/>
              </w:rPr>
              <w:t>2019</w:t>
            </w:r>
          </w:p>
        </w:tc>
        <w:tc>
          <w:tcPr>
            <w:tcW w:w="1208" w:type="dxa"/>
            <w:tcBorders>
              <w:top w:val="single" w:sz="4" w:space="0" w:color="000000"/>
              <w:left w:val="nil"/>
              <w:bottom w:val="single" w:sz="4" w:space="0" w:color="000000"/>
              <w:right w:val="single" w:sz="4" w:space="0" w:color="000000"/>
            </w:tcBorders>
            <w:shd w:val="clear" w:color="000000" w:fill="FFFFFF"/>
            <w:vAlign w:val="center"/>
          </w:tcPr>
          <w:p w:rsidR="00443FC1" w:rsidRPr="00443FC1" w:rsidRDefault="00443FC1" w:rsidP="00443FC1">
            <w:pPr>
              <w:jc w:val="center"/>
              <w:rPr>
                <w:sz w:val="14"/>
                <w:szCs w:val="14"/>
              </w:rPr>
            </w:pPr>
            <w:r w:rsidRPr="00443FC1">
              <w:rPr>
                <w:sz w:val="14"/>
                <w:szCs w:val="14"/>
              </w:rPr>
              <w:t>0,00</w:t>
            </w:r>
          </w:p>
        </w:tc>
        <w:tc>
          <w:tcPr>
            <w:tcW w:w="1177" w:type="dxa"/>
            <w:tcBorders>
              <w:top w:val="single" w:sz="4" w:space="0" w:color="000000"/>
              <w:left w:val="nil"/>
              <w:bottom w:val="single" w:sz="4" w:space="0" w:color="000000"/>
              <w:right w:val="single" w:sz="4" w:space="0" w:color="000000"/>
            </w:tcBorders>
            <w:shd w:val="clear" w:color="000000" w:fill="FFFFFF"/>
            <w:vAlign w:val="center"/>
          </w:tcPr>
          <w:p w:rsidR="00443FC1" w:rsidRPr="00443FC1" w:rsidRDefault="00443FC1" w:rsidP="00443FC1">
            <w:pPr>
              <w:jc w:val="center"/>
              <w:rPr>
                <w:sz w:val="14"/>
                <w:szCs w:val="14"/>
              </w:rPr>
            </w:pPr>
            <w:r w:rsidRPr="00443FC1">
              <w:rPr>
                <w:sz w:val="14"/>
                <w:szCs w:val="14"/>
              </w:rPr>
              <w:t>0,00</w:t>
            </w:r>
          </w:p>
        </w:tc>
        <w:tc>
          <w:tcPr>
            <w:tcW w:w="1374" w:type="dxa"/>
            <w:tcBorders>
              <w:top w:val="single" w:sz="4" w:space="0" w:color="000000"/>
              <w:left w:val="nil"/>
              <w:bottom w:val="single" w:sz="4" w:space="0" w:color="000000"/>
              <w:right w:val="single" w:sz="4" w:space="0" w:color="000000"/>
            </w:tcBorders>
            <w:shd w:val="clear" w:color="000000" w:fill="FFFFFF"/>
            <w:vAlign w:val="center"/>
          </w:tcPr>
          <w:p w:rsidR="00443FC1" w:rsidRPr="00443FC1" w:rsidRDefault="00443FC1" w:rsidP="00443FC1">
            <w:pPr>
              <w:jc w:val="center"/>
              <w:rPr>
                <w:sz w:val="14"/>
                <w:szCs w:val="14"/>
              </w:rPr>
            </w:pPr>
            <w:r w:rsidRPr="00443FC1">
              <w:rPr>
                <w:sz w:val="14"/>
                <w:szCs w:val="14"/>
              </w:rPr>
              <w:t>0,00</w:t>
            </w:r>
          </w:p>
        </w:tc>
        <w:tc>
          <w:tcPr>
            <w:tcW w:w="1372" w:type="dxa"/>
            <w:tcBorders>
              <w:top w:val="single" w:sz="4" w:space="0" w:color="000000"/>
              <w:left w:val="nil"/>
              <w:bottom w:val="single" w:sz="4" w:space="0" w:color="000000"/>
              <w:right w:val="single" w:sz="4" w:space="0" w:color="000000"/>
            </w:tcBorders>
            <w:shd w:val="clear" w:color="000000" w:fill="FFFFFF"/>
            <w:vAlign w:val="center"/>
          </w:tcPr>
          <w:p w:rsidR="00443FC1" w:rsidRPr="00443FC1" w:rsidRDefault="00443FC1" w:rsidP="00443FC1">
            <w:pPr>
              <w:jc w:val="center"/>
              <w:rPr>
                <w:sz w:val="14"/>
                <w:szCs w:val="14"/>
              </w:rPr>
            </w:pPr>
            <w:r w:rsidRPr="00443FC1">
              <w:rPr>
                <w:sz w:val="14"/>
                <w:szCs w:val="14"/>
              </w:rPr>
              <w:t>3 427 079,09</w:t>
            </w:r>
          </w:p>
        </w:tc>
        <w:tc>
          <w:tcPr>
            <w:tcW w:w="1366" w:type="dxa"/>
            <w:tcBorders>
              <w:top w:val="single" w:sz="4" w:space="0" w:color="000000"/>
              <w:left w:val="nil"/>
              <w:bottom w:val="single" w:sz="4" w:space="0" w:color="000000"/>
              <w:right w:val="single" w:sz="4" w:space="0" w:color="000000"/>
            </w:tcBorders>
            <w:shd w:val="clear" w:color="000000" w:fill="FFFFFF"/>
            <w:vAlign w:val="center"/>
          </w:tcPr>
          <w:p w:rsidR="00443FC1" w:rsidRPr="00443FC1" w:rsidRDefault="00443FC1" w:rsidP="00443FC1">
            <w:pPr>
              <w:jc w:val="center"/>
              <w:rPr>
                <w:sz w:val="14"/>
                <w:szCs w:val="14"/>
              </w:rPr>
            </w:pPr>
            <w:r w:rsidRPr="00443FC1">
              <w:rPr>
                <w:sz w:val="14"/>
                <w:szCs w:val="14"/>
              </w:rPr>
              <w:t>2 072 579,01</w:t>
            </w:r>
          </w:p>
        </w:tc>
        <w:tc>
          <w:tcPr>
            <w:tcW w:w="1374" w:type="dxa"/>
            <w:tcBorders>
              <w:top w:val="single" w:sz="4" w:space="0" w:color="000000"/>
              <w:left w:val="nil"/>
              <w:bottom w:val="single" w:sz="4" w:space="0" w:color="000000"/>
              <w:right w:val="single" w:sz="4" w:space="0" w:color="000000"/>
            </w:tcBorders>
            <w:shd w:val="clear" w:color="000000" w:fill="FFFFFF"/>
            <w:vAlign w:val="center"/>
          </w:tcPr>
          <w:p w:rsidR="00443FC1" w:rsidRPr="00443FC1" w:rsidRDefault="00443FC1" w:rsidP="00443FC1">
            <w:pPr>
              <w:jc w:val="center"/>
              <w:rPr>
                <w:sz w:val="14"/>
                <w:szCs w:val="14"/>
              </w:rPr>
            </w:pPr>
            <w:r w:rsidRPr="00443FC1">
              <w:rPr>
                <w:sz w:val="14"/>
                <w:szCs w:val="14"/>
              </w:rPr>
              <w:t>2 072 579,01</w:t>
            </w:r>
          </w:p>
        </w:tc>
        <w:tc>
          <w:tcPr>
            <w:tcW w:w="1144" w:type="dxa"/>
            <w:tcBorders>
              <w:top w:val="single" w:sz="4" w:space="0" w:color="000000"/>
              <w:left w:val="nil"/>
              <w:bottom w:val="single" w:sz="4" w:space="0" w:color="000000"/>
              <w:right w:val="single" w:sz="4" w:space="0" w:color="000000"/>
            </w:tcBorders>
            <w:shd w:val="clear" w:color="000000" w:fill="FFFFFF"/>
            <w:vAlign w:val="center"/>
          </w:tcPr>
          <w:p w:rsidR="00443FC1" w:rsidRPr="00443FC1" w:rsidRDefault="00443FC1" w:rsidP="00443FC1">
            <w:pPr>
              <w:jc w:val="center"/>
              <w:rPr>
                <w:sz w:val="14"/>
                <w:szCs w:val="14"/>
              </w:rPr>
            </w:pPr>
            <w:r w:rsidRPr="00443FC1">
              <w:rPr>
                <w:sz w:val="14"/>
                <w:szCs w:val="14"/>
              </w:rPr>
              <w:t>0,00</w:t>
            </w:r>
          </w:p>
        </w:tc>
        <w:tc>
          <w:tcPr>
            <w:tcW w:w="977" w:type="dxa"/>
            <w:tcBorders>
              <w:top w:val="single" w:sz="4" w:space="0" w:color="000000"/>
              <w:left w:val="nil"/>
              <w:bottom w:val="single" w:sz="4" w:space="0" w:color="000000"/>
              <w:right w:val="single" w:sz="4" w:space="0" w:color="000000"/>
            </w:tcBorders>
            <w:shd w:val="clear" w:color="000000" w:fill="FFFFFF"/>
            <w:vAlign w:val="center"/>
          </w:tcPr>
          <w:p w:rsidR="00443FC1" w:rsidRPr="00443FC1" w:rsidRDefault="00443FC1" w:rsidP="00443FC1">
            <w:pPr>
              <w:jc w:val="center"/>
              <w:rPr>
                <w:sz w:val="14"/>
                <w:szCs w:val="14"/>
              </w:rPr>
            </w:pPr>
            <w:r w:rsidRPr="00443FC1">
              <w:rPr>
                <w:sz w:val="14"/>
                <w:szCs w:val="14"/>
              </w:rPr>
              <w:t>0,00</w:t>
            </w:r>
          </w:p>
        </w:tc>
        <w:tc>
          <w:tcPr>
            <w:tcW w:w="1264" w:type="dxa"/>
            <w:tcBorders>
              <w:top w:val="single" w:sz="4" w:space="0" w:color="000000"/>
              <w:left w:val="nil"/>
              <w:bottom w:val="single" w:sz="4" w:space="0" w:color="000000"/>
              <w:right w:val="single" w:sz="4" w:space="0" w:color="000000"/>
            </w:tcBorders>
            <w:shd w:val="clear" w:color="000000" w:fill="FFFFFF"/>
            <w:vAlign w:val="center"/>
          </w:tcPr>
          <w:p w:rsidR="00443FC1" w:rsidRPr="00443FC1" w:rsidRDefault="00443FC1" w:rsidP="00443FC1">
            <w:pPr>
              <w:jc w:val="center"/>
              <w:rPr>
                <w:sz w:val="14"/>
                <w:szCs w:val="14"/>
              </w:rPr>
            </w:pPr>
            <w:r w:rsidRPr="00443FC1">
              <w:rPr>
                <w:sz w:val="14"/>
                <w:szCs w:val="14"/>
              </w:rPr>
              <w:t>0,00</w:t>
            </w:r>
          </w:p>
        </w:tc>
      </w:tr>
      <w:tr w:rsidR="00443FC1" w:rsidRPr="00443FC1" w:rsidTr="00443FC1">
        <w:trPr>
          <w:trHeight w:val="255"/>
          <w:jc w:val="center"/>
        </w:trPr>
        <w:tc>
          <w:tcPr>
            <w:tcW w:w="134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43FC1" w:rsidRPr="00443FC1" w:rsidRDefault="00443FC1" w:rsidP="00D61281">
            <w:pPr>
              <w:jc w:val="center"/>
              <w:rPr>
                <w:rFonts w:ascii="Times New Roman" w:eastAsia="Times New Roman" w:hAnsi="Times New Roman"/>
                <w:color w:val="000000"/>
                <w:sz w:val="14"/>
                <w:szCs w:val="14"/>
                <w:lang w:eastAsia="pl-PL"/>
              </w:rPr>
            </w:pPr>
            <w:r w:rsidRPr="00443FC1">
              <w:rPr>
                <w:rFonts w:ascii="Times New Roman" w:eastAsia="Times New Roman" w:hAnsi="Times New Roman"/>
                <w:color w:val="000000"/>
                <w:sz w:val="14"/>
                <w:szCs w:val="14"/>
                <w:lang w:eastAsia="pl-PL"/>
              </w:rPr>
              <w:t>2020</w:t>
            </w:r>
          </w:p>
        </w:tc>
        <w:tc>
          <w:tcPr>
            <w:tcW w:w="1208" w:type="dxa"/>
            <w:tcBorders>
              <w:top w:val="single" w:sz="4" w:space="0" w:color="000000"/>
              <w:left w:val="nil"/>
              <w:bottom w:val="single" w:sz="4" w:space="0" w:color="000000"/>
              <w:right w:val="single" w:sz="4" w:space="0" w:color="000000"/>
            </w:tcBorders>
            <w:shd w:val="clear" w:color="000000" w:fill="FFFFFF"/>
            <w:vAlign w:val="center"/>
          </w:tcPr>
          <w:p w:rsidR="00443FC1" w:rsidRPr="00443FC1" w:rsidRDefault="00443FC1" w:rsidP="00443FC1">
            <w:pPr>
              <w:jc w:val="center"/>
              <w:rPr>
                <w:sz w:val="14"/>
                <w:szCs w:val="14"/>
              </w:rPr>
            </w:pPr>
            <w:r w:rsidRPr="00443FC1">
              <w:rPr>
                <w:sz w:val="14"/>
                <w:szCs w:val="14"/>
              </w:rPr>
              <w:t>0,00</w:t>
            </w:r>
          </w:p>
        </w:tc>
        <w:tc>
          <w:tcPr>
            <w:tcW w:w="1177" w:type="dxa"/>
            <w:tcBorders>
              <w:top w:val="single" w:sz="4" w:space="0" w:color="000000"/>
              <w:left w:val="nil"/>
              <w:bottom w:val="single" w:sz="4" w:space="0" w:color="000000"/>
              <w:right w:val="single" w:sz="4" w:space="0" w:color="000000"/>
            </w:tcBorders>
            <w:shd w:val="clear" w:color="000000" w:fill="FFFFFF"/>
            <w:vAlign w:val="center"/>
          </w:tcPr>
          <w:p w:rsidR="00443FC1" w:rsidRPr="00443FC1" w:rsidRDefault="00443FC1" w:rsidP="00443FC1">
            <w:pPr>
              <w:jc w:val="center"/>
              <w:rPr>
                <w:sz w:val="14"/>
                <w:szCs w:val="14"/>
              </w:rPr>
            </w:pPr>
            <w:r w:rsidRPr="00443FC1">
              <w:rPr>
                <w:sz w:val="14"/>
                <w:szCs w:val="14"/>
              </w:rPr>
              <w:t>0,00</w:t>
            </w:r>
          </w:p>
        </w:tc>
        <w:tc>
          <w:tcPr>
            <w:tcW w:w="1374" w:type="dxa"/>
            <w:tcBorders>
              <w:top w:val="single" w:sz="4" w:space="0" w:color="000000"/>
              <w:left w:val="nil"/>
              <w:bottom w:val="single" w:sz="4" w:space="0" w:color="000000"/>
              <w:right w:val="single" w:sz="4" w:space="0" w:color="000000"/>
            </w:tcBorders>
            <w:shd w:val="clear" w:color="000000" w:fill="FFFFFF"/>
            <w:vAlign w:val="center"/>
          </w:tcPr>
          <w:p w:rsidR="00443FC1" w:rsidRPr="00443FC1" w:rsidRDefault="00443FC1" w:rsidP="00443FC1">
            <w:pPr>
              <w:jc w:val="center"/>
              <w:rPr>
                <w:sz w:val="14"/>
                <w:szCs w:val="14"/>
              </w:rPr>
            </w:pPr>
            <w:r w:rsidRPr="00443FC1">
              <w:rPr>
                <w:sz w:val="14"/>
                <w:szCs w:val="14"/>
              </w:rPr>
              <w:t>0,00</w:t>
            </w:r>
          </w:p>
        </w:tc>
        <w:tc>
          <w:tcPr>
            <w:tcW w:w="1372" w:type="dxa"/>
            <w:tcBorders>
              <w:top w:val="single" w:sz="4" w:space="0" w:color="000000"/>
              <w:left w:val="nil"/>
              <w:bottom w:val="single" w:sz="4" w:space="0" w:color="000000"/>
              <w:right w:val="single" w:sz="4" w:space="0" w:color="000000"/>
            </w:tcBorders>
            <w:shd w:val="clear" w:color="000000" w:fill="FFFFFF"/>
            <w:vAlign w:val="center"/>
          </w:tcPr>
          <w:p w:rsidR="00443FC1" w:rsidRPr="00443FC1" w:rsidRDefault="00443FC1" w:rsidP="00443FC1">
            <w:pPr>
              <w:jc w:val="center"/>
              <w:rPr>
                <w:sz w:val="14"/>
                <w:szCs w:val="14"/>
              </w:rPr>
            </w:pPr>
            <w:r w:rsidRPr="00443FC1">
              <w:rPr>
                <w:sz w:val="14"/>
                <w:szCs w:val="14"/>
              </w:rPr>
              <w:t>4 465 349,07</w:t>
            </w:r>
          </w:p>
        </w:tc>
        <w:tc>
          <w:tcPr>
            <w:tcW w:w="1366" w:type="dxa"/>
            <w:tcBorders>
              <w:top w:val="single" w:sz="4" w:space="0" w:color="000000"/>
              <w:left w:val="nil"/>
              <w:bottom w:val="single" w:sz="4" w:space="0" w:color="000000"/>
              <w:right w:val="single" w:sz="4" w:space="0" w:color="000000"/>
            </w:tcBorders>
            <w:shd w:val="clear" w:color="000000" w:fill="FFFFFF"/>
            <w:vAlign w:val="center"/>
          </w:tcPr>
          <w:p w:rsidR="00443FC1" w:rsidRPr="00443FC1" w:rsidRDefault="00443FC1" w:rsidP="00443FC1">
            <w:pPr>
              <w:jc w:val="center"/>
              <w:rPr>
                <w:sz w:val="14"/>
                <w:szCs w:val="14"/>
              </w:rPr>
            </w:pPr>
            <w:r w:rsidRPr="00443FC1">
              <w:rPr>
                <w:sz w:val="14"/>
                <w:szCs w:val="14"/>
              </w:rPr>
              <w:t>4 465 349,07</w:t>
            </w:r>
          </w:p>
        </w:tc>
        <w:tc>
          <w:tcPr>
            <w:tcW w:w="1374" w:type="dxa"/>
            <w:tcBorders>
              <w:top w:val="single" w:sz="4" w:space="0" w:color="000000"/>
              <w:left w:val="nil"/>
              <w:bottom w:val="single" w:sz="4" w:space="0" w:color="000000"/>
              <w:right w:val="single" w:sz="4" w:space="0" w:color="000000"/>
            </w:tcBorders>
            <w:shd w:val="clear" w:color="000000" w:fill="FFFFFF"/>
            <w:vAlign w:val="center"/>
          </w:tcPr>
          <w:p w:rsidR="00443FC1" w:rsidRPr="00443FC1" w:rsidRDefault="00443FC1" w:rsidP="00443FC1">
            <w:pPr>
              <w:jc w:val="center"/>
              <w:rPr>
                <w:sz w:val="14"/>
                <w:szCs w:val="14"/>
              </w:rPr>
            </w:pPr>
            <w:r w:rsidRPr="00443FC1">
              <w:rPr>
                <w:sz w:val="14"/>
                <w:szCs w:val="14"/>
              </w:rPr>
              <w:t>4 465 349,07</w:t>
            </w:r>
          </w:p>
        </w:tc>
        <w:tc>
          <w:tcPr>
            <w:tcW w:w="1144" w:type="dxa"/>
            <w:tcBorders>
              <w:top w:val="single" w:sz="4" w:space="0" w:color="000000"/>
              <w:left w:val="nil"/>
              <w:bottom w:val="single" w:sz="4" w:space="0" w:color="000000"/>
              <w:right w:val="single" w:sz="4" w:space="0" w:color="000000"/>
            </w:tcBorders>
            <w:shd w:val="clear" w:color="000000" w:fill="FFFFFF"/>
            <w:vAlign w:val="center"/>
          </w:tcPr>
          <w:p w:rsidR="00443FC1" w:rsidRPr="00443FC1" w:rsidRDefault="00443FC1" w:rsidP="00443FC1">
            <w:pPr>
              <w:jc w:val="center"/>
              <w:rPr>
                <w:sz w:val="14"/>
                <w:szCs w:val="14"/>
              </w:rPr>
            </w:pPr>
            <w:r w:rsidRPr="00443FC1">
              <w:rPr>
                <w:sz w:val="14"/>
                <w:szCs w:val="14"/>
              </w:rPr>
              <w:t>0,00</w:t>
            </w:r>
          </w:p>
        </w:tc>
        <w:tc>
          <w:tcPr>
            <w:tcW w:w="977" w:type="dxa"/>
            <w:tcBorders>
              <w:top w:val="single" w:sz="4" w:space="0" w:color="000000"/>
              <w:left w:val="nil"/>
              <w:bottom w:val="single" w:sz="4" w:space="0" w:color="000000"/>
              <w:right w:val="single" w:sz="4" w:space="0" w:color="000000"/>
            </w:tcBorders>
            <w:shd w:val="clear" w:color="000000" w:fill="FFFFFF"/>
            <w:vAlign w:val="center"/>
          </w:tcPr>
          <w:p w:rsidR="00443FC1" w:rsidRPr="00443FC1" w:rsidRDefault="00443FC1" w:rsidP="00443FC1">
            <w:pPr>
              <w:jc w:val="center"/>
              <w:rPr>
                <w:sz w:val="14"/>
                <w:szCs w:val="14"/>
              </w:rPr>
            </w:pPr>
            <w:r w:rsidRPr="00443FC1">
              <w:rPr>
                <w:sz w:val="14"/>
                <w:szCs w:val="14"/>
              </w:rPr>
              <w:t>0,00</w:t>
            </w:r>
          </w:p>
        </w:tc>
        <w:tc>
          <w:tcPr>
            <w:tcW w:w="1264" w:type="dxa"/>
            <w:tcBorders>
              <w:top w:val="single" w:sz="4" w:space="0" w:color="000000"/>
              <w:left w:val="nil"/>
              <w:bottom w:val="single" w:sz="4" w:space="0" w:color="000000"/>
              <w:right w:val="single" w:sz="4" w:space="0" w:color="000000"/>
            </w:tcBorders>
            <w:shd w:val="clear" w:color="000000" w:fill="FFFFFF"/>
            <w:vAlign w:val="center"/>
          </w:tcPr>
          <w:p w:rsidR="00443FC1" w:rsidRPr="00443FC1" w:rsidRDefault="00443FC1" w:rsidP="00443FC1">
            <w:pPr>
              <w:jc w:val="center"/>
              <w:rPr>
                <w:sz w:val="14"/>
                <w:szCs w:val="14"/>
              </w:rPr>
            </w:pPr>
            <w:r w:rsidRPr="00443FC1">
              <w:rPr>
                <w:sz w:val="14"/>
                <w:szCs w:val="14"/>
              </w:rPr>
              <w:t>0,00</w:t>
            </w:r>
          </w:p>
        </w:tc>
      </w:tr>
      <w:tr w:rsidR="00443FC1" w:rsidRPr="00443FC1" w:rsidTr="00443FC1">
        <w:trPr>
          <w:trHeight w:val="255"/>
          <w:jc w:val="center"/>
        </w:trPr>
        <w:tc>
          <w:tcPr>
            <w:tcW w:w="134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43FC1" w:rsidRPr="00443FC1" w:rsidRDefault="00443FC1" w:rsidP="00D61281">
            <w:pPr>
              <w:jc w:val="center"/>
              <w:rPr>
                <w:rFonts w:ascii="Times New Roman" w:eastAsia="Times New Roman" w:hAnsi="Times New Roman"/>
                <w:color w:val="000000"/>
                <w:sz w:val="14"/>
                <w:szCs w:val="14"/>
                <w:lang w:eastAsia="pl-PL"/>
              </w:rPr>
            </w:pPr>
            <w:r w:rsidRPr="00443FC1">
              <w:rPr>
                <w:rFonts w:ascii="Times New Roman" w:eastAsia="Times New Roman" w:hAnsi="Times New Roman"/>
                <w:color w:val="000000"/>
                <w:sz w:val="14"/>
                <w:szCs w:val="14"/>
                <w:lang w:eastAsia="pl-PL"/>
              </w:rPr>
              <w:t>2021</w:t>
            </w:r>
          </w:p>
        </w:tc>
        <w:tc>
          <w:tcPr>
            <w:tcW w:w="1208" w:type="dxa"/>
            <w:tcBorders>
              <w:top w:val="single" w:sz="4" w:space="0" w:color="000000"/>
              <w:left w:val="nil"/>
              <w:bottom w:val="single" w:sz="4" w:space="0" w:color="000000"/>
              <w:right w:val="single" w:sz="4" w:space="0" w:color="000000"/>
            </w:tcBorders>
            <w:shd w:val="clear" w:color="000000" w:fill="FFFFFF"/>
            <w:vAlign w:val="center"/>
          </w:tcPr>
          <w:p w:rsidR="00443FC1" w:rsidRPr="00443FC1" w:rsidRDefault="00443FC1" w:rsidP="00443FC1">
            <w:pPr>
              <w:jc w:val="center"/>
              <w:rPr>
                <w:sz w:val="14"/>
                <w:szCs w:val="14"/>
              </w:rPr>
            </w:pPr>
            <w:r w:rsidRPr="00443FC1">
              <w:rPr>
                <w:sz w:val="14"/>
                <w:szCs w:val="14"/>
              </w:rPr>
              <w:t>0,00</w:t>
            </w:r>
          </w:p>
        </w:tc>
        <w:tc>
          <w:tcPr>
            <w:tcW w:w="1177" w:type="dxa"/>
            <w:tcBorders>
              <w:top w:val="single" w:sz="4" w:space="0" w:color="000000"/>
              <w:left w:val="nil"/>
              <w:bottom w:val="single" w:sz="4" w:space="0" w:color="000000"/>
              <w:right w:val="single" w:sz="4" w:space="0" w:color="000000"/>
            </w:tcBorders>
            <w:shd w:val="clear" w:color="000000" w:fill="FFFFFF"/>
            <w:vAlign w:val="center"/>
          </w:tcPr>
          <w:p w:rsidR="00443FC1" w:rsidRPr="00443FC1" w:rsidRDefault="00443FC1" w:rsidP="00443FC1">
            <w:pPr>
              <w:jc w:val="center"/>
              <w:rPr>
                <w:sz w:val="14"/>
                <w:szCs w:val="14"/>
              </w:rPr>
            </w:pPr>
            <w:r w:rsidRPr="00443FC1">
              <w:rPr>
                <w:sz w:val="14"/>
                <w:szCs w:val="14"/>
              </w:rPr>
              <w:t>0,00</w:t>
            </w:r>
          </w:p>
        </w:tc>
        <w:tc>
          <w:tcPr>
            <w:tcW w:w="1374" w:type="dxa"/>
            <w:tcBorders>
              <w:top w:val="single" w:sz="4" w:space="0" w:color="000000"/>
              <w:left w:val="nil"/>
              <w:bottom w:val="single" w:sz="4" w:space="0" w:color="000000"/>
              <w:right w:val="single" w:sz="4" w:space="0" w:color="000000"/>
            </w:tcBorders>
            <w:shd w:val="clear" w:color="000000" w:fill="FFFFFF"/>
            <w:vAlign w:val="center"/>
          </w:tcPr>
          <w:p w:rsidR="00443FC1" w:rsidRPr="00443FC1" w:rsidRDefault="00443FC1" w:rsidP="00443FC1">
            <w:pPr>
              <w:jc w:val="center"/>
              <w:rPr>
                <w:sz w:val="14"/>
                <w:szCs w:val="14"/>
              </w:rPr>
            </w:pPr>
            <w:r w:rsidRPr="00443FC1">
              <w:rPr>
                <w:sz w:val="14"/>
                <w:szCs w:val="14"/>
              </w:rPr>
              <w:t>0,00</w:t>
            </w:r>
          </w:p>
        </w:tc>
        <w:tc>
          <w:tcPr>
            <w:tcW w:w="1372" w:type="dxa"/>
            <w:tcBorders>
              <w:top w:val="single" w:sz="4" w:space="0" w:color="000000"/>
              <w:left w:val="nil"/>
              <w:bottom w:val="single" w:sz="4" w:space="0" w:color="000000"/>
              <w:right w:val="single" w:sz="4" w:space="0" w:color="000000"/>
            </w:tcBorders>
            <w:shd w:val="clear" w:color="000000" w:fill="FFFFFF"/>
            <w:vAlign w:val="center"/>
          </w:tcPr>
          <w:p w:rsidR="00443FC1" w:rsidRPr="00443FC1" w:rsidRDefault="00443FC1" w:rsidP="00443FC1">
            <w:pPr>
              <w:jc w:val="center"/>
              <w:rPr>
                <w:sz w:val="14"/>
                <w:szCs w:val="14"/>
              </w:rPr>
            </w:pPr>
            <w:r w:rsidRPr="00443FC1">
              <w:rPr>
                <w:sz w:val="14"/>
                <w:szCs w:val="14"/>
              </w:rPr>
              <w:t>0,00</w:t>
            </w:r>
          </w:p>
        </w:tc>
        <w:tc>
          <w:tcPr>
            <w:tcW w:w="1366" w:type="dxa"/>
            <w:tcBorders>
              <w:top w:val="single" w:sz="4" w:space="0" w:color="000000"/>
              <w:left w:val="nil"/>
              <w:bottom w:val="single" w:sz="4" w:space="0" w:color="000000"/>
              <w:right w:val="single" w:sz="4" w:space="0" w:color="000000"/>
            </w:tcBorders>
            <w:shd w:val="clear" w:color="000000" w:fill="FFFFFF"/>
            <w:vAlign w:val="center"/>
          </w:tcPr>
          <w:p w:rsidR="00443FC1" w:rsidRPr="00443FC1" w:rsidRDefault="00443FC1" w:rsidP="00443FC1">
            <w:pPr>
              <w:jc w:val="center"/>
              <w:rPr>
                <w:sz w:val="14"/>
                <w:szCs w:val="14"/>
              </w:rPr>
            </w:pPr>
            <w:r w:rsidRPr="00443FC1">
              <w:rPr>
                <w:sz w:val="14"/>
                <w:szCs w:val="14"/>
              </w:rPr>
              <w:t>0,00</w:t>
            </w:r>
          </w:p>
        </w:tc>
        <w:tc>
          <w:tcPr>
            <w:tcW w:w="1374" w:type="dxa"/>
            <w:tcBorders>
              <w:top w:val="single" w:sz="4" w:space="0" w:color="000000"/>
              <w:left w:val="nil"/>
              <w:bottom w:val="single" w:sz="4" w:space="0" w:color="000000"/>
              <w:right w:val="single" w:sz="4" w:space="0" w:color="000000"/>
            </w:tcBorders>
            <w:shd w:val="clear" w:color="000000" w:fill="FFFFFF"/>
            <w:vAlign w:val="center"/>
          </w:tcPr>
          <w:p w:rsidR="00443FC1" w:rsidRPr="00443FC1" w:rsidRDefault="00443FC1" w:rsidP="00443FC1">
            <w:pPr>
              <w:jc w:val="center"/>
              <w:rPr>
                <w:sz w:val="14"/>
                <w:szCs w:val="14"/>
              </w:rPr>
            </w:pPr>
            <w:r w:rsidRPr="00443FC1">
              <w:rPr>
                <w:sz w:val="14"/>
                <w:szCs w:val="14"/>
              </w:rPr>
              <w:t>0,00</w:t>
            </w:r>
          </w:p>
        </w:tc>
        <w:tc>
          <w:tcPr>
            <w:tcW w:w="1144" w:type="dxa"/>
            <w:tcBorders>
              <w:top w:val="single" w:sz="4" w:space="0" w:color="000000"/>
              <w:left w:val="nil"/>
              <w:bottom w:val="single" w:sz="4" w:space="0" w:color="000000"/>
              <w:right w:val="single" w:sz="4" w:space="0" w:color="000000"/>
            </w:tcBorders>
            <w:shd w:val="clear" w:color="000000" w:fill="FFFFFF"/>
            <w:vAlign w:val="center"/>
          </w:tcPr>
          <w:p w:rsidR="00443FC1" w:rsidRPr="00443FC1" w:rsidRDefault="00443FC1" w:rsidP="00443FC1">
            <w:pPr>
              <w:jc w:val="center"/>
              <w:rPr>
                <w:sz w:val="14"/>
                <w:szCs w:val="14"/>
              </w:rPr>
            </w:pPr>
            <w:r w:rsidRPr="00443FC1">
              <w:rPr>
                <w:sz w:val="14"/>
                <w:szCs w:val="14"/>
              </w:rPr>
              <w:t>0,00</w:t>
            </w:r>
          </w:p>
        </w:tc>
        <w:tc>
          <w:tcPr>
            <w:tcW w:w="977" w:type="dxa"/>
            <w:tcBorders>
              <w:top w:val="single" w:sz="4" w:space="0" w:color="000000"/>
              <w:left w:val="nil"/>
              <w:bottom w:val="single" w:sz="4" w:space="0" w:color="000000"/>
              <w:right w:val="single" w:sz="4" w:space="0" w:color="000000"/>
            </w:tcBorders>
            <w:shd w:val="clear" w:color="000000" w:fill="FFFFFF"/>
            <w:vAlign w:val="center"/>
          </w:tcPr>
          <w:p w:rsidR="00443FC1" w:rsidRPr="00443FC1" w:rsidRDefault="00443FC1" w:rsidP="00443FC1">
            <w:pPr>
              <w:jc w:val="center"/>
              <w:rPr>
                <w:sz w:val="14"/>
                <w:szCs w:val="14"/>
              </w:rPr>
            </w:pPr>
            <w:r w:rsidRPr="00443FC1">
              <w:rPr>
                <w:sz w:val="14"/>
                <w:szCs w:val="14"/>
              </w:rPr>
              <w:t>0,00</w:t>
            </w:r>
          </w:p>
        </w:tc>
        <w:tc>
          <w:tcPr>
            <w:tcW w:w="1264" w:type="dxa"/>
            <w:tcBorders>
              <w:top w:val="single" w:sz="4" w:space="0" w:color="000000"/>
              <w:left w:val="nil"/>
              <w:bottom w:val="single" w:sz="4" w:space="0" w:color="000000"/>
              <w:right w:val="single" w:sz="4" w:space="0" w:color="000000"/>
            </w:tcBorders>
            <w:shd w:val="clear" w:color="000000" w:fill="FFFFFF"/>
            <w:vAlign w:val="center"/>
          </w:tcPr>
          <w:p w:rsidR="00443FC1" w:rsidRPr="00443FC1" w:rsidRDefault="00443FC1" w:rsidP="00443FC1">
            <w:pPr>
              <w:jc w:val="center"/>
              <w:rPr>
                <w:sz w:val="14"/>
                <w:szCs w:val="14"/>
              </w:rPr>
            </w:pPr>
            <w:r w:rsidRPr="00443FC1">
              <w:rPr>
                <w:sz w:val="14"/>
                <w:szCs w:val="14"/>
              </w:rPr>
              <w:t>0,00</w:t>
            </w:r>
          </w:p>
        </w:tc>
      </w:tr>
      <w:tr w:rsidR="00443FC1" w:rsidRPr="00443FC1" w:rsidTr="00443FC1">
        <w:trPr>
          <w:trHeight w:val="255"/>
          <w:jc w:val="center"/>
        </w:trPr>
        <w:tc>
          <w:tcPr>
            <w:tcW w:w="134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43FC1" w:rsidRPr="00443FC1" w:rsidRDefault="00443FC1" w:rsidP="00D61281">
            <w:pPr>
              <w:jc w:val="center"/>
              <w:rPr>
                <w:rFonts w:ascii="Times New Roman" w:eastAsia="Times New Roman" w:hAnsi="Times New Roman"/>
                <w:color w:val="000000"/>
                <w:sz w:val="14"/>
                <w:szCs w:val="14"/>
                <w:lang w:eastAsia="pl-PL"/>
              </w:rPr>
            </w:pPr>
            <w:r w:rsidRPr="00443FC1">
              <w:rPr>
                <w:rFonts w:ascii="Times New Roman" w:eastAsia="Times New Roman" w:hAnsi="Times New Roman"/>
                <w:color w:val="000000"/>
                <w:sz w:val="14"/>
                <w:szCs w:val="14"/>
                <w:lang w:eastAsia="pl-PL"/>
              </w:rPr>
              <w:t>2022</w:t>
            </w:r>
          </w:p>
        </w:tc>
        <w:tc>
          <w:tcPr>
            <w:tcW w:w="1208" w:type="dxa"/>
            <w:tcBorders>
              <w:top w:val="single" w:sz="4" w:space="0" w:color="000000"/>
              <w:left w:val="nil"/>
              <w:bottom w:val="single" w:sz="4" w:space="0" w:color="000000"/>
              <w:right w:val="single" w:sz="4" w:space="0" w:color="000000"/>
            </w:tcBorders>
            <w:shd w:val="clear" w:color="000000" w:fill="FFFFFF"/>
            <w:vAlign w:val="center"/>
          </w:tcPr>
          <w:p w:rsidR="00443FC1" w:rsidRPr="00443FC1" w:rsidRDefault="00443FC1" w:rsidP="00443FC1">
            <w:pPr>
              <w:jc w:val="center"/>
              <w:rPr>
                <w:sz w:val="14"/>
                <w:szCs w:val="14"/>
              </w:rPr>
            </w:pPr>
            <w:r w:rsidRPr="00443FC1">
              <w:rPr>
                <w:sz w:val="14"/>
                <w:szCs w:val="14"/>
              </w:rPr>
              <w:t>0,00</w:t>
            </w:r>
          </w:p>
        </w:tc>
        <w:tc>
          <w:tcPr>
            <w:tcW w:w="1177" w:type="dxa"/>
            <w:tcBorders>
              <w:top w:val="single" w:sz="4" w:space="0" w:color="000000"/>
              <w:left w:val="nil"/>
              <w:bottom w:val="single" w:sz="4" w:space="0" w:color="000000"/>
              <w:right w:val="single" w:sz="4" w:space="0" w:color="000000"/>
            </w:tcBorders>
            <w:shd w:val="clear" w:color="000000" w:fill="FFFFFF"/>
            <w:vAlign w:val="center"/>
          </w:tcPr>
          <w:p w:rsidR="00443FC1" w:rsidRPr="00443FC1" w:rsidRDefault="00443FC1" w:rsidP="00443FC1">
            <w:pPr>
              <w:jc w:val="center"/>
              <w:rPr>
                <w:sz w:val="14"/>
                <w:szCs w:val="14"/>
              </w:rPr>
            </w:pPr>
            <w:r w:rsidRPr="00443FC1">
              <w:rPr>
                <w:sz w:val="14"/>
                <w:szCs w:val="14"/>
              </w:rPr>
              <w:t>0,00</w:t>
            </w:r>
          </w:p>
        </w:tc>
        <w:tc>
          <w:tcPr>
            <w:tcW w:w="1374" w:type="dxa"/>
            <w:tcBorders>
              <w:top w:val="single" w:sz="4" w:space="0" w:color="000000"/>
              <w:left w:val="nil"/>
              <w:bottom w:val="single" w:sz="4" w:space="0" w:color="000000"/>
              <w:right w:val="single" w:sz="4" w:space="0" w:color="000000"/>
            </w:tcBorders>
            <w:shd w:val="clear" w:color="000000" w:fill="FFFFFF"/>
            <w:vAlign w:val="center"/>
          </w:tcPr>
          <w:p w:rsidR="00443FC1" w:rsidRPr="00443FC1" w:rsidRDefault="00443FC1" w:rsidP="00443FC1">
            <w:pPr>
              <w:jc w:val="center"/>
              <w:rPr>
                <w:sz w:val="14"/>
                <w:szCs w:val="14"/>
              </w:rPr>
            </w:pPr>
            <w:r w:rsidRPr="00443FC1">
              <w:rPr>
                <w:sz w:val="14"/>
                <w:szCs w:val="14"/>
              </w:rPr>
              <w:t>0,00</w:t>
            </w:r>
          </w:p>
        </w:tc>
        <w:tc>
          <w:tcPr>
            <w:tcW w:w="1372" w:type="dxa"/>
            <w:tcBorders>
              <w:top w:val="single" w:sz="4" w:space="0" w:color="000000"/>
              <w:left w:val="nil"/>
              <w:bottom w:val="single" w:sz="4" w:space="0" w:color="000000"/>
              <w:right w:val="single" w:sz="4" w:space="0" w:color="000000"/>
            </w:tcBorders>
            <w:shd w:val="clear" w:color="000000" w:fill="FFFFFF"/>
            <w:vAlign w:val="center"/>
          </w:tcPr>
          <w:p w:rsidR="00443FC1" w:rsidRPr="00443FC1" w:rsidRDefault="00443FC1" w:rsidP="00443FC1">
            <w:pPr>
              <w:jc w:val="center"/>
              <w:rPr>
                <w:sz w:val="14"/>
                <w:szCs w:val="14"/>
              </w:rPr>
            </w:pPr>
            <w:r w:rsidRPr="00443FC1">
              <w:rPr>
                <w:sz w:val="14"/>
                <w:szCs w:val="14"/>
              </w:rPr>
              <w:t>0,00</w:t>
            </w:r>
          </w:p>
        </w:tc>
        <w:tc>
          <w:tcPr>
            <w:tcW w:w="1366" w:type="dxa"/>
            <w:tcBorders>
              <w:top w:val="single" w:sz="4" w:space="0" w:color="000000"/>
              <w:left w:val="nil"/>
              <w:bottom w:val="single" w:sz="4" w:space="0" w:color="000000"/>
              <w:right w:val="single" w:sz="4" w:space="0" w:color="000000"/>
            </w:tcBorders>
            <w:shd w:val="clear" w:color="000000" w:fill="FFFFFF"/>
            <w:vAlign w:val="center"/>
          </w:tcPr>
          <w:p w:rsidR="00443FC1" w:rsidRPr="00443FC1" w:rsidRDefault="00443FC1" w:rsidP="00443FC1">
            <w:pPr>
              <w:jc w:val="center"/>
              <w:rPr>
                <w:sz w:val="14"/>
                <w:szCs w:val="14"/>
              </w:rPr>
            </w:pPr>
            <w:r w:rsidRPr="00443FC1">
              <w:rPr>
                <w:sz w:val="14"/>
                <w:szCs w:val="14"/>
              </w:rPr>
              <w:t>0,00</w:t>
            </w:r>
          </w:p>
        </w:tc>
        <w:tc>
          <w:tcPr>
            <w:tcW w:w="1374" w:type="dxa"/>
            <w:tcBorders>
              <w:top w:val="single" w:sz="4" w:space="0" w:color="000000"/>
              <w:left w:val="nil"/>
              <w:bottom w:val="single" w:sz="4" w:space="0" w:color="000000"/>
              <w:right w:val="single" w:sz="4" w:space="0" w:color="000000"/>
            </w:tcBorders>
            <w:shd w:val="clear" w:color="000000" w:fill="FFFFFF"/>
            <w:vAlign w:val="center"/>
          </w:tcPr>
          <w:p w:rsidR="00443FC1" w:rsidRPr="00443FC1" w:rsidRDefault="00443FC1" w:rsidP="00443FC1">
            <w:pPr>
              <w:jc w:val="center"/>
              <w:rPr>
                <w:sz w:val="14"/>
                <w:szCs w:val="14"/>
              </w:rPr>
            </w:pPr>
            <w:r w:rsidRPr="00443FC1">
              <w:rPr>
                <w:sz w:val="14"/>
                <w:szCs w:val="14"/>
              </w:rPr>
              <w:t>0,00</w:t>
            </w:r>
          </w:p>
        </w:tc>
        <w:tc>
          <w:tcPr>
            <w:tcW w:w="1144" w:type="dxa"/>
            <w:tcBorders>
              <w:top w:val="single" w:sz="4" w:space="0" w:color="000000"/>
              <w:left w:val="nil"/>
              <w:bottom w:val="single" w:sz="4" w:space="0" w:color="000000"/>
              <w:right w:val="single" w:sz="4" w:space="0" w:color="000000"/>
            </w:tcBorders>
            <w:shd w:val="clear" w:color="000000" w:fill="FFFFFF"/>
            <w:vAlign w:val="center"/>
          </w:tcPr>
          <w:p w:rsidR="00443FC1" w:rsidRPr="00443FC1" w:rsidRDefault="00443FC1" w:rsidP="00443FC1">
            <w:pPr>
              <w:jc w:val="center"/>
              <w:rPr>
                <w:sz w:val="14"/>
                <w:szCs w:val="14"/>
              </w:rPr>
            </w:pPr>
            <w:r w:rsidRPr="00443FC1">
              <w:rPr>
                <w:sz w:val="14"/>
                <w:szCs w:val="14"/>
              </w:rPr>
              <w:t>0,00</w:t>
            </w:r>
          </w:p>
        </w:tc>
        <w:tc>
          <w:tcPr>
            <w:tcW w:w="977" w:type="dxa"/>
            <w:tcBorders>
              <w:top w:val="single" w:sz="4" w:space="0" w:color="000000"/>
              <w:left w:val="nil"/>
              <w:bottom w:val="single" w:sz="4" w:space="0" w:color="000000"/>
              <w:right w:val="single" w:sz="4" w:space="0" w:color="000000"/>
            </w:tcBorders>
            <w:shd w:val="clear" w:color="000000" w:fill="FFFFFF"/>
            <w:vAlign w:val="center"/>
          </w:tcPr>
          <w:p w:rsidR="00443FC1" w:rsidRPr="00443FC1" w:rsidRDefault="00443FC1" w:rsidP="00443FC1">
            <w:pPr>
              <w:jc w:val="center"/>
              <w:rPr>
                <w:sz w:val="14"/>
                <w:szCs w:val="14"/>
              </w:rPr>
            </w:pPr>
            <w:r w:rsidRPr="00443FC1">
              <w:rPr>
                <w:sz w:val="14"/>
                <w:szCs w:val="14"/>
              </w:rPr>
              <w:t>0,00</w:t>
            </w:r>
          </w:p>
        </w:tc>
        <w:tc>
          <w:tcPr>
            <w:tcW w:w="1264" w:type="dxa"/>
            <w:tcBorders>
              <w:top w:val="single" w:sz="4" w:space="0" w:color="000000"/>
              <w:left w:val="nil"/>
              <w:bottom w:val="single" w:sz="4" w:space="0" w:color="000000"/>
              <w:right w:val="single" w:sz="4" w:space="0" w:color="000000"/>
            </w:tcBorders>
            <w:shd w:val="clear" w:color="000000" w:fill="FFFFFF"/>
            <w:vAlign w:val="center"/>
          </w:tcPr>
          <w:p w:rsidR="00443FC1" w:rsidRPr="00443FC1" w:rsidRDefault="00443FC1" w:rsidP="00443FC1">
            <w:pPr>
              <w:jc w:val="center"/>
              <w:rPr>
                <w:sz w:val="14"/>
                <w:szCs w:val="14"/>
              </w:rPr>
            </w:pPr>
            <w:r w:rsidRPr="00443FC1">
              <w:rPr>
                <w:sz w:val="14"/>
                <w:szCs w:val="14"/>
              </w:rPr>
              <w:t>0,00</w:t>
            </w:r>
          </w:p>
        </w:tc>
      </w:tr>
      <w:tr w:rsidR="00443FC1" w:rsidRPr="00443FC1" w:rsidTr="00443FC1">
        <w:trPr>
          <w:trHeight w:val="255"/>
          <w:jc w:val="center"/>
        </w:trPr>
        <w:tc>
          <w:tcPr>
            <w:tcW w:w="134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43FC1" w:rsidRPr="00443FC1" w:rsidRDefault="00443FC1" w:rsidP="00D61281">
            <w:pPr>
              <w:jc w:val="center"/>
              <w:rPr>
                <w:rFonts w:ascii="Times New Roman" w:eastAsia="Times New Roman" w:hAnsi="Times New Roman"/>
                <w:color w:val="000000"/>
                <w:sz w:val="14"/>
                <w:szCs w:val="14"/>
                <w:lang w:eastAsia="pl-PL"/>
              </w:rPr>
            </w:pPr>
            <w:r w:rsidRPr="00443FC1">
              <w:rPr>
                <w:rFonts w:ascii="Times New Roman" w:eastAsia="Times New Roman" w:hAnsi="Times New Roman"/>
                <w:color w:val="000000"/>
                <w:sz w:val="14"/>
                <w:szCs w:val="14"/>
                <w:lang w:eastAsia="pl-PL"/>
              </w:rPr>
              <w:t>2023</w:t>
            </w:r>
          </w:p>
        </w:tc>
        <w:tc>
          <w:tcPr>
            <w:tcW w:w="1208" w:type="dxa"/>
            <w:tcBorders>
              <w:top w:val="single" w:sz="4" w:space="0" w:color="000000"/>
              <w:left w:val="nil"/>
              <w:bottom w:val="single" w:sz="4" w:space="0" w:color="000000"/>
              <w:right w:val="single" w:sz="4" w:space="0" w:color="000000"/>
            </w:tcBorders>
            <w:shd w:val="clear" w:color="000000" w:fill="FFFFFF"/>
            <w:vAlign w:val="center"/>
          </w:tcPr>
          <w:p w:rsidR="00443FC1" w:rsidRPr="00443FC1" w:rsidRDefault="00443FC1" w:rsidP="00443FC1">
            <w:pPr>
              <w:jc w:val="center"/>
              <w:rPr>
                <w:sz w:val="14"/>
                <w:szCs w:val="14"/>
              </w:rPr>
            </w:pPr>
            <w:r w:rsidRPr="00443FC1">
              <w:rPr>
                <w:sz w:val="14"/>
                <w:szCs w:val="14"/>
              </w:rPr>
              <w:t>0,00</w:t>
            </w:r>
          </w:p>
        </w:tc>
        <w:tc>
          <w:tcPr>
            <w:tcW w:w="1177" w:type="dxa"/>
            <w:tcBorders>
              <w:top w:val="single" w:sz="4" w:space="0" w:color="000000"/>
              <w:left w:val="nil"/>
              <w:bottom w:val="single" w:sz="4" w:space="0" w:color="000000"/>
              <w:right w:val="single" w:sz="4" w:space="0" w:color="000000"/>
            </w:tcBorders>
            <w:shd w:val="clear" w:color="000000" w:fill="FFFFFF"/>
            <w:vAlign w:val="center"/>
          </w:tcPr>
          <w:p w:rsidR="00443FC1" w:rsidRPr="00443FC1" w:rsidRDefault="00443FC1" w:rsidP="00443FC1">
            <w:pPr>
              <w:jc w:val="center"/>
              <w:rPr>
                <w:sz w:val="14"/>
                <w:szCs w:val="14"/>
              </w:rPr>
            </w:pPr>
            <w:r w:rsidRPr="00443FC1">
              <w:rPr>
                <w:sz w:val="14"/>
                <w:szCs w:val="14"/>
              </w:rPr>
              <w:t>0,00</w:t>
            </w:r>
          </w:p>
        </w:tc>
        <w:tc>
          <w:tcPr>
            <w:tcW w:w="1374" w:type="dxa"/>
            <w:tcBorders>
              <w:top w:val="single" w:sz="4" w:space="0" w:color="000000"/>
              <w:left w:val="nil"/>
              <w:bottom w:val="single" w:sz="4" w:space="0" w:color="000000"/>
              <w:right w:val="single" w:sz="4" w:space="0" w:color="000000"/>
            </w:tcBorders>
            <w:shd w:val="clear" w:color="000000" w:fill="FFFFFF"/>
            <w:vAlign w:val="center"/>
          </w:tcPr>
          <w:p w:rsidR="00443FC1" w:rsidRPr="00443FC1" w:rsidRDefault="00443FC1" w:rsidP="00443FC1">
            <w:pPr>
              <w:jc w:val="center"/>
              <w:rPr>
                <w:sz w:val="14"/>
                <w:szCs w:val="14"/>
              </w:rPr>
            </w:pPr>
            <w:r w:rsidRPr="00443FC1">
              <w:rPr>
                <w:sz w:val="14"/>
                <w:szCs w:val="14"/>
              </w:rPr>
              <w:t>0,00</w:t>
            </w:r>
          </w:p>
        </w:tc>
        <w:tc>
          <w:tcPr>
            <w:tcW w:w="1372" w:type="dxa"/>
            <w:tcBorders>
              <w:top w:val="single" w:sz="4" w:space="0" w:color="000000"/>
              <w:left w:val="nil"/>
              <w:bottom w:val="single" w:sz="4" w:space="0" w:color="000000"/>
              <w:right w:val="single" w:sz="4" w:space="0" w:color="000000"/>
            </w:tcBorders>
            <w:shd w:val="clear" w:color="000000" w:fill="FFFFFF"/>
            <w:vAlign w:val="center"/>
          </w:tcPr>
          <w:p w:rsidR="00443FC1" w:rsidRPr="00443FC1" w:rsidRDefault="00443FC1" w:rsidP="00443FC1">
            <w:pPr>
              <w:jc w:val="center"/>
              <w:rPr>
                <w:sz w:val="14"/>
                <w:szCs w:val="14"/>
              </w:rPr>
            </w:pPr>
            <w:r w:rsidRPr="00443FC1">
              <w:rPr>
                <w:sz w:val="14"/>
                <w:szCs w:val="14"/>
              </w:rPr>
              <w:t>0,00</w:t>
            </w:r>
          </w:p>
        </w:tc>
        <w:tc>
          <w:tcPr>
            <w:tcW w:w="1366" w:type="dxa"/>
            <w:tcBorders>
              <w:top w:val="single" w:sz="4" w:space="0" w:color="000000"/>
              <w:left w:val="nil"/>
              <w:bottom w:val="single" w:sz="4" w:space="0" w:color="000000"/>
              <w:right w:val="single" w:sz="4" w:space="0" w:color="000000"/>
            </w:tcBorders>
            <w:shd w:val="clear" w:color="000000" w:fill="FFFFFF"/>
            <w:vAlign w:val="center"/>
          </w:tcPr>
          <w:p w:rsidR="00443FC1" w:rsidRPr="00443FC1" w:rsidRDefault="00443FC1" w:rsidP="00443FC1">
            <w:pPr>
              <w:jc w:val="center"/>
              <w:rPr>
                <w:sz w:val="14"/>
                <w:szCs w:val="14"/>
              </w:rPr>
            </w:pPr>
            <w:r w:rsidRPr="00443FC1">
              <w:rPr>
                <w:sz w:val="14"/>
                <w:szCs w:val="14"/>
              </w:rPr>
              <w:t>0,00</w:t>
            </w:r>
          </w:p>
        </w:tc>
        <w:tc>
          <w:tcPr>
            <w:tcW w:w="1374" w:type="dxa"/>
            <w:tcBorders>
              <w:top w:val="single" w:sz="4" w:space="0" w:color="000000"/>
              <w:left w:val="nil"/>
              <w:bottom w:val="single" w:sz="4" w:space="0" w:color="000000"/>
              <w:right w:val="single" w:sz="4" w:space="0" w:color="000000"/>
            </w:tcBorders>
            <w:shd w:val="clear" w:color="000000" w:fill="FFFFFF"/>
            <w:vAlign w:val="center"/>
          </w:tcPr>
          <w:p w:rsidR="00443FC1" w:rsidRPr="00443FC1" w:rsidRDefault="00443FC1" w:rsidP="00443FC1">
            <w:pPr>
              <w:jc w:val="center"/>
              <w:rPr>
                <w:sz w:val="14"/>
                <w:szCs w:val="14"/>
              </w:rPr>
            </w:pPr>
            <w:r w:rsidRPr="00443FC1">
              <w:rPr>
                <w:sz w:val="14"/>
                <w:szCs w:val="14"/>
              </w:rPr>
              <w:t>0,00</w:t>
            </w:r>
          </w:p>
        </w:tc>
        <w:tc>
          <w:tcPr>
            <w:tcW w:w="1144" w:type="dxa"/>
            <w:tcBorders>
              <w:top w:val="single" w:sz="4" w:space="0" w:color="000000"/>
              <w:left w:val="nil"/>
              <w:bottom w:val="single" w:sz="4" w:space="0" w:color="000000"/>
              <w:right w:val="single" w:sz="4" w:space="0" w:color="000000"/>
            </w:tcBorders>
            <w:shd w:val="clear" w:color="000000" w:fill="FFFFFF"/>
            <w:vAlign w:val="center"/>
          </w:tcPr>
          <w:p w:rsidR="00443FC1" w:rsidRPr="00443FC1" w:rsidRDefault="00443FC1" w:rsidP="00443FC1">
            <w:pPr>
              <w:jc w:val="center"/>
              <w:rPr>
                <w:sz w:val="14"/>
                <w:szCs w:val="14"/>
              </w:rPr>
            </w:pPr>
            <w:r w:rsidRPr="00443FC1">
              <w:rPr>
                <w:sz w:val="14"/>
                <w:szCs w:val="14"/>
              </w:rPr>
              <w:t>0,00</w:t>
            </w:r>
          </w:p>
        </w:tc>
        <w:tc>
          <w:tcPr>
            <w:tcW w:w="977" w:type="dxa"/>
            <w:tcBorders>
              <w:top w:val="single" w:sz="4" w:space="0" w:color="000000"/>
              <w:left w:val="nil"/>
              <w:bottom w:val="single" w:sz="4" w:space="0" w:color="000000"/>
              <w:right w:val="single" w:sz="4" w:space="0" w:color="000000"/>
            </w:tcBorders>
            <w:shd w:val="clear" w:color="000000" w:fill="FFFFFF"/>
            <w:vAlign w:val="center"/>
          </w:tcPr>
          <w:p w:rsidR="00443FC1" w:rsidRPr="00443FC1" w:rsidRDefault="00443FC1" w:rsidP="00443FC1">
            <w:pPr>
              <w:jc w:val="center"/>
              <w:rPr>
                <w:sz w:val="14"/>
                <w:szCs w:val="14"/>
              </w:rPr>
            </w:pPr>
            <w:r w:rsidRPr="00443FC1">
              <w:rPr>
                <w:sz w:val="14"/>
                <w:szCs w:val="14"/>
              </w:rPr>
              <w:t>0,00</w:t>
            </w:r>
          </w:p>
        </w:tc>
        <w:tc>
          <w:tcPr>
            <w:tcW w:w="1264" w:type="dxa"/>
            <w:tcBorders>
              <w:top w:val="single" w:sz="4" w:space="0" w:color="000000"/>
              <w:left w:val="nil"/>
              <w:bottom w:val="single" w:sz="4" w:space="0" w:color="000000"/>
              <w:right w:val="single" w:sz="4" w:space="0" w:color="000000"/>
            </w:tcBorders>
            <w:shd w:val="clear" w:color="000000" w:fill="FFFFFF"/>
            <w:vAlign w:val="center"/>
          </w:tcPr>
          <w:p w:rsidR="00443FC1" w:rsidRPr="00443FC1" w:rsidRDefault="00443FC1" w:rsidP="00443FC1">
            <w:pPr>
              <w:jc w:val="center"/>
              <w:rPr>
                <w:sz w:val="14"/>
                <w:szCs w:val="14"/>
              </w:rPr>
            </w:pPr>
            <w:r w:rsidRPr="00443FC1">
              <w:rPr>
                <w:sz w:val="14"/>
                <w:szCs w:val="14"/>
              </w:rPr>
              <w:t>0,00</w:t>
            </w:r>
          </w:p>
        </w:tc>
      </w:tr>
      <w:tr w:rsidR="00443FC1" w:rsidRPr="00443FC1" w:rsidTr="00443FC1">
        <w:trPr>
          <w:trHeight w:val="255"/>
          <w:jc w:val="center"/>
        </w:trPr>
        <w:tc>
          <w:tcPr>
            <w:tcW w:w="134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43FC1" w:rsidRPr="00443FC1" w:rsidRDefault="00443FC1" w:rsidP="00D61281">
            <w:pPr>
              <w:jc w:val="center"/>
              <w:rPr>
                <w:rFonts w:ascii="Times New Roman" w:eastAsia="Times New Roman" w:hAnsi="Times New Roman"/>
                <w:color w:val="000000"/>
                <w:sz w:val="14"/>
                <w:szCs w:val="14"/>
                <w:lang w:eastAsia="pl-PL"/>
              </w:rPr>
            </w:pPr>
            <w:r w:rsidRPr="00443FC1">
              <w:rPr>
                <w:rFonts w:ascii="Times New Roman" w:eastAsia="Times New Roman" w:hAnsi="Times New Roman"/>
                <w:color w:val="000000"/>
                <w:sz w:val="14"/>
                <w:szCs w:val="14"/>
                <w:lang w:eastAsia="pl-PL"/>
              </w:rPr>
              <w:t>2024</w:t>
            </w:r>
          </w:p>
        </w:tc>
        <w:tc>
          <w:tcPr>
            <w:tcW w:w="1208" w:type="dxa"/>
            <w:tcBorders>
              <w:top w:val="single" w:sz="4" w:space="0" w:color="000000"/>
              <w:left w:val="nil"/>
              <w:bottom w:val="single" w:sz="4" w:space="0" w:color="000000"/>
              <w:right w:val="single" w:sz="4" w:space="0" w:color="000000"/>
            </w:tcBorders>
            <w:shd w:val="clear" w:color="000000" w:fill="FFFFFF"/>
            <w:vAlign w:val="center"/>
          </w:tcPr>
          <w:p w:rsidR="00443FC1" w:rsidRPr="00443FC1" w:rsidRDefault="00443FC1" w:rsidP="00443FC1">
            <w:pPr>
              <w:jc w:val="center"/>
              <w:rPr>
                <w:sz w:val="14"/>
                <w:szCs w:val="14"/>
              </w:rPr>
            </w:pPr>
            <w:r w:rsidRPr="00443FC1">
              <w:rPr>
                <w:sz w:val="14"/>
                <w:szCs w:val="14"/>
              </w:rPr>
              <w:t>0,00</w:t>
            </w:r>
          </w:p>
        </w:tc>
        <w:tc>
          <w:tcPr>
            <w:tcW w:w="1177" w:type="dxa"/>
            <w:tcBorders>
              <w:top w:val="single" w:sz="4" w:space="0" w:color="000000"/>
              <w:left w:val="nil"/>
              <w:bottom w:val="single" w:sz="4" w:space="0" w:color="000000"/>
              <w:right w:val="single" w:sz="4" w:space="0" w:color="000000"/>
            </w:tcBorders>
            <w:shd w:val="clear" w:color="000000" w:fill="FFFFFF"/>
            <w:vAlign w:val="center"/>
          </w:tcPr>
          <w:p w:rsidR="00443FC1" w:rsidRPr="00443FC1" w:rsidRDefault="00443FC1" w:rsidP="00443FC1">
            <w:pPr>
              <w:jc w:val="center"/>
              <w:rPr>
                <w:sz w:val="14"/>
                <w:szCs w:val="14"/>
              </w:rPr>
            </w:pPr>
            <w:r w:rsidRPr="00443FC1">
              <w:rPr>
                <w:sz w:val="14"/>
                <w:szCs w:val="14"/>
              </w:rPr>
              <w:t>0,00</w:t>
            </w:r>
          </w:p>
        </w:tc>
        <w:tc>
          <w:tcPr>
            <w:tcW w:w="1374" w:type="dxa"/>
            <w:tcBorders>
              <w:top w:val="single" w:sz="4" w:space="0" w:color="000000"/>
              <w:left w:val="nil"/>
              <w:bottom w:val="single" w:sz="4" w:space="0" w:color="000000"/>
              <w:right w:val="single" w:sz="4" w:space="0" w:color="000000"/>
            </w:tcBorders>
            <w:shd w:val="clear" w:color="000000" w:fill="FFFFFF"/>
            <w:vAlign w:val="center"/>
          </w:tcPr>
          <w:p w:rsidR="00443FC1" w:rsidRPr="00443FC1" w:rsidRDefault="00443FC1" w:rsidP="00443FC1">
            <w:pPr>
              <w:jc w:val="center"/>
              <w:rPr>
                <w:sz w:val="14"/>
                <w:szCs w:val="14"/>
              </w:rPr>
            </w:pPr>
            <w:r w:rsidRPr="00443FC1">
              <w:rPr>
                <w:sz w:val="14"/>
                <w:szCs w:val="14"/>
              </w:rPr>
              <w:t>0,00</w:t>
            </w:r>
          </w:p>
        </w:tc>
        <w:tc>
          <w:tcPr>
            <w:tcW w:w="1372" w:type="dxa"/>
            <w:tcBorders>
              <w:top w:val="single" w:sz="4" w:space="0" w:color="000000"/>
              <w:left w:val="nil"/>
              <w:bottom w:val="single" w:sz="4" w:space="0" w:color="000000"/>
              <w:right w:val="single" w:sz="4" w:space="0" w:color="000000"/>
            </w:tcBorders>
            <w:shd w:val="clear" w:color="000000" w:fill="FFFFFF"/>
            <w:vAlign w:val="center"/>
          </w:tcPr>
          <w:p w:rsidR="00443FC1" w:rsidRPr="00443FC1" w:rsidRDefault="00443FC1" w:rsidP="00443FC1">
            <w:pPr>
              <w:jc w:val="center"/>
              <w:rPr>
                <w:sz w:val="14"/>
                <w:szCs w:val="14"/>
              </w:rPr>
            </w:pPr>
            <w:r w:rsidRPr="00443FC1">
              <w:rPr>
                <w:sz w:val="14"/>
                <w:szCs w:val="14"/>
              </w:rPr>
              <w:t>0,00</w:t>
            </w:r>
          </w:p>
        </w:tc>
        <w:tc>
          <w:tcPr>
            <w:tcW w:w="1366" w:type="dxa"/>
            <w:tcBorders>
              <w:top w:val="single" w:sz="4" w:space="0" w:color="000000"/>
              <w:left w:val="nil"/>
              <w:bottom w:val="single" w:sz="4" w:space="0" w:color="000000"/>
              <w:right w:val="single" w:sz="4" w:space="0" w:color="000000"/>
            </w:tcBorders>
            <w:shd w:val="clear" w:color="000000" w:fill="FFFFFF"/>
            <w:vAlign w:val="center"/>
          </w:tcPr>
          <w:p w:rsidR="00443FC1" w:rsidRPr="00443FC1" w:rsidRDefault="00443FC1" w:rsidP="00443FC1">
            <w:pPr>
              <w:jc w:val="center"/>
              <w:rPr>
                <w:sz w:val="14"/>
                <w:szCs w:val="14"/>
              </w:rPr>
            </w:pPr>
            <w:r w:rsidRPr="00443FC1">
              <w:rPr>
                <w:sz w:val="14"/>
                <w:szCs w:val="14"/>
              </w:rPr>
              <w:t>0,00</w:t>
            </w:r>
          </w:p>
        </w:tc>
        <w:tc>
          <w:tcPr>
            <w:tcW w:w="1374" w:type="dxa"/>
            <w:tcBorders>
              <w:top w:val="single" w:sz="4" w:space="0" w:color="000000"/>
              <w:left w:val="nil"/>
              <w:bottom w:val="single" w:sz="4" w:space="0" w:color="000000"/>
              <w:right w:val="single" w:sz="4" w:space="0" w:color="000000"/>
            </w:tcBorders>
            <w:shd w:val="clear" w:color="000000" w:fill="FFFFFF"/>
            <w:vAlign w:val="center"/>
          </w:tcPr>
          <w:p w:rsidR="00443FC1" w:rsidRPr="00443FC1" w:rsidRDefault="00443FC1" w:rsidP="00443FC1">
            <w:pPr>
              <w:jc w:val="center"/>
              <w:rPr>
                <w:sz w:val="14"/>
                <w:szCs w:val="14"/>
              </w:rPr>
            </w:pPr>
            <w:r w:rsidRPr="00443FC1">
              <w:rPr>
                <w:sz w:val="14"/>
                <w:szCs w:val="14"/>
              </w:rPr>
              <w:t>0,00</w:t>
            </w:r>
          </w:p>
        </w:tc>
        <w:tc>
          <w:tcPr>
            <w:tcW w:w="1144" w:type="dxa"/>
            <w:tcBorders>
              <w:top w:val="single" w:sz="4" w:space="0" w:color="000000"/>
              <w:left w:val="nil"/>
              <w:bottom w:val="single" w:sz="4" w:space="0" w:color="000000"/>
              <w:right w:val="single" w:sz="4" w:space="0" w:color="000000"/>
            </w:tcBorders>
            <w:shd w:val="clear" w:color="000000" w:fill="FFFFFF"/>
            <w:vAlign w:val="center"/>
          </w:tcPr>
          <w:p w:rsidR="00443FC1" w:rsidRPr="00443FC1" w:rsidRDefault="00443FC1" w:rsidP="00443FC1">
            <w:pPr>
              <w:jc w:val="center"/>
              <w:rPr>
                <w:sz w:val="14"/>
                <w:szCs w:val="14"/>
              </w:rPr>
            </w:pPr>
            <w:r w:rsidRPr="00443FC1">
              <w:rPr>
                <w:sz w:val="14"/>
                <w:szCs w:val="14"/>
              </w:rPr>
              <w:t>0,00</w:t>
            </w:r>
          </w:p>
        </w:tc>
        <w:tc>
          <w:tcPr>
            <w:tcW w:w="977" w:type="dxa"/>
            <w:tcBorders>
              <w:top w:val="single" w:sz="4" w:space="0" w:color="000000"/>
              <w:left w:val="nil"/>
              <w:bottom w:val="single" w:sz="4" w:space="0" w:color="000000"/>
              <w:right w:val="single" w:sz="4" w:space="0" w:color="000000"/>
            </w:tcBorders>
            <w:shd w:val="clear" w:color="000000" w:fill="FFFFFF"/>
            <w:vAlign w:val="center"/>
          </w:tcPr>
          <w:p w:rsidR="00443FC1" w:rsidRPr="00443FC1" w:rsidRDefault="00443FC1" w:rsidP="00443FC1">
            <w:pPr>
              <w:jc w:val="center"/>
              <w:rPr>
                <w:sz w:val="14"/>
                <w:szCs w:val="14"/>
              </w:rPr>
            </w:pPr>
            <w:r w:rsidRPr="00443FC1">
              <w:rPr>
                <w:sz w:val="14"/>
                <w:szCs w:val="14"/>
              </w:rPr>
              <w:t>0,00</w:t>
            </w:r>
          </w:p>
        </w:tc>
        <w:tc>
          <w:tcPr>
            <w:tcW w:w="1264" w:type="dxa"/>
            <w:tcBorders>
              <w:top w:val="single" w:sz="4" w:space="0" w:color="000000"/>
              <w:left w:val="nil"/>
              <w:bottom w:val="single" w:sz="4" w:space="0" w:color="000000"/>
              <w:right w:val="single" w:sz="4" w:space="0" w:color="000000"/>
            </w:tcBorders>
            <w:shd w:val="clear" w:color="000000" w:fill="FFFFFF"/>
            <w:vAlign w:val="center"/>
          </w:tcPr>
          <w:p w:rsidR="00443FC1" w:rsidRPr="00443FC1" w:rsidRDefault="00443FC1" w:rsidP="00443FC1">
            <w:pPr>
              <w:jc w:val="center"/>
              <w:rPr>
                <w:sz w:val="14"/>
                <w:szCs w:val="14"/>
              </w:rPr>
            </w:pPr>
            <w:r w:rsidRPr="00443FC1">
              <w:rPr>
                <w:sz w:val="14"/>
                <w:szCs w:val="14"/>
              </w:rPr>
              <w:t>0,00</w:t>
            </w:r>
          </w:p>
        </w:tc>
      </w:tr>
      <w:tr w:rsidR="00443FC1" w:rsidRPr="00443FC1" w:rsidTr="00443FC1">
        <w:trPr>
          <w:trHeight w:val="255"/>
          <w:jc w:val="center"/>
        </w:trPr>
        <w:tc>
          <w:tcPr>
            <w:tcW w:w="134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43FC1" w:rsidRPr="00443FC1" w:rsidRDefault="00443FC1" w:rsidP="00D61281">
            <w:pPr>
              <w:jc w:val="center"/>
              <w:rPr>
                <w:rFonts w:ascii="Times New Roman" w:eastAsia="Times New Roman" w:hAnsi="Times New Roman"/>
                <w:color w:val="000000"/>
                <w:sz w:val="14"/>
                <w:szCs w:val="14"/>
                <w:lang w:eastAsia="pl-PL"/>
              </w:rPr>
            </w:pPr>
            <w:r w:rsidRPr="00443FC1">
              <w:rPr>
                <w:rFonts w:ascii="Times New Roman" w:eastAsia="Times New Roman" w:hAnsi="Times New Roman"/>
                <w:color w:val="000000"/>
                <w:sz w:val="14"/>
                <w:szCs w:val="14"/>
                <w:lang w:eastAsia="pl-PL"/>
              </w:rPr>
              <w:t>2025</w:t>
            </w:r>
          </w:p>
        </w:tc>
        <w:tc>
          <w:tcPr>
            <w:tcW w:w="1208" w:type="dxa"/>
            <w:tcBorders>
              <w:top w:val="single" w:sz="4" w:space="0" w:color="000000"/>
              <w:left w:val="nil"/>
              <w:bottom w:val="single" w:sz="4" w:space="0" w:color="000000"/>
              <w:right w:val="single" w:sz="4" w:space="0" w:color="000000"/>
            </w:tcBorders>
            <w:shd w:val="clear" w:color="000000" w:fill="FFFFFF"/>
            <w:vAlign w:val="center"/>
          </w:tcPr>
          <w:p w:rsidR="00443FC1" w:rsidRPr="00443FC1" w:rsidRDefault="00443FC1" w:rsidP="00443FC1">
            <w:pPr>
              <w:jc w:val="center"/>
              <w:rPr>
                <w:sz w:val="14"/>
                <w:szCs w:val="14"/>
              </w:rPr>
            </w:pPr>
            <w:r w:rsidRPr="00443FC1">
              <w:rPr>
                <w:sz w:val="14"/>
                <w:szCs w:val="14"/>
              </w:rPr>
              <w:t>0,00</w:t>
            </w:r>
          </w:p>
        </w:tc>
        <w:tc>
          <w:tcPr>
            <w:tcW w:w="1177" w:type="dxa"/>
            <w:tcBorders>
              <w:top w:val="single" w:sz="4" w:space="0" w:color="000000"/>
              <w:left w:val="nil"/>
              <w:bottom w:val="single" w:sz="4" w:space="0" w:color="000000"/>
              <w:right w:val="single" w:sz="4" w:space="0" w:color="000000"/>
            </w:tcBorders>
            <w:shd w:val="clear" w:color="000000" w:fill="FFFFFF"/>
            <w:vAlign w:val="center"/>
          </w:tcPr>
          <w:p w:rsidR="00443FC1" w:rsidRPr="00443FC1" w:rsidRDefault="00443FC1" w:rsidP="00443FC1">
            <w:pPr>
              <w:jc w:val="center"/>
              <w:rPr>
                <w:sz w:val="14"/>
                <w:szCs w:val="14"/>
              </w:rPr>
            </w:pPr>
            <w:r w:rsidRPr="00443FC1">
              <w:rPr>
                <w:sz w:val="14"/>
                <w:szCs w:val="14"/>
              </w:rPr>
              <w:t>0,00</w:t>
            </w:r>
          </w:p>
        </w:tc>
        <w:tc>
          <w:tcPr>
            <w:tcW w:w="1374" w:type="dxa"/>
            <w:tcBorders>
              <w:top w:val="single" w:sz="4" w:space="0" w:color="000000"/>
              <w:left w:val="nil"/>
              <w:bottom w:val="single" w:sz="4" w:space="0" w:color="000000"/>
              <w:right w:val="single" w:sz="4" w:space="0" w:color="000000"/>
            </w:tcBorders>
            <w:shd w:val="clear" w:color="000000" w:fill="FFFFFF"/>
            <w:vAlign w:val="center"/>
          </w:tcPr>
          <w:p w:rsidR="00443FC1" w:rsidRPr="00443FC1" w:rsidRDefault="00443FC1" w:rsidP="00443FC1">
            <w:pPr>
              <w:jc w:val="center"/>
              <w:rPr>
                <w:sz w:val="14"/>
                <w:szCs w:val="14"/>
              </w:rPr>
            </w:pPr>
            <w:r w:rsidRPr="00443FC1">
              <w:rPr>
                <w:sz w:val="14"/>
                <w:szCs w:val="14"/>
              </w:rPr>
              <w:t>0,00</w:t>
            </w:r>
          </w:p>
        </w:tc>
        <w:tc>
          <w:tcPr>
            <w:tcW w:w="1372" w:type="dxa"/>
            <w:tcBorders>
              <w:top w:val="single" w:sz="4" w:space="0" w:color="000000"/>
              <w:left w:val="nil"/>
              <w:bottom w:val="single" w:sz="4" w:space="0" w:color="000000"/>
              <w:right w:val="single" w:sz="4" w:space="0" w:color="000000"/>
            </w:tcBorders>
            <w:shd w:val="clear" w:color="000000" w:fill="FFFFFF"/>
            <w:vAlign w:val="center"/>
          </w:tcPr>
          <w:p w:rsidR="00443FC1" w:rsidRPr="00443FC1" w:rsidRDefault="00443FC1" w:rsidP="00443FC1">
            <w:pPr>
              <w:jc w:val="center"/>
              <w:rPr>
                <w:sz w:val="14"/>
                <w:szCs w:val="14"/>
              </w:rPr>
            </w:pPr>
            <w:r w:rsidRPr="00443FC1">
              <w:rPr>
                <w:sz w:val="14"/>
                <w:szCs w:val="14"/>
              </w:rPr>
              <w:t>0,00</w:t>
            </w:r>
          </w:p>
        </w:tc>
        <w:tc>
          <w:tcPr>
            <w:tcW w:w="1366" w:type="dxa"/>
            <w:tcBorders>
              <w:top w:val="single" w:sz="4" w:space="0" w:color="000000"/>
              <w:left w:val="nil"/>
              <w:bottom w:val="single" w:sz="4" w:space="0" w:color="000000"/>
              <w:right w:val="single" w:sz="4" w:space="0" w:color="000000"/>
            </w:tcBorders>
            <w:shd w:val="clear" w:color="000000" w:fill="FFFFFF"/>
            <w:vAlign w:val="center"/>
          </w:tcPr>
          <w:p w:rsidR="00443FC1" w:rsidRPr="00443FC1" w:rsidRDefault="00443FC1" w:rsidP="00443FC1">
            <w:pPr>
              <w:jc w:val="center"/>
              <w:rPr>
                <w:sz w:val="14"/>
                <w:szCs w:val="14"/>
              </w:rPr>
            </w:pPr>
            <w:r w:rsidRPr="00443FC1">
              <w:rPr>
                <w:sz w:val="14"/>
                <w:szCs w:val="14"/>
              </w:rPr>
              <w:t>0,00</w:t>
            </w:r>
          </w:p>
        </w:tc>
        <w:tc>
          <w:tcPr>
            <w:tcW w:w="1374" w:type="dxa"/>
            <w:tcBorders>
              <w:top w:val="single" w:sz="4" w:space="0" w:color="000000"/>
              <w:left w:val="nil"/>
              <w:bottom w:val="single" w:sz="4" w:space="0" w:color="000000"/>
              <w:right w:val="single" w:sz="4" w:space="0" w:color="000000"/>
            </w:tcBorders>
            <w:shd w:val="clear" w:color="000000" w:fill="FFFFFF"/>
            <w:vAlign w:val="center"/>
          </w:tcPr>
          <w:p w:rsidR="00443FC1" w:rsidRPr="00443FC1" w:rsidRDefault="00443FC1" w:rsidP="00443FC1">
            <w:pPr>
              <w:jc w:val="center"/>
              <w:rPr>
                <w:sz w:val="14"/>
                <w:szCs w:val="14"/>
              </w:rPr>
            </w:pPr>
            <w:r w:rsidRPr="00443FC1">
              <w:rPr>
                <w:sz w:val="14"/>
                <w:szCs w:val="14"/>
              </w:rPr>
              <w:t>0,00</w:t>
            </w:r>
          </w:p>
        </w:tc>
        <w:tc>
          <w:tcPr>
            <w:tcW w:w="1144" w:type="dxa"/>
            <w:tcBorders>
              <w:top w:val="single" w:sz="4" w:space="0" w:color="000000"/>
              <w:left w:val="nil"/>
              <w:bottom w:val="single" w:sz="4" w:space="0" w:color="000000"/>
              <w:right w:val="single" w:sz="4" w:space="0" w:color="000000"/>
            </w:tcBorders>
            <w:shd w:val="clear" w:color="000000" w:fill="FFFFFF"/>
            <w:vAlign w:val="center"/>
          </w:tcPr>
          <w:p w:rsidR="00443FC1" w:rsidRPr="00443FC1" w:rsidRDefault="00443FC1" w:rsidP="00443FC1">
            <w:pPr>
              <w:jc w:val="center"/>
              <w:rPr>
                <w:sz w:val="14"/>
                <w:szCs w:val="14"/>
              </w:rPr>
            </w:pPr>
            <w:r w:rsidRPr="00443FC1">
              <w:rPr>
                <w:sz w:val="14"/>
                <w:szCs w:val="14"/>
              </w:rPr>
              <w:t>0,00</w:t>
            </w:r>
          </w:p>
        </w:tc>
        <w:tc>
          <w:tcPr>
            <w:tcW w:w="977" w:type="dxa"/>
            <w:tcBorders>
              <w:top w:val="single" w:sz="4" w:space="0" w:color="000000"/>
              <w:left w:val="nil"/>
              <w:bottom w:val="single" w:sz="4" w:space="0" w:color="000000"/>
              <w:right w:val="single" w:sz="4" w:space="0" w:color="000000"/>
            </w:tcBorders>
            <w:shd w:val="clear" w:color="000000" w:fill="FFFFFF"/>
            <w:vAlign w:val="center"/>
          </w:tcPr>
          <w:p w:rsidR="00443FC1" w:rsidRPr="00443FC1" w:rsidRDefault="00443FC1" w:rsidP="00443FC1">
            <w:pPr>
              <w:jc w:val="center"/>
              <w:rPr>
                <w:sz w:val="14"/>
                <w:szCs w:val="14"/>
              </w:rPr>
            </w:pPr>
            <w:r w:rsidRPr="00443FC1">
              <w:rPr>
                <w:sz w:val="14"/>
                <w:szCs w:val="14"/>
              </w:rPr>
              <w:t>0,00</w:t>
            </w:r>
          </w:p>
        </w:tc>
        <w:tc>
          <w:tcPr>
            <w:tcW w:w="1264" w:type="dxa"/>
            <w:tcBorders>
              <w:top w:val="single" w:sz="4" w:space="0" w:color="000000"/>
              <w:left w:val="nil"/>
              <w:bottom w:val="single" w:sz="4" w:space="0" w:color="000000"/>
              <w:right w:val="single" w:sz="4" w:space="0" w:color="000000"/>
            </w:tcBorders>
            <w:shd w:val="clear" w:color="000000" w:fill="FFFFFF"/>
            <w:vAlign w:val="center"/>
          </w:tcPr>
          <w:p w:rsidR="00443FC1" w:rsidRPr="00443FC1" w:rsidRDefault="00443FC1" w:rsidP="00443FC1">
            <w:pPr>
              <w:jc w:val="center"/>
              <w:rPr>
                <w:sz w:val="14"/>
                <w:szCs w:val="14"/>
              </w:rPr>
            </w:pPr>
            <w:r w:rsidRPr="00443FC1">
              <w:rPr>
                <w:sz w:val="14"/>
                <w:szCs w:val="14"/>
              </w:rPr>
              <w:t>0,00</w:t>
            </w:r>
          </w:p>
        </w:tc>
      </w:tr>
      <w:tr w:rsidR="00443FC1" w:rsidRPr="00443FC1" w:rsidTr="00443FC1">
        <w:trPr>
          <w:trHeight w:val="255"/>
          <w:jc w:val="center"/>
        </w:trPr>
        <w:tc>
          <w:tcPr>
            <w:tcW w:w="134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43FC1" w:rsidRPr="00443FC1" w:rsidRDefault="00443FC1" w:rsidP="00D61281">
            <w:pPr>
              <w:jc w:val="center"/>
              <w:rPr>
                <w:rFonts w:ascii="Times New Roman" w:eastAsia="Times New Roman" w:hAnsi="Times New Roman"/>
                <w:color w:val="000000"/>
                <w:sz w:val="14"/>
                <w:szCs w:val="14"/>
                <w:lang w:eastAsia="pl-PL"/>
              </w:rPr>
            </w:pPr>
            <w:r w:rsidRPr="00443FC1">
              <w:rPr>
                <w:rFonts w:ascii="Times New Roman" w:eastAsia="Times New Roman" w:hAnsi="Times New Roman"/>
                <w:color w:val="000000"/>
                <w:sz w:val="14"/>
                <w:szCs w:val="14"/>
                <w:lang w:eastAsia="pl-PL"/>
              </w:rPr>
              <w:t>2026</w:t>
            </w:r>
          </w:p>
        </w:tc>
        <w:tc>
          <w:tcPr>
            <w:tcW w:w="1208" w:type="dxa"/>
            <w:tcBorders>
              <w:top w:val="single" w:sz="4" w:space="0" w:color="000000"/>
              <w:left w:val="nil"/>
              <w:bottom w:val="single" w:sz="4" w:space="0" w:color="000000"/>
              <w:right w:val="single" w:sz="4" w:space="0" w:color="000000"/>
            </w:tcBorders>
            <w:shd w:val="clear" w:color="000000" w:fill="FFFFFF"/>
            <w:vAlign w:val="center"/>
          </w:tcPr>
          <w:p w:rsidR="00443FC1" w:rsidRPr="00443FC1" w:rsidRDefault="00443FC1" w:rsidP="00443FC1">
            <w:pPr>
              <w:jc w:val="center"/>
              <w:rPr>
                <w:sz w:val="14"/>
                <w:szCs w:val="14"/>
              </w:rPr>
            </w:pPr>
            <w:r w:rsidRPr="00443FC1">
              <w:rPr>
                <w:sz w:val="14"/>
                <w:szCs w:val="14"/>
              </w:rPr>
              <w:t>0,00</w:t>
            </w:r>
          </w:p>
        </w:tc>
        <w:tc>
          <w:tcPr>
            <w:tcW w:w="1177" w:type="dxa"/>
            <w:tcBorders>
              <w:top w:val="single" w:sz="4" w:space="0" w:color="000000"/>
              <w:left w:val="nil"/>
              <w:bottom w:val="single" w:sz="4" w:space="0" w:color="000000"/>
              <w:right w:val="single" w:sz="4" w:space="0" w:color="000000"/>
            </w:tcBorders>
            <w:shd w:val="clear" w:color="000000" w:fill="FFFFFF"/>
            <w:vAlign w:val="center"/>
          </w:tcPr>
          <w:p w:rsidR="00443FC1" w:rsidRPr="00443FC1" w:rsidRDefault="00443FC1" w:rsidP="00443FC1">
            <w:pPr>
              <w:jc w:val="center"/>
              <w:rPr>
                <w:sz w:val="14"/>
                <w:szCs w:val="14"/>
              </w:rPr>
            </w:pPr>
            <w:r w:rsidRPr="00443FC1">
              <w:rPr>
                <w:sz w:val="14"/>
                <w:szCs w:val="14"/>
              </w:rPr>
              <w:t>0,00</w:t>
            </w:r>
          </w:p>
        </w:tc>
        <w:tc>
          <w:tcPr>
            <w:tcW w:w="1374" w:type="dxa"/>
            <w:tcBorders>
              <w:top w:val="single" w:sz="4" w:space="0" w:color="000000"/>
              <w:left w:val="nil"/>
              <w:bottom w:val="single" w:sz="4" w:space="0" w:color="000000"/>
              <w:right w:val="single" w:sz="4" w:space="0" w:color="000000"/>
            </w:tcBorders>
            <w:shd w:val="clear" w:color="000000" w:fill="FFFFFF"/>
            <w:vAlign w:val="center"/>
          </w:tcPr>
          <w:p w:rsidR="00443FC1" w:rsidRPr="00443FC1" w:rsidRDefault="00443FC1" w:rsidP="00443FC1">
            <w:pPr>
              <w:jc w:val="center"/>
              <w:rPr>
                <w:sz w:val="14"/>
                <w:szCs w:val="14"/>
              </w:rPr>
            </w:pPr>
            <w:r w:rsidRPr="00443FC1">
              <w:rPr>
                <w:sz w:val="14"/>
                <w:szCs w:val="14"/>
              </w:rPr>
              <w:t>0,00</w:t>
            </w:r>
          </w:p>
        </w:tc>
        <w:tc>
          <w:tcPr>
            <w:tcW w:w="1372" w:type="dxa"/>
            <w:tcBorders>
              <w:top w:val="single" w:sz="4" w:space="0" w:color="000000"/>
              <w:left w:val="nil"/>
              <w:bottom w:val="single" w:sz="4" w:space="0" w:color="000000"/>
              <w:right w:val="single" w:sz="4" w:space="0" w:color="000000"/>
            </w:tcBorders>
            <w:shd w:val="clear" w:color="000000" w:fill="FFFFFF"/>
            <w:vAlign w:val="center"/>
          </w:tcPr>
          <w:p w:rsidR="00443FC1" w:rsidRPr="00443FC1" w:rsidRDefault="00443FC1" w:rsidP="00443FC1">
            <w:pPr>
              <w:jc w:val="center"/>
              <w:rPr>
                <w:sz w:val="14"/>
                <w:szCs w:val="14"/>
              </w:rPr>
            </w:pPr>
            <w:r w:rsidRPr="00443FC1">
              <w:rPr>
                <w:sz w:val="14"/>
                <w:szCs w:val="14"/>
              </w:rPr>
              <w:t>0,00</w:t>
            </w:r>
          </w:p>
        </w:tc>
        <w:tc>
          <w:tcPr>
            <w:tcW w:w="1366" w:type="dxa"/>
            <w:tcBorders>
              <w:top w:val="single" w:sz="4" w:space="0" w:color="000000"/>
              <w:left w:val="nil"/>
              <w:bottom w:val="single" w:sz="4" w:space="0" w:color="000000"/>
              <w:right w:val="single" w:sz="4" w:space="0" w:color="000000"/>
            </w:tcBorders>
            <w:shd w:val="clear" w:color="000000" w:fill="FFFFFF"/>
            <w:vAlign w:val="center"/>
          </w:tcPr>
          <w:p w:rsidR="00443FC1" w:rsidRPr="00443FC1" w:rsidRDefault="00443FC1" w:rsidP="00443FC1">
            <w:pPr>
              <w:jc w:val="center"/>
              <w:rPr>
                <w:sz w:val="14"/>
                <w:szCs w:val="14"/>
              </w:rPr>
            </w:pPr>
            <w:r w:rsidRPr="00443FC1">
              <w:rPr>
                <w:sz w:val="14"/>
                <w:szCs w:val="14"/>
              </w:rPr>
              <w:t>0,00</w:t>
            </w:r>
          </w:p>
        </w:tc>
        <w:tc>
          <w:tcPr>
            <w:tcW w:w="1374" w:type="dxa"/>
            <w:tcBorders>
              <w:top w:val="single" w:sz="4" w:space="0" w:color="000000"/>
              <w:left w:val="nil"/>
              <w:bottom w:val="single" w:sz="4" w:space="0" w:color="000000"/>
              <w:right w:val="single" w:sz="4" w:space="0" w:color="000000"/>
            </w:tcBorders>
            <w:shd w:val="clear" w:color="000000" w:fill="FFFFFF"/>
            <w:vAlign w:val="center"/>
          </w:tcPr>
          <w:p w:rsidR="00443FC1" w:rsidRPr="00443FC1" w:rsidRDefault="00443FC1" w:rsidP="00443FC1">
            <w:pPr>
              <w:jc w:val="center"/>
              <w:rPr>
                <w:sz w:val="14"/>
                <w:szCs w:val="14"/>
              </w:rPr>
            </w:pPr>
            <w:r w:rsidRPr="00443FC1">
              <w:rPr>
                <w:sz w:val="14"/>
                <w:szCs w:val="14"/>
              </w:rPr>
              <w:t>0,00</w:t>
            </w:r>
          </w:p>
        </w:tc>
        <w:tc>
          <w:tcPr>
            <w:tcW w:w="1144" w:type="dxa"/>
            <w:tcBorders>
              <w:top w:val="single" w:sz="4" w:space="0" w:color="000000"/>
              <w:left w:val="nil"/>
              <w:bottom w:val="single" w:sz="4" w:space="0" w:color="000000"/>
              <w:right w:val="single" w:sz="4" w:space="0" w:color="000000"/>
            </w:tcBorders>
            <w:shd w:val="clear" w:color="000000" w:fill="FFFFFF"/>
            <w:vAlign w:val="center"/>
          </w:tcPr>
          <w:p w:rsidR="00443FC1" w:rsidRPr="00443FC1" w:rsidRDefault="00443FC1" w:rsidP="00443FC1">
            <w:pPr>
              <w:jc w:val="center"/>
              <w:rPr>
                <w:sz w:val="14"/>
                <w:szCs w:val="14"/>
              </w:rPr>
            </w:pPr>
            <w:r w:rsidRPr="00443FC1">
              <w:rPr>
                <w:sz w:val="14"/>
                <w:szCs w:val="14"/>
              </w:rPr>
              <w:t>0,00</w:t>
            </w:r>
          </w:p>
        </w:tc>
        <w:tc>
          <w:tcPr>
            <w:tcW w:w="977" w:type="dxa"/>
            <w:tcBorders>
              <w:top w:val="single" w:sz="4" w:space="0" w:color="000000"/>
              <w:left w:val="nil"/>
              <w:bottom w:val="single" w:sz="4" w:space="0" w:color="000000"/>
              <w:right w:val="single" w:sz="4" w:space="0" w:color="000000"/>
            </w:tcBorders>
            <w:shd w:val="clear" w:color="000000" w:fill="FFFFFF"/>
            <w:vAlign w:val="center"/>
          </w:tcPr>
          <w:p w:rsidR="00443FC1" w:rsidRPr="00443FC1" w:rsidRDefault="00443FC1" w:rsidP="00443FC1">
            <w:pPr>
              <w:jc w:val="center"/>
              <w:rPr>
                <w:sz w:val="14"/>
                <w:szCs w:val="14"/>
              </w:rPr>
            </w:pPr>
            <w:r w:rsidRPr="00443FC1">
              <w:rPr>
                <w:sz w:val="14"/>
                <w:szCs w:val="14"/>
              </w:rPr>
              <w:t>0,00</w:t>
            </w:r>
          </w:p>
        </w:tc>
        <w:tc>
          <w:tcPr>
            <w:tcW w:w="1264" w:type="dxa"/>
            <w:tcBorders>
              <w:top w:val="single" w:sz="4" w:space="0" w:color="000000"/>
              <w:left w:val="nil"/>
              <w:bottom w:val="single" w:sz="4" w:space="0" w:color="000000"/>
              <w:right w:val="single" w:sz="4" w:space="0" w:color="000000"/>
            </w:tcBorders>
            <w:shd w:val="clear" w:color="000000" w:fill="FFFFFF"/>
            <w:vAlign w:val="center"/>
          </w:tcPr>
          <w:p w:rsidR="00443FC1" w:rsidRPr="00443FC1" w:rsidRDefault="00443FC1" w:rsidP="00443FC1">
            <w:pPr>
              <w:jc w:val="center"/>
              <w:rPr>
                <w:sz w:val="14"/>
                <w:szCs w:val="14"/>
              </w:rPr>
            </w:pPr>
            <w:r w:rsidRPr="00443FC1">
              <w:rPr>
                <w:sz w:val="14"/>
                <w:szCs w:val="14"/>
              </w:rPr>
              <w:t>0,00</w:t>
            </w:r>
          </w:p>
        </w:tc>
      </w:tr>
    </w:tbl>
    <w:p w:rsidR="00D61281" w:rsidRPr="00D61281" w:rsidRDefault="00D61281" w:rsidP="00D61281">
      <w:pPr>
        <w:rPr>
          <w:rFonts w:ascii="Times New Roman" w:eastAsia="Times New Roman" w:hAnsi="Times New Roman"/>
          <w:bCs/>
          <w:iCs/>
          <w:color w:val="000000"/>
          <w:sz w:val="16"/>
          <w:szCs w:val="16"/>
          <w:lang w:eastAsia="pl-PL"/>
        </w:rPr>
      </w:pPr>
    </w:p>
    <w:p w:rsidR="00D61281" w:rsidRPr="00D61281" w:rsidRDefault="00D61281" w:rsidP="00D61281">
      <w:pPr>
        <w:rPr>
          <w:rFonts w:ascii="Times New Roman" w:eastAsia="Times New Roman" w:hAnsi="Times New Roman"/>
          <w:bCs/>
          <w:iCs/>
          <w:color w:val="000000"/>
          <w:sz w:val="16"/>
          <w:szCs w:val="16"/>
          <w:lang w:eastAsia="pl-PL"/>
        </w:rPr>
      </w:pPr>
    </w:p>
    <w:p w:rsidR="00D61281" w:rsidRPr="00D61281" w:rsidRDefault="00D61281" w:rsidP="00D61281">
      <w:pPr>
        <w:rPr>
          <w:rFonts w:ascii="Times New Roman" w:eastAsia="Times New Roman" w:hAnsi="Times New Roman"/>
          <w:bCs/>
          <w:iCs/>
          <w:color w:val="000000"/>
          <w:sz w:val="16"/>
          <w:szCs w:val="16"/>
          <w:lang w:eastAsia="pl-PL"/>
        </w:rPr>
      </w:pPr>
      <w:r w:rsidRPr="00D61281">
        <w:rPr>
          <w:rFonts w:ascii="Times New Roman" w:eastAsia="Times New Roman" w:hAnsi="Times New Roman"/>
          <w:bCs/>
          <w:iCs/>
          <w:color w:val="000000"/>
          <w:sz w:val="16"/>
          <w:szCs w:val="16"/>
          <w:lang w:eastAsia="pl-PL"/>
        </w:rPr>
        <w:t xml:space="preserve">14) W pozycji 12.1.1.1,  12.2.1.1, 12.3.2, 12.4.2., 12.5.1,  12.6.1, 12.7.1 oraz 12.8.1. wykazuje się wyłącznie kwoty wynikające z umów na realizację programu, projektu lub zadania zawartych na dzień uchwalenia prognozy, a nieplanowanych do zawarcia w okresie prognozy.  </w:t>
      </w:r>
    </w:p>
    <w:p w:rsidR="00D61281" w:rsidRPr="00D61281" w:rsidRDefault="00D61281" w:rsidP="00D61281">
      <w:pPr>
        <w:rPr>
          <w:rFonts w:ascii="Times New Roman" w:eastAsia="Times New Roman" w:hAnsi="Times New Roman"/>
          <w:bCs/>
          <w:iCs/>
          <w:color w:val="000000"/>
          <w:sz w:val="16"/>
          <w:szCs w:val="16"/>
          <w:lang w:eastAsia="pl-PL"/>
        </w:rPr>
      </w:pPr>
    </w:p>
    <w:p w:rsidR="00D61281" w:rsidRPr="00D61281" w:rsidRDefault="00D61281" w:rsidP="00D61281">
      <w:pPr>
        <w:rPr>
          <w:rFonts w:ascii="Times New Roman" w:eastAsia="Times New Roman" w:hAnsi="Times New Roman"/>
          <w:bCs/>
          <w:iCs/>
          <w:color w:val="000000"/>
          <w:sz w:val="16"/>
          <w:szCs w:val="16"/>
          <w:lang w:eastAsia="pl-PL"/>
        </w:rPr>
      </w:pPr>
    </w:p>
    <w:p w:rsidR="00D61281" w:rsidRPr="00D61281" w:rsidRDefault="00D61281" w:rsidP="00D61281">
      <w:pPr>
        <w:rPr>
          <w:rFonts w:ascii="Times New Roman" w:eastAsia="Times New Roman" w:hAnsi="Times New Roman"/>
          <w:bCs/>
          <w:iCs/>
          <w:color w:val="000000"/>
          <w:sz w:val="16"/>
          <w:szCs w:val="16"/>
          <w:lang w:eastAsia="pl-PL"/>
        </w:rPr>
      </w:pPr>
    </w:p>
    <w:p w:rsidR="00D61281" w:rsidRPr="00D61281" w:rsidRDefault="00D61281" w:rsidP="00D61281">
      <w:pPr>
        <w:rPr>
          <w:rFonts w:ascii="Times New Roman" w:eastAsia="Times New Roman" w:hAnsi="Times New Roman"/>
          <w:bCs/>
          <w:iCs/>
          <w:color w:val="000000"/>
          <w:sz w:val="16"/>
          <w:szCs w:val="16"/>
          <w:lang w:eastAsia="pl-PL"/>
        </w:rPr>
      </w:pPr>
    </w:p>
    <w:p w:rsidR="00D61281" w:rsidRPr="00D61281" w:rsidRDefault="00D61281" w:rsidP="00D61281">
      <w:pPr>
        <w:rPr>
          <w:rFonts w:ascii="Times New Roman" w:eastAsia="Times New Roman" w:hAnsi="Times New Roman"/>
          <w:bCs/>
          <w:iCs/>
          <w:color w:val="000000"/>
          <w:sz w:val="16"/>
          <w:szCs w:val="16"/>
          <w:lang w:eastAsia="pl-PL"/>
        </w:rPr>
      </w:pPr>
    </w:p>
    <w:p w:rsidR="00D61281" w:rsidRPr="00D61281" w:rsidRDefault="00D61281" w:rsidP="00D61281">
      <w:pPr>
        <w:rPr>
          <w:rFonts w:ascii="Times New Roman" w:eastAsia="Times New Roman" w:hAnsi="Times New Roman"/>
          <w:bCs/>
          <w:iCs/>
          <w:color w:val="000000"/>
          <w:sz w:val="16"/>
          <w:szCs w:val="16"/>
          <w:lang w:eastAsia="pl-PL"/>
        </w:rPr>
      </w:pPr>
    </w:p>
    <w:p w:rsidR="00D61281" w:rsidRPr="00D61281" w:rsidRDefault="00D61281" w:rsidP="00D61281">
      <w:pPr>
        <w:rPr>
          <w:rFonts w:ascii="Times New Roman" w:eastAsia="Times New Roman" w:hAnsi="Times New Roman"/>
          <w:bCs/>
          <w:iCs/>
          <w:color w:val="000000"/>
          <w:sz w:val="16"/>
          <w:szCs w:val="16"/>
          <w:lang w:eastAsia="pl-PL"/>
        </w:rPr>
      </w:pPr>
    </w:p>
    <w:p w:rsidR="00D61281" w:rsidRPr="00D61281" w:rsidRDefault="00D61281" w:rsidP="00D61281">
      <w:pPr>
        <w:rPr>
          <w:rFonts w:ascii="Times New Roman" w:eastAsia="Times New Roman" w:hAnsi="Times New Roman"/>
          <w:bCs/>
          <w:iCs/>
          <w:color w:val="000000"/>
          <w:sz w:val="16"/>
          <w:szCs w:val="16"/>
          <w:lang w:eastAsia="pl-PL"/>
        </w:rPr>
      </w:pPr>
    </w:p>
    <w:p w:rsidR="00D61281" w:rsidRPr="00D61281" w:rsidRDefault="00D61281" w:rsidP="00D61281">
      <w:pPr>
        <w:rPr>
          <w:rFonts w:ascii="Times New Roman" w:eastAsia="Times New Roman" w:hAnsi="Times New Roman"/>
          <w:bCs/>
          <w:iCs/>
          <w:color w:val="000000"/>
          <w:sz w:val="16"/>
          <w:szCs w:val="16"/>
          <w:lang w:eastAsia="pl-PL"/>
        </w:rPr>
      </w:pPr>
    </w:p>
    <w:p w:rsidR="00D61281" w:rsidRPr="00D61281" w:rsidRDefault="00D61281" w:rsidP="00D61281">
      <w:pPr>
        <w:rPr>
          <w:rFonts w:ascii="Times New Roman" w:eastAsia="Times New Roman" w:hAnsi="Times New Roman"/>
          <w:bCs/>
          <w:iCs/>
          <w:color w:val="000000"/>
          <w:sz w:val="16"/>
          <w:szCs w:val="16"/>
          <w:lang w:eastAsia="pl-PL"/>
        </w:rPr>
      </w:pPr>
    </w:p>
    <w:p w:rsidR="00D61281" w:rsidRPr="00D61281" w:rsidRDefault="00D61281" w:rsidP="00D61281">
      <w:pPr>
        <w:rPr>
          <w:rFonts w:ascii="Times New Roman" w:eastAsia="Times New Roman" w:hAnsi="Times New Roman"/>
          <w:bCs/>
          <w:iCs/>
          <w:color w:val="000000"/>
          <w:sz w:val="16"/>
          <w:szCs w:val="16"/>
          <w:lang w:eastAsia="pl-PL"/>
        </w:rPr>
      </w:pPr>
    </w:p>
    <w:p w:rsidR="00D61281" w:rsidRPr="00D61281" w:rsidRDefault="00D61281" w:rsidP="00D61281">
      <w:pPr>
        <w:rPr>
          <w:rFonts w:ascii="Times New Roman" w:eastAsia="Times New Roman" w:hAnsi="Times New Roman"/>
          <w:bCs/>
          <w:iCs/>
          <w:color w:val="000000"/>
          <w:sz w:val="16"/>
          <w:szCs w:val="16"/>
          <w:lang w:eastAsia="pl-PL"/>
        </w:rPr>
      </w:pPr>
    </w:p>
    <w:p w:rsidR="00D61281" w:rsidRPr="00D61281" w:rsidRDefault="00D61281" w:rsidP="00D61281">
      <w:pPr>
        <w:rPr>
          <w:rFonts w:ascii="Times New Roman" w:eastAsia="Times New Roman" w:hAnsi="Times New Roman"/>
          <w:bCs/>
          <w:iCs/>
          <w:color w:val="000000"/>
          <w:sz w:val="16"/>
          <w:szCs w:val="16"/>
          <w:lang w:eastAsia="pl-PL"/>
        </w:rPr>
      </w:pPr>
    </w:p>
    <w:p w:rsidR="00D61281" w:rsidRPr="00D61281" w:rsidRDefault="00D61281" w:rsidP="00D61281">
      <w:pPr>
        <w:rPr>
          <w:rFonts w:ascii="Times New Roman" w:eastAsia="Times New Roman" w:hAnsi="Times New Roman"/>
          <w:bCs/>
          <w:iCs/>
          <w:color w:val="000000"/>
          <w:sz w:val="16"/>
          <w:szCs w:val="16"/>
          <w:lang w:eastAsia="pl-PL"/>
        </w:rPr>
      </w:pPr>
    </w:p>
    <w:p w:rsidR="00D61281" w:rsidRPr="00D61281" w:rsidRDefault="00D61281" w:rsidP="00D61281">
      <w:pPr>
        <w:rPr>
          <w:rFonts w:ascii="Times New Roman" w:eastAsia="Times New Roman" w:hAnsi="Times New Roman"/>
          <w:bCs/>
          <w:iCs/>
          <w:color w:val="000000"/>
          <w:sz w:val="16"/>
          <w:szCs w:val="16"/>
          <w:lang w:eastAsia="pl-PL"/>
        </w:rPr>
      </w:pPr>
    </w:p>
    <w:p w:rsidR="00D61281" w:rsidRPr="00D61281" w:rsidRDefault="00D61281" w:rsidP="00D61281">
      <w:pPr>
        <w:rPr>
          <w:rFonts w:ascii="Times New Roman" w:eastAsia="Times New Roman" w:hAnsi="Times New Roman"/>
          <w:bCs/>
          <w:iCs/>
          <w:color w:val="000000"/>
          <w:sz w:val="16"/>
          <w:szCs w:val="16"/>
          <w:lang w:eastAsia="pl-PL"/>
        </w:rPr>
      </w:pPr>
    </w:p>
    <w:p w:rsidR="00D61281" w:rsidRPr="00D61281" w:rsidRDefault="00D61281" w:rsidP="00D61281">
      <w:pPr>
        <w:rPr>
          <w:rFonts w:ascii="Times New Roman" w:eastAsia="Times New Roman" w:hAnsi="Times New Roman"/>
          <w:bCs/>
          <w:iCs/>
          <w:color w:val="000000"/>
          <w:sz w:val="16"/>
          <w:szCs w:val="16"/>
          <w:lang w:eastAsia="pl-PL"/>
        </w:rPr>
      </w:pPr>
    </w:p>
    <w:p w:rsidR="00D61281" w:rsidRPr="00D61281" w:rsidRDefault="00D61281" w:rsidP="00D61281">
      <w:pPr>
        <w:rPr>
          <w:rFonts w:ascii="Times New Roman" w:eastAsia="Times New Roman" w:hAnsi="Times New Roman"/>
          <w:bCs/>
          <w:iCs/>
          <w:color w:val="000000"/>
          <w:sz w:val="16"/>
          <w:szCs w:val="16"/>
          <w:lang w:eastAsia="pl-PL"/>
        </w:rPr>
      </w:pPr>
    </w:p>
    <w:p w:rsidR="00D61281" w:rsidRPr="00D61281" w:rsidRDefault="00D61281" w:rsidP="00D61281">
      <w:pPr>
        <w:rPr>
          <w:rFonts w:ascii="Times New Roman" w:eastAsia="Times New Roman" w:hAnsi="Times New Roman"/>
          <w:bCs/>
          <w:iCs/>
          <w:color w:val="000000"/>
          <w:sz w:val="16"/>
          <w:szCs w:val="16"/>
          <w:lang w:eastAsia="pl-PL"/>
        </w:rPr>
      </w:pPr>
    </w:p>
    <w:tbl>
      <w:tblPr>
        <w:tblW w:w="13092" w:type="dxa"/>
        <w:jc w:val="center"/>
        <w:tblCellMar>
          <w:left w:w="70" w:type="dxa"/>
          <w:right w:w="70" w:type="dxa"/>
        </w:tblCellMar>
        <w:tblLook w:val="04A0" w:firstRow="1" w:lastRow="0" w:firstColumn="1" w:lastColumn="0" w:noHBand="0" w:noVBand="1"/>
      </w:tblPr>
      <w:tblGrid>
        <w:gridCol w:w="1383"/>
        <w:gridCol w:w="1221"/>
        <w:gridCol w:w="1205"/>
        <w:gridCol w:w="1306"/>
        <w:gridCol w:w="1299"/>
        <w:gridCol w:w="1272"/>
        <w:gridCol w:w="1315"/>
        <w:gridCol w:w="1239"/>
        <w:gridCol w:w="1576"/>
        <w:gridCol w:w="1276"/>
      </w:tblGrid>
      <w:tr w:rsidR="00D61281" w:rsidRPr="006861BF" w:rsidTr="004E6107">
        <w:trPr>
          <w:trHeight w:val="255"/>
          <w:jc w:val="center"/>
        </w:trPr>
        <w:tc>
          <w:tcPr>
            <w:tcW w:w="1383"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1281" w:rsidRPr="006861BF" w:rsidRDefault="00D61281" w:rsidP="00D61281">
            <w:pPr>
              <w:jc w:val="center"/>
              <w:rPr>
                <w:rFonts w:ascii="Times New Roman" w:eastAsia="Times New Roman" w:hAnsi="Times New Roman"/>
                <w:color w:val="000000"/>
                <w:sz w:val="14"/>
                <w:szCs w:val="14"/>
                <w:lang w:eastAsia="pl-PL"/>
              </w:rPr>
            </w:pPr>
            <w:r w:rsidRPr="006861BF">
              <w:rPr>
                <w:rFonts w:ascii="Times New Roman" w:eastAsia="Times New Roman" w:hAnsi="Times New Roman"/>
                <w:color w:val="000000"/>
                <w:sz w:val="14"/>
                <w:szCs w:val="14"/>
                <w:lang w:eastAsia="pl-PL"/>
              </w:rPr>
              <w:t>Wyszczególnienie</w:t>
            </w:r>
          </w:p>
        </w:tc>
        <w:tc>
          <w:tcPr>
            <w:tcW w:w="11709" w:type="dxa"/>
            <w:gridSpan w:val="9"/>
            <w:tcBorders>
              <w:top w:val="single" w:sz="4" w:space="0" w:color="000000"/>
              <w:left w:val="nil"/>
              <w:bottom w:val="single" w:sz="4" w:space="0" w:color="000000"/>
              <w:right w:val="single" w:sz="4" w:space="0" w:color="000000"/>
            </w:tcBorders>
            <w:shd w:val="clear" w:color="000000" w:fill="FFFFFF"/>
            <w:vAlign w:val="center"/>
            <w:hideMark/>
          </w:tcPr>
          <w:p w:rsidR="00D61281" w:rsidRPr="006861BF" w:rsidRDefault="00D61281" w:rsidP="00D61281">
            <w:pPr>
              <w:jc w:val="center"/>
              <w:rPr>
                <w:rFonts w:ascii="Times New Roman" w:eastAsia="Times New Roman" w:hAnsi="Times New Roman"/>
                <w:color w:val="000000"/>
                <w:sz w:val="14"/>
                <w:szCs w:val="14"/>
                <w:lang w:eastAsia="pl-PL"/>
              </w:rPr>
            </w:pPr>
            <w:r w:rsidRPr="006861BF">
              <w:rPr>
                <w:rFonts w:ascii="Times New Roman" w:eastAsia="Times New Roman" w:hAnsi="Times New Roman"/>
                <w:color w:val="000000"/>
                <w:sz w:val="14"/>
                <w:szCs w:val="14"/>
                <w:lang w:eastAsia="pl-PL"/>
              </w:rPr>
              <w:t> </w:t>
            </w:r>
          </w:p>
        </w:tc>
      </w:tr>
      <w:tr w:rsidR="00D61281" w:rsidRPr="006861BF" w:rsidTr="004E6107">
        <w:trPr>
          <w:trHeight w:val="255"/>
          <w:jc w:val="center"/>
        </w:trPr>
        <w:tc>
          <w:tcPr>
            <w:tcW w:w="1383" w:type="dxa"/>
            <w:vMerge/>
            <w:tcBorders>
              <w:top w:val="single" w:sz="4" w:space="0" w:color="000000"/>
              <w:left w:val="single" w:sz="4" w:space="0" w:color="000000"/>
              <w:bottom w:val="single" w:sz="4" w:space="0" w:color="000000"/>
              <w:right w:val="single" w:sz="4" w:space="0" w:color="000000"/>
            </w:tcBorders>
            <w:vAlign w:val="center"/>
            <w:hideMark/>
          </w:tcPr>
          <w:p w:rsidR="00D61281" w:rsidRPr="006861BF" w:rsidRDefault="00D61281" w:rsidP="00D61281">
            <w:pPr>
              <w:rPr>
                <w:rFonts w:ascii="Times New Roman" w:eastAsia="Times New Roman" w:hAnsi="Times New Roman"/>
                <w:color w:val="000000"/>
                <w:sz w:val="14"/>
                <w:szCs w:val="14"/>
                <w:lang w:eastAsia="pl-PL"/>
              </w:rPr>
            </w:pPr>
          </w:p>
        </w:tc>
        <w:tc>
          <w:tcPr>
            <w:tcW w:w="1221"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1281" w:rsidRPr="006861BF" w:rsidRDefault="00D61281" w:rsidP="00D61281">
            <w:pPr>
              <w:jc w:val="center"/>
              <w:rPr>
                <w:rFonts w:ascii="Times New Roman" w:eastAsia="Times New Roman" w:hAnsi="Times New Roman"/>
                <w:color w:val="000000"/>
                <w:sz w:val="14"/>
                <w:szCs w:val="14"/>
                <w:lang w:eastAsia="pl-PL"/>
              </w:rPr>
            </w:pPr>
            <w:r w:rsidRPr="006861BF">
              <w:rPr>
                <w:rFonts w:ascii="Times New Roman" w:eastAsia="Times New Roman" w:hAnsi="Times New Roman"/>
                <w:color w:val="000000"/>
                <w:sz w:val="14"/>
                <w:szCs w:val="14"/>
                <w:lang w:eastAsia="pl-PL"/>
              </w:rPr>
              <w:t xml:space="preserve"> Wydatki majątkowe na programy, projekty lub zadania finansowane z udziałem środków, o których mowa w art. 5 ust. 1 pkt 2 i 3 ustawy</w:t>
            </w:r>
          </w:p>
        </w:tc>
        <w:tc>
          <w:tcPr>
            <w:tcW w:w="1205"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6861BF" w:rsidRDefault="00D61281" w:rsidP="00D61281">
            <w:pPr>
              <w:jc w:val="center"/>
              <w:rPr>
                <w:rFonts w:ascii="Times New Roman" w:eastAsia="Times New Roman" w:hAnsi="Times New Roman"/>
                <w:color w:val="000000"/>
                <w:sz w:val="14"/>
                <w:szCs w:val="14"/>
                <w:lang w:eastAsia="pl-PL"/>
              </w:rPr>
            </w:pPr>
            <w:r w:rsidRPr="006861BF">
              <w:rPr>
                <w:rFonts w:ascii="Times New Roman" w:eastAsia="Times New Roman" w:hAnsi="Times New Roman"/>
                <w:color w:val="000000"/>
                <w:sz w:val="14"/>
                <w:szCs w:val="14"/>
                <w:lang w:eastAsia="pl-PL"/>
              </w:rPr>
              <w:t>w tym:</w:t>
            </w:r>
          </w:p>
        </w:tc>
        <w:tc>
          <w:tcPr>
            <w:tcW w:w="1306"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1281" w:rsidRPr="006861BF" w:rsidRDefault="00D61281" w:rsidP="00D61281">
            <w:pPr>
              <w:jc w:val="center"/>
              <w:rPr>
                <w:rFonts w:ascii="Times New Roman" w:eastAsia="Times New Roman" w:hAnsi="Times New Roman"/>
                <w:color w:val="000000"/>
                <w:sz w:val="14"/>
                <w:szCs w:val="14"/>
                <w:lang w:eastAsia="pl-PL"/>
              </w:rPr>
            </w:pPr>
            <w:r w:rsidRPr="006861BF">
              <w:rPr>
                <w:rFonts w:ascii="Times New Roman" w:eastAsia="Times New Roman" w:hAnsi="Times New Roman"/>
                <w:color w:val="000000"/>
                <w:sz w:val="14"/>
                <w:szCs w:val="14"/>
                <w:lang w:eastAsia="pl-PL"/>
              </w:rPr>
              <w:t xml:space="preserve">  Wydatki majątkowe na realizację programu, projektu lub zadania wynikające wyłącznie z zawartych umów z podmiotem dysponującym środkami, o których mowa w art. 5 ust. 1 pkt 2 ustawy </w:t>
            </w:r>
          </w:p>
        </w:tc>
        <w:tc>
          <w:tcPr>
            <w:tcW w:w="1299"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1281" w:rsidRPr="006861BF" w:rsidRDefault="00D61281" w:rsidP="00D61281">
            <w:pPr>
              <w:jc w:val="center"/>
              <w:rPr>
                <w:rFonts w:ascii="Times New Roman" w:eastAsia="Times New Roman" w:hAnsi="Times New Roman"/>
                <w:color w:val="000000"/>
                <w:sz w:val="14"/>
                <w:szCs w:val="14"/>
                <w:lang w:eastAsia="pl-PL"/>
              </w:rPr>
            </w:pPr>
            <w:r w:rsidRPr="006861BF">
              <w:rPr>
                <w:rFonts w:ascii="Times New Roman" w:eastAsia="Times New Roman" w:hAnsi="Times New Roman"/>
                <w:color w:val="000000"/>
                <w:sz w:val="14"/>
                <w:szCs w:val="14"/>
                <w:lang w:eastAsia="pl-PL"/>
              </w:rPr>
              <w:t xml:space="preserve">Wydatki na wkład krajowy w związku z umową na realizację programu, projektu lub zadania finansowanego z udziałem środków, o których mowa w art. 5 ust. 1 pkt 2 ustawy bez względu na stopień finansowania tymi środkami </w:t>
            </w:r>
          </w:p>
        </w:tc>
        <w:tc>
          <w:tcPr>
            <w:tcW w:w="1272"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6861BF" w:rsidRDefault="00D61281" w:rsidP="00D61281">
            <w:pPr>
              <w:jc w:val="center"/>
              <w:rPr>
                <w:rFonts w:ascii="Times New Roman" w:eastAsia="Times New Roman" w:hAnsi="Times New Roman"/>
                <w:color w:val="000000"/>
                <w:sz w:val="14"/>
                <w:szCs w:val="14"/>
                <w:lang w:eastAsia="pl-PL"/>
              </w:rPr>
            </w:pPr>
            <w:r w:rsidRPr="006861BF">
              <w:rPr>
                <w:rFonts w:ascii="Times New Roman" w:eastAsia="Times New Roman" w:hAnsi="Times New Roman"/>
                <w:color w:val="000000"/>
                <w:sz w:val="14"/>
                <w:szCs w:val="14"/>
                <w:lang w:eastAsia="pl-PL"/>
              </w:rPr>
              <w:t>w tym:</w:t>
            </w:r>
          </w:p>
        </w:tc>
        <w:tc>
          <w:tcPr>
            <w:tcW w:w="1315"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1281" w:rsidRPr="006861BF" w:rsidRDefault="00D61281" w:rsidP="00D61281">
            <w:pPr>
              <w:jc w:val="center"/>
              <w:rPr>
                <w:rFonts w:ascii="Times New Roman" w:eastAsia="Times New Roman" w:hAnsi="Times New Roman"/>
                <w:color w:val="000000"/>
                <w:sz w:val="14"/>
                <w:szCs w:val="14"/>
                <w:lang w:eastAsia="pl-PL"/>
              </w:rPr>
            </w:pPr>
            <w:r w:rsidRPr="006861BF">
              <w:rPr>
                <w:rFonts w:ascii="Times New Roman" w:eastAsia="Times New Roman" w:hAnsi="Times New Roman"/>
                <w:color w:val="000000"/>
                <w:sz w:val="14"/>
                <w:szCs w:val="14"/>
                <w:lang w:eastAsia="pl-PL"/>
              </w:rPr>
              <w:t>Wydatki na wkład krajowy w związku z zawartą po dniu 1 stycznia 2013 r. umową na realizację programu, projektu lub zadania finansowanego w co najmniej 60% środkami, o których mowa w art. 5 ust. 1 pkt 2 ustawy</w:t>
            </w:r>
          </w:p>
        </w:tc>
        <w:tc>
          <w:tcPr>
            <w:tcW w:w="1239"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6861BF" w:rsidRDefault="00D61281" w:rsidP="00D61281">
            <w:pPr>
              <w:jc w:val="center"/>
              <w:rPr>
                <w:rFonts w:ascii="Times New Roman" w:eastAsia="Times New Roman" w:hAnsi="Times New Roman"/>
                <w:color w:val="000000"/>
                <w:sz w:val="14"/>
                <w:szCs w:val="14"/>
                <w:lang w:eastAsia="pl-PL"/>
              </w:rPr>
            </w:pPr>
            <w:r w:rsidRPr="006861BF">
              <w:rPr>
                <w:rFonts w:ascii="Times New Roman" w:eastAsia="Times New Roman" w:hAnsi="Times New Roman"/>
                <w:color w:val="000000"/>
                <w:sz w:val="14"/>
                <w:szCs w:val="14"/>
                <w:lang w:eastAsia="pl-PL"/>
              </w:rPr>
              <w:t>w tym:</w:t>
            </w:r>
          </w:p>
        </w:tc>
        <w:tc>
          <w:tcPr>
            <w:tcW w:w="1576" w:type="dxa"/>
            <w:vMerge w:val="restart"/>
            <w:tcBorders>
              <w:top w:val="single" w:sz="4" w:space="0" w:color="000000"/>
              <w:left w:val="single" w:sz="4" w:space="0" w:color="000000"/>
              <w:right w:val="single" w:sz="4" w:space="0" w:color="000000"/>
            </w:tcBorders>
            <w:shd w:val="clear" w:color="000000" w:fill="FFFFFF"/>
            <w:vAlign w:val="center"/>
          </w:tcPr>
          <w:p w:rsidR="00D61281" w:rsidRPr="006861BF" w:rsidRDefault="00D61281" w:rsidP="00D61281">
            <w:pPr>
              <w:jc w:val="center"/>
              <w:rPr>
                <w:rFonts w:ascii="Times New Roman" w:eastAsia="Times New Roman" w:hAnsi="Times New Roman"/>
                <w:color w:val="000000"/>
                <w:sz w:val="14"/>
                <w:szCs w:val="14"/>
                <w:lang w:eastAsia="pl-PL"/>
              </w:rPr>
            </w:pPr>
            <w:r w:rsidRPr="006861BF">
              <w:rPr>
                <w:rFonts w:ascii="Times New Roman" w:eastAsia="Times New Roman" w:hAnsi="Times New Roman"/>
                <w:color w:val="000000"/>
                <w:sz w:val="14"/>
                <w:szCs w:val="14"/>
                <w:lang w:eastAsia="pl-PL"/>
              </w:rPr>
              <w:t xml:space="preserve">Przychody z tytułu kredytów, pożyczek, emisji papierów wartościowych powstające w związku z umową na realizację programu, projektu lub zadania finansowanego z udziałem środków, o których mowa w art. 5 ust. 1 pkt 2 ustawy bez względu na stopień finansowania tymi środkami </w:t>
            </w:r>
          </w:p>
        </w:tc>
        <w:tc>
          <w:tcPr>
            <w:tcW w:w="1276"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6861BF" w:rsidRDefault="00D61281" w:rsidP="00D61281">
            <w:pPr>
              <w:jc w:val="center"/>
              <w:rPr>
                <w:rFonts w:ascii="Times New Roman" w:eastAsia="Times New Roman" w:hAnsi="Times New Roman"/>
                <w:color w:val="000000"/>
                <w:sz w:val="14"/>
                <w:szCs w:val="14"/>
                <w:lang w:eastAsia="pl-PL"/>
              </w:rPr>
            </w:pPr>
            <w:r w:rsidRPr="006861BF">
              <w:rPr>
                <w:rFonts w:ascii="Times New Roman" w:eastAsia="Times New Roman" w:hAnsi="Times New Roman"/>
                <w:color w:val="000000"/>
                <w:sz w:val="14"/>
                <w:szCs w:val="14"/>
                <w:lang w:eastAsia="pl-PL"/>
              </w:rPr>
              <w:t>w tym:</w:t>
            </w:r>
          </w:p>
        </w:tc>
      </w:tr>
      <w:tr w:rsidR="00D61281" w:rsidRPr="006861BF" w:rsidTr="004E6107">
        <w:trPr>
          <w:trHeight w:val="2040"/>
          <w:jc w:val="center"/>
        </w:trPr>
        <w:tc>
          <w:tcPr>
            <w:tcW w:w="1383" w:type="dxa"/>
            <w:vMerge/>
            <w:tcBorders>
              <w:top w:val="single" w:sz="4" w:space="0" w:color="000000"/>
              <w:left w:val="single" w:sz="4" w:space="0" w:color="000000"/>
              <w:bottom w:val="single" w:sz="4" w:space="0" w:color="000000"/>
              <w:right w:val="single" w:sz="4" w:space="0" w:color="000000"/>
            </w:tcBorders>
            <w:vAlign w:val="center"/>
            <w:hideMark/>
          </w:tcPr>
          <w:p w:rsidR="00D61281" w:rsidRPr="006861BF" w:rsidRDefault="00D61281" w:rsidP="00D61281">
            <w:pPr>
              <w:rPr>
                <w:rFonts w:ascii="Times New Roman" w:eastAsia="Times New Roman" w:hAnsi="Times New Roman"/>
                <w:color w:val="000000"/>
                <w:sz w:val="14"/>
                <w:szCs w:val="14"/>
                <w:lang w:eastAsia="pl-PL"/>
              </w:rPr>
            </w:pPr>
          </w:p>
        </w:tc>
        <w:tc>
          <w:tcPr>
            <w:tcW w:w="1221" w:type="dxa"/>
            <w:vMerge/>
            <w:tcBorders>
              <w:top w:val="single" w:sz="4" w:space="0" w:color="000000"/>
              <w:left w:val="single" w:sz="4" w:space="0" w:color="000000"/>
              <w:bottom w:val="single" w:sz="4" w:space="0" w:color="000000"/>
              <w:right w:val="single" w:sz="4" w:space="0" w:color="000000"/>
            </w:tcBorders>
            <w:vAlign w:val="center"/>
            <w:hideMark/>
          </w:tcPr>
          <w:p w:rsidR="00D61281" w:rsidRPr="006861BF" w:rsidRDefault="00D61281" w:rsidP="00D61281">
            <w:pPr>
              <w:rPr>
                <w:rFonts w:ascii="Times New Roman" w:eastAsia="Times New Roman" w:hAnsi="Times New Roman"/>
                <w:color w:val="000000"/>
                <w:sz w:val="14"/>
                <w:szCs w:val="14"/>
                <w:lang w:eastAsia="pl-PL"/>
              </w:rPr>
            </w:pPr>
          </w:p>
        </w:tc>
        <w:tc>
          <w:tcPr>
            <w:tcW w:w="1205"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6861BF" w:rsidRDefault="00D61281" w:rsidP="00D61281">
            <w:pPr>
              <w:jc w:val="center"/>
              <w:rPr>
                <w:rFonts w:ascii="Times New Roman" w:eastAsia="Times New Roman" w:hAnsi="Times New Roman"/>
                <w:color w:val="000000"/>
                <w:sz w:val="14"/>
                <w:szCs w:val="14"/>
                <w:lang w:eastAsia="pl-PL"/>
              </w:rPr>
            </w:pPr>
            <w:r w:rsidRPr="006861BF">
              <w:rPr>
                <w:rFonts w:ascii="Times New Roman" w:eastAsia="Times New Roman" w:hAnsi="Times New Roman"/>
                <w:color w:val="000000"/>
                <w:sz w:val="14"/>
                <w:szCs w:val="14"/>
                <w:lang w:eastAsia="pl-PL"/>
              </w:rPr>
              <w:t>finansowane środkami określonymi w art. 5 ust. 1 pkt 2 ustawy</w:t>
            </w:r>
          </w:p>
        </w:tc>
        <w:tc>
          <w:tcPr>
            <w:tcW w:w="1306" w:type="dxa"/>
            <w:vMerge/>
            <w:tcBorders>
              <w:top w:val="single" w:sz="4" w:space="0" w:color="000000"/>
              <w:left w:val="single" w:sz="4" w:space="0" w:color="000000"/>
              <w:bottom w:val="single" w:sz="4" w:space="0" w:color="000000"/>
              <w:right w:val="single" w:sz="4" w:space="0" w:color="000000"/>
            </w:tcBorders>
            <w:vAlign w:val="center"/>
            <w:hideMark/>
          </w:tcPr>
          <w:p w:rsidR="00D61281" w:rsidRPr="006861BF" w:rsidRDefault="00D61281" w:rsidP="00D61281">
            <w:pPr>
              <w:rPr>
                <w:rFonts w:ascii="Times New Roman" w:eastAsia="Times New Roman" w:hAnsi="Times New Roman"/>
                <w:color w:val="000000"/>
                <w:sz w:val="14"/>
                <w:szCs w:val="14"/>
                <w:lang w:eastAsia="pl-PL"/>
              </w:rPr>
            </w:pPr>
          </w:p>
        </w:tc>
        <w:tc>
          <w:tcPr>
            <w:tcW w:w="1299" w:type="dxa"/>
            <w:vMerge/>
            <w:tcBorders>
              <w:top w:val="single" w:sz="4" w:space="0" w:color="000000"/>
              <w:left w:val="single" w:sz="4" w:space="0" w:color="000000"/>
              <w:bottom w:val="single" w:sz="4" w:space="0" w:color="000000"/>
              <w:right w:val="single" w:sz="4" w:space="0" w:color="000000"/>
            </w:tcBorders>
            <w:vAlign w:val="center"/>
            <w:hideMark/>
          </w:tcPr>
          <w:p w:rsidR="00D61281" w:rsidRPr="006861BF" w:rsidRDefault="00D61281" w:rsidP="00D61281">
            <w:pPr>
              <w:rPr>
                <w:rFonts w:ascii="Times New Roman" w:eastAsia="Times New Roman" w:hAnsi="Times New Roman"/>
                <w:color w:val="000000"/>
                <w:sz w:val="14"/>
                <w:szCs w:val="14"/>
                <w:lang w:eastAsia="pl-PL"/>
              </w:rPr>
            </w:pPr>
          </w:p>
        </w:tc>
        <w:tc>
          <w:tcPr>
            <w:tcW w:w="1272"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6861BF" w:rsidRDefault="00D61281" w:rsidP="00D61281">
            <w:pPr>
              <w:jc w:val="center"/>
              <w:rPr>
                <w:rFonts w:ascii="Times New Roman" w:eastAsia="Times New Roman" w:hAnsi="Times New Roman"/>
                <w:color w:val="000000"/>
                <w:sz w:val="14"/>
                <w:szCs w:val="14"/>
                <w:lang w:eastAsia="pl-PL"/>
              </w:rPr>
            </w:pPr>
            <w:r w:rsidRPr="006861BF">
              <w:rPr>
                <w:rFonts w:ascii="Times New Roman" w:eastAsia="Times New Roman" w:hAnsi="Times New Roman"/>
                <w:color w:val="000000"/>
                <w:sz w:val="14"/>
                <w:szCs w:val="14"/>
                <w:lang w:eastAsia="pl-PL"/>
              </w:rPr>
              <w:t xml:space="preserve">w związku z już zawartą umową na realizację programu, projektu lub zadania </w:t>
            </w:r>
          </w:p>
        </w:tc>
        <w:tc>
          <w:tcPr>
            <w:tcW w:w="1315" w:type="dxa"/>
            <w:vMerge/>
            <w:tcBorders>
              <w:top w:val="single" w:sz="4" w:space="0" w:color="000000"/>
              <w:left w:val="single" w:sz="4" w:space="0" w:color="000000"/>
              <w:bottom w:val="single" w:sz="4" w:space="0" w:color="000000"/>
              <w:right w:val="single" w:sz="4" w:space="0" w:color="000000"/>
            </w:tcBorders>
            <w:vAlign w:val="center"/>
            <w:hideMark/>
          </w:tcPr>
          <w:p w:rsidR="00D61281" w:rsidRPr="006861BF" w:rsidRDefault="00D61281" w:rsidP="00D61281">
            <w:pPr>
              <w:rPr>
                <w:rFonts w:ascii="Times New Roman" w:eastAsia="Times New Roman" w:hAnsi="Times New Roman"/>
                <w:color w:val="000000"/>
                <w:sz w:val="14"/>
                <w:szCs w:val="14"/>
                <w:lang w:eastAsia="pl-PL"/>
              </w:rPr>
            </w:pPr>
          </w:p>
        </w:tc>
        <w:tc>
          <w:tcPr>
            <w:tcW w:w="1239"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6861BF" w:rsidRDefault="00D61281" w:rsidP="00D61281">
            <w:pPr>
              <w:jc w:val="center"/>
              <w:rPr>
                <w:rFonts w:ascii="Times New Roman" w:eastAsia="Times New Roman" w:hAnsi="Times New Roman"/>
                <w:color w:val="000000"/>
                <w:sz w:val="14"/>
                <w:szCs w:val="14"/>
                <w:lang w:eastAsia="pl-PL"/>
              </w:rPr>
            </w:pPr>
            <w:r w:rsidRPr="006861BF">
              <w:rPr>
                <w:rFonts w:ascii="Times New Roman" w:eastAsia="Times New Roman" w:hAnsi="Times New Roman"/>
                <w:color w:val="000000"/>
                <w:sz w:val="14"/>
                <w:szCs w:val="14"/>
                <w:lang w:eastAsia="pl-PL"/>
              </w:rPr>
              <w:t>w związku z już zawartą umową na realizację programu, projektu lub zadania</w:t>
            </w:r>
          </w:p>
        </w:tc>
        <w:tc>
          <w:tcPr>
            <w:tcW w:w="1576" w:type="dxa"/>
            <w:vMerge/>
            <w:tcBorders>
              <w:left w:val="single" w:sz="4" w:space="0" w:color="000000"/>
              <w:bottom w:val="single" w:sz="4" w:space="0" w:color="000000"/>
              <w:right w:val="single" w:sz="4" w:space="0" w:color="000000"/>
            </w:tcBorders>
            <w:shd w:val="clear" w:color="000000" w:fill="FFFFFF"/>
            <w:vAlign w:val="center"/>
          </w:tcPr>
          <w:p w:rsidR="00D61281" w:rsidRPr="006861BF" w:rsidRDefault="00D61281" w:rsidP="00D61281">
            <w:pPr>
              <w:jc w:val="center"/>
              <w:rPr>
                <w:rFonts w:ascii="Times New Roman" w:eastAsia="Times New Roman" w:hAnsi="Times New Roman"/>
                <w:color w:val="000000"/>
                <w:sz w:val="14"/>
                <w:szCs w:val="14"/>
                <w:lang w:eastAsia="pl-PL"/>
              </w:rPr>
            </w:pPr>
          </w:p>
        </w:tc>
        <w:tc>
          <w:tcPr>
            <w:tcW w:w="1276" w:type="dxa"/>
            <w:tcBorders>
              <w:top w:val="single" w:sz="4" w:space="0" w:color="000000"/>
              <w:bottom w:val="single" w:sz="4" w:space="0" w:color="000000"/>
              <w:right w:val="single" w:sz="4" w:space="0" w:color="000000"/>
            </w:tcBorders>
            <w:vAlign w:val="center"/>
            <w:hideMark/>
          </w:tcPr>
          <w:p w:rsidR="00D61281" w:rsidRPr="006861BF" w:rsidRDefault="00D61281" w:rsidP="00D61281">
            <w:pPr>
              <w:jc w:val="center"/>
              <w:rPr>
                <w:rFonts w:ascii="Times New Roman" w:eastAsia="Times New Roman" w:hAnsi="Times New Roman"/>
                <w:color w:val="000000"/>
                <w:sz w:val="14"/>
                <w:szCs w:val="14"/>
                <w:lang w:eastAsia="pl-PL"/>
              </w:rPr>
            </w:pPr>
            <w:r w:rsidRPr="006861BF">
              <w:rPr>
                <w:rFonts w:ascii="Times New Roman" w:eastAsia="Times New Roman" w:hAnsi="Times New Roman"/>
                <w:color w:val="000000"/>
                <w:sz w:val="14"/>
                <w:szCs w:val="14"/>
                <w:lang w:eastAsia="pl-PL"/>
              </w:rPr>
              <w:t>w związku z już zawartą umową na realizację programu, projektu lub zadania</w:t>
            </w:r>
          </w:p>
        </w:tc>
      </w:tr>
      <w:tr w:rsidR="00D61281" w:rsidRPr="006861BF" w:rsidTr="004E6107">
        <w:trPr>
          <w:trHeight w:val="255"/>
          <w:jc w:val="center"/>
        </w:trPr>
        <w:tc>
          <w:tcPr>
            <w:tcW w:w="138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1281" w:rsidRPr="006861BF" w:rsidRDefault="00D61281" w:rsidP="00D61281">
            <w:pPr>
              <w:jc w:val="center"/>
              <w:rPr>
                <w:rFonts w:ascii="Times New Roman" w:eastAsia="Times New Roman" w:hAnsi="Times New Roman"/>
                <w:color w:val="000000"/>
                <w:sz w:val="14"/>
                <w:szCs w:val="14"/>
                <w:lang w:eastAsia="pl-PL"/>
              </w:rPr>
            </w:pPr>
            <w:r w:rsidRPr="006861BF">
              <w:rPr>
                <w:rFonts w:ascii="Times New Roman" w:eastAsia="Times New Roman" w:hAnsi="Times New Roman"/>
                <w:color w:val="000000"/>
                <w:sz w:val="14"/>
                <w:szCs w:val="14"/>
                <w:lang w:eastAsia="pl-PL"/>
              </w:rPr>
              <w:t>Lp.</w:t>
            </w:r>
          </w:p>
        </w:tc>
        <w:tc>
          <w:tcPr>
            <w:tcW w:w="1221"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6861BF" w:rsidRDefault="00D61281" w:rsidP="00D61281">
            <w:pPr>
              <w:jc w:val="center"/>
              <w:rPr>
                <w:rFonts w:ascii="Times New Roman" w:eastAsia="Times New Roman" w:hAnsi="Times New Roman"/>
                <w:color w:val="000000"/>
                <w:sz w:val="14"/>
                <w:szCs w:val="14"/>
                <w:lang w:eastAsia="pl-PL"/>
              </w:rPr>
            </w:pPr>
            <w:r w:rsidRPr="006861BF">
              <w:rPr>
                <w:rFonts w:ascii="Times New Roman" w:eastAsia="Times New Roman" w:hAnsi="Times New Roman"/>
                <w:color w:val="000000"/>
                <w:sz w:val="14"/>
                <w:szCs w:val="14"/>
                <w:lang w:eastAsia="pl-PL"/>
              </w:rPr>
              <w:t>12.4</w:t>
            </w:r>
          </w:p>
        </w:tc>
        <w:tc>
          <w:tcPr>
            <w:tcW w:w="1205"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6861BF" w:rsidRDefault="00D61281" w:rsidP="00D61281">
            <w:pPr>
              <w:jc w:val="center"/>
              <w:rPr>
                <w:rFonts w:ascii="Times New Roman" w:eastAsia="Times New Roman" w:hAnsi="Times New Roman"/>
                <w:color w:val="000000"/>
                <w:sz w:val="14"/>
                <w:szCs w:val="14"/>
                <w:lang w:eastAsia="pl-PL"/>
              </w:rPr>
            </w:pPr>
            <w:r w:rsidRPr="006861BF">
              <w:rPr>
                <w:rFonts w:ascii="Times New Roman" w:eastAsia="Times New Roman" w:hAnsi="Times New Roman"/>
                <w:color w:val="000000"/>
                <w:sz w:val="14"/>
                <w:szCs w:val="14"/>
                <w:lang w:eastAsia="pl-PL"/>
              </w:rPr>
              <w:t>12.4.1</w:t>
            </w:r>
          </w:p>
        </w:tc>
        <w:tc>
          <w:tcPr>
            <w:tcW w:w="1306"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6861BF" w:rsidRDefault="00D61281" w:rsidP="00D61281">
            <w:pPr>
              <w:jc w:val="center"/>
              <w:rPr>
                <w:rFonts w:ascii="Times New Roman" w:eastAsia="Times New Roman" w:hAnsi="Times New Roman"/>
                <w:color w:val="000000"/>
                <w:sz w:val="14"/>
                <w:szCs w:val="14"/>
                <w:lang w:eastAsia="pl-PL"/>
              </w:rPr>
            </w:pPr>
            <w:r w:rsidRPr="006861BF">
              <w:rPr>
                <w:rFonts w:ascii="Times New Roman" w:eastAsia="Times New Roman" w:hAnsi="Times New Roman"/>
                <w:color w:val="000000"/>
                <w:sz w:val="14"/>
                <w:szCs w:val="14"/>
                <w:lang w:eastAsia="pl-PL"/>
              </w:rPr>
              <w:t>12.4.2</w:t>
            </w:r>
          </w:p>
        </w:tc>
        <w:tc>
          <w:tcPr>
            <w:tcW w:w="1299"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6861BF" w:rsidRDefault="00D61281" w:rsidP="00D61281">
            <w:pPr>
              <w:jc w:val="center"/>
              <w:rPr>
                <w:rFonts w:ascii="Times New Roman" w:eastAsia="Times New Roman" w:hAnsi="Times New Roman"/>
                <w:color w:val="000000"/>
                <w:sz w:val="14"/>
                <w:szCs w:val="14"/>
                <w:lang w:eastAsia="pl-PL"/>
              </w:rPr>
            </w:pPr>
            <w:r w:rsidRPr="006861BF">
              <w:rPr>
                <w:rFonts w:ascii="Times New Roman" w:eastAsia="Times New Roman" w:hAnsi="Times New Roman"/>
                <w:color w:val="000000"/>
                <w:sz w:val="14"/>
                <w:szCs w:val="14"/>
                <w:lang w:eastAsia="pl-PL"/>
              </w:rPr>
              <w:t>12.5</w:t>
            </w:r>
          </w:p>
        </w:tc>
        <w:tc>
          <w:tcPr>
            <w:tcW w:w="1272"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6861BF" w:rsidRDefault="00D61281" w:rsidP="00D61281">
            <w:pPr>
              <w:jc w:val="center"/>
              <w:rPr>
                <w:rFonts w:ascii="Times New Roman" w:eastAsia="Times New Roman" w:hAnsi="Times New Roman"/>
                <w:color w:val="000000"/>
                <w:sz w:val="14"/>
                <w:szCs w:val="14"/>
                <w:lang w:eastAsia="pl-PL"/>
              </w:rPr>
            </w:pPr>
            <w:r w:rsidRPr="006861BF">
              <w:rPr>
                <w:rFonts w:ascii="Times New Roman" w:eastAsia="Times New Roman" w:hAnsi="Times New Roman"/>
                <w:color w:val="000000"/>
                <w:sz w:val="14"/>
                <w:szCs w:val="14"/>
                <w:lang w:eastAsia="pl-PL"/>
              </w:rPr>
              <w:t>12.5.1</w:t>
            </w:r>
          </w:p>
        </w:tc>
        <w:tc>
          <w:tcPr>
            <w:tcW w:w="1315"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6861BF" w:rsidRDefault="00D61281" w:rsidP="00D61281">
            <w:pPr>
              <w:jc w:val="center"/>
              <w:rPr>
                <w:rFonts w:ascii="Times New Roman" w:eastAsia="Times New Roman" w:hAnsi="Times New Roman"/>
                <w:color w:val="000000"/>
                <w:sz w:val="14"/>
                <w:szCs w:val="14"/>
                <w:lang w:eastAsia="pl-PL"/>
              </w:rPr>
            </w:pPr>
            <w:r w:rsidRPr="006861BF">
              <w:rPr>
                <w:rFonts w:ascii="Times New Roman" w:eastAsia="Times New Roman" w:hAnsi="Times New Roman"/>
                <w:color w:val="000000"/>
                <w:sz w:val="14"/>
                <w:szCs w:val="14"/>
                <w:lang w:eastAsia="pl-PL"/>
              </w:rPr>
              <w:t>12.6</w:t>
            </w:r>
          </w:p>
        </w:tc>
        <w:tc>
          <w:tcPr>
            <w:tcW w:w="1239"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6861BF" w:rsidRDefault="00D61281" w:rsidP="00D61281">
            <w:pPr>
              <w:jc w:val="center"/>
              <w:rPr>
                <w:rFonts w:ascii="Times New Roman" w:eastAsia="Times New Roman" w:hAnsi="Times New Roman"/>
                <w:color w:val="000000"/>
                <w:sz w:val="14"/>
                <w:szCs w:val="14"/>
                <w:lang w:eastAsia="pl-PL"/>
              </w:rPr>
            </w:pPr>
            <w:r w:rsidRPr="006861BF">
              <w:rPr>
                <w:rFonts w:ascii="Times New Roman" w:eastAsia="Times New Roman" w:hAnsi="Times New Roman"/>
                <w:color w:val="000000"/>
                <w:sz w:val="14"/>
                <w:szCs w:val="14"/>
                <w:lang w:eastAsia="pl-PL"/>
              </w:rPr>
              <w:t>12.6.1</w:t>
            </w:r>
          </w:p>
        </w:tc>
        <w:tc>
          <w:tcPr>
            <w:tcW w:w="1576"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6861BF" w:rsidRDefault="00D61281" w:rsidP="00D61281">
            <w:pPr>
              <w:jc w:val="center"/>
              <w:rPr>
                <w:rFonts w:ascii="Times New Roman" w:eastAsia="Times New Roman" w:hAnsi="Times New Roman"/>
                <w:color w:val="000000"/>
                <w:sz w:val="14"/>
                <w:szCs w:val="14"/>
                <w:lang w:eastAsia="pl-PL"/>
              </w:rPr>
            </w:pPr>
            <w:r w:rsidRPr="006861BF">
              <w:rPr>
                <w:rFonts w:ascii="Times New Roman" w:eastAsia="Times New Roman" w:hAnsi="Times New Roman"/>
                <w:color w:val="000000"/>
                <w:sz w:val="14"/>
                <w:szCs w:val="14"/>
                <w:lang w:eastAsia="pl-PL"/>
              </w:rPr>
              <w:t>12.7</w:t>
            </w:r>
          </w:p>
        </w:tc>
        <w:tc>
          <w:tcPr>
            <w:tcW w:w="1276"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6861BF" w:rsidRDefault="00D61281" w:rsidP="00D61281">
            <w:pPr>
              <w:jc w:val="center"/>
              <w:rPr>
                <w:rFonts w:ascii="Times New Roman" w:eastAsia="Times New Roman" w:hAnsi="Times New Roman"/>
                <w:color w:val="000000"/>
                <w:sz w:val="14"/>
                <w:szCs w:val="14"/>
                <w:lang w:eastAsia="pl-PL"/>
              </w:rPr>
            </w:pPr>
            <w:r w:rsidRPr="006861BF">
              <w:rPr>
                <w:rFonts w:ascii="Times New Roman" w:eastAsia="Times New Roman" w:hAnsi="Times New Roman"/>
                <w:color w:val="000000"/>
                <w:sz w:val="14"/>
                <w:szCs w:val="14"/>
                <w:lang w:eastAsia="pl-PL"/>
              </w:rPr>
              <w:t>12.7.1</w:t>
            </w:r>
          </w:p>
        </w:tc>
      </w:tr>
      <w:tr w:rsidR="006861BF" w:rsidRPr="006861BF" w:rsidTr="006861BF">
        <w:trPr>
          <w:trHeight w:val="255"/>
          <w:jc w:val="center"/>
        </w:trPr>
        <w:tc>
          <w:tcPr>
            <w:tcW w:w="138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6861BF" w:rsidRPr="006861BF" w:rsidRDefault="006861BF" w:rsidP="00D61281">
            <w:pPr>
              <w:jc w:val="center"/>
              <w:rPr>
                <w:rFonts w:ascii="Times New Roman" w:eastAsia="Times New Roman" w:hAnsi="Times New Roman"/>
                <w:color w:val="000000"/>
                <w:sz w:val="14"/>
                <w:szCs w:val="14"/>
                <w:lang w:eastAsia="pl-PL"/>
              </w:rPr>
            </w:pPr>
            <w:r w:rsidRPr="006861BF">
              <w:rPr>
                <w:rFonts w:ascii="Times New Roman" w:eastAsia="Times New Roman" w:hAnsi="Times New Roman"/>
                <w:color w:val="000000"/>
                <w:sz w:val="14"/>
                <w:szCs w:val="14"/>
                <w:lang w:eastAsia="pl-PL"/>
              </w:rPr>
              <w:t>2019</w:t>
            </w:r>
          </w:p>
        </w:tc>
        <w:tc>
          <w:tcPr>
            <w:tcW w:w="1221" w:type="dxa"/>
            <w:tcBorders>
              <w:top w:val="single" w:sz="4" w:space="0" w:color="000000"/>
              <w:left w:val="nil"/>
              <w:bottom w:val="single" w:sz="4" w:space="0" w:color="000000"/>
              <w:right w:val="single" w:sz="4" w:space="0" w:color="000000"/>
            </w:tcBorders>
            <w:shd w:val="clear" w:color="000000" w:fill="FFFFFF"/>
            <w:vAlign w:val="center"/>
          </w:tcPr>
          <w:p w:rsidR="006861BF" w:rsidRPr="006861BF" w:rsidRDefault="006861BF" w:rsidP="006861BF">
            <w:pPr>
              <w:jc w:val="center"/>
              <w:rPr>
                <w:sz w:val="14"/>
                <w:szCs w:val="14"/>
              </w:rPr>
            </w:pPr>
            <w:r w:rsidRPr="006861BF">
              <w:rPr>
                <w:sz w:val="14"/>
                <w:szCs w:val="14"/>
              </w:rPr>
              <w:t>6 451 914,00</w:t>
            </w:r>
          </w:p>
        </w:tc>
        <w:tc>
          <w:tcPr>
            <w:tcW w:w="1205" w:type="dxa"/>
            <w:tcBorders>
              <w:top w:val="single" w:sz="4" w:space="0" w:color="000000"/>
              <w:left w:val="nil"/>
              <w:bottom w:val="single" w:sz="4" w:space="0" w:color="000000"/>
              <w:right w:val="single" w:sz="4" w:space="0" w:color="000000"/>
            </w:tcBorders>
            <w:shd w:val="clear" w:color="000000" w:fill="FFFFFF"/>
            <w:vAlign w:val="center"/>
          </w:tcPr>
          <w:p w:rsidR="006861BF" w:rsidRPr="006861BF" w:rsidRDefault="006861BF" w:rsidP="006861BF">
            <w:pPr>
              <w:jc w:val="center"/>
              <w:rPr>
                <w:sz w:val="14"/>
                <w:szCs w:val="14"/>
              </w:rPr>
            </w:pPr>
            <w:r w:rsidRPr="006861BF">
              <w:rPr>
                <w:sz w:val="14"/>
                <w:szCs w:val="14"/>
              </w:rPr>
              <w:t>4 614 413,92</w:t>
            </w:r>
          </w:p>
        </w:tc>
        <w:tc>
          <w:tcPr>
            <w:tcW w:w="1306" w:type="dxa"/>
            <w:tcBorders>
              <w:top w:val="single" w:sz="4" w:space="0" w:color="000000"/>
              <w:left w:val="nil"/>
              <w:bottom w:val="single" w:sz="4" w:space="0" w:color="000000"/>
              <w:right w:val="single" w:sz="4" w:space="0" w:color="000000"/>
            </w:tcBorders>
            <w:shd w:val="clear" w:color="000000" w:fill="FFFFFF"/>
            <w:vAlign w:val="center"/>
          </w:tcPr>
          <w:p w:rsidR="006861BF" w:rsidRPr="006861BF" w:rsidRDefault="006861BF" w:rsidP="006861BF">
            <w:pPr>
              <w:jc w:val="center"/>
              <w:rPr>
                <w:sz w:val="14"/>
                <w:szCs w:val="14"/>
              </w:rPr>
            </w:pPr>
            <w:r w:rsidRPr="006861BF">
              <w:rPr>
                <w:sz w:val="14"/>
                <w:szCs w:val="14"/>
              </w:rPr>
              <w:t>6 451 914,00</w:t>
            </w:r>
          </w:p>
        </w:tc>
        <w:tc>
          <w:tcPr>
            <w:tcW w:w="1299" w:type="dxa"/>
            <w:tcBorders>
              <w:top w:val="single" w:sz="4" w:space="0" w:color="000000"/>
              <w:left w:val="nil"/>
              <w:bottom w:val="single" w:sz="4" w:space="0" w:color="000000"/>
              <w:right w:val="single" w:sz="4" w:space="0" w:color="000000"/>
            </w:tcBorders>
            <w:shd w:val="clear" w:color="000000" w:fill="FFFFFF"/>
            <w:vAlign w:val="center"/>
          </w:tcPr>
          <w:p w:rsidR="006861BF" w:rsidRPr="006861BF" w:rsidRDefault="006861BF" w:rsidP="006861BF">
            <w:pPr>
              <w:jc w:val="center"/>
              <w:rPr>
                <w:sz w:val="14"/>
                <w:szCs w:val="14"/>
              </w:rPr>
            </w:pPr>
            <w:r w:rsidRPr="006861BF">
              <w:rPr>
                <w:sz w:val="14"/>
                <w:szCs w:val="14"/>
              </w:rPr>
              <w:t>1 837 500,08</w:t>
            </w:r>
          </w:p>
        </w:tc>
        <w:tc>
          <w:tcPr>
            <w:tcW w:w="1272" w:type="dxa"/>
            <w:tcBorders>
              <w:top w:val="single" w:sz="4" w:space="0" w:color="000000"/>
              <w:left w:val="nil"/>
              <w:bottom w:val="single" w:sz="4" w:space="0" w:color="000000"/>
              <w:right w:val="single" w:sz="4" w:space="0" w:color="000000"/>
            </w:tcBorders>
            <w:shd w:val="clear" w:color="000000" w:fill="FFFFFF"/>
            <w:vAlign w:val="center"/>
          </w:tcPr>
          <w:p w:rsidR="006861BF" w:rsidRPr="006861BF" w:rsidRDefault="006861BF" w:rsidP="006861BF">
            <w:pPr>
              <w:jc w:val="center"/>
              <w:rPr>
                <w:sz w:val="14"/>
                <w:szCs w:val="14"/>
              </w:rPr>
            </w:pPr>
            <w:r w:rsidRPr="006861BF">
              <w:rPr>
                <w:sz w:val="14"/>
                <w:szCs w:val="14"/>
              </w:rPr>
              <w:t>1 837 500,08</w:t>
            </w:r>
          </w:p>
        </w:tc>
        <w:tc>
          <w:tcPr>
            <w:tcW w:w="1315" w:type="dxa"/>
            <w:tcBorders>
              <w:top w:val="single" w:sz="4" w:space="0" w:color="000000"/>
              <w:left w:val="nil"/>
              <w:bottom w:val="single" w:sz="4" w:space="0" w:color="000000"/>
              <w:right w:val="single" w:sz="4" w:space="0" w:color="000000"/>
            </w:tcBorders>
            <w:shd w:val="clear" w:color="000000" w:fill="FFFFFF"/>
            <w:vAlign w:val="center"/>
          </w:tcPr>
          <w:p w:rsidR="006861BF" w:rsidRPr="006861BF" w:rsidRDefault="006861BF" w:rsidP="006861BF">
            <w:pPr>
              <w:jc w:val="center"/>
              <w:rPr>
                <w:sz w:val="14"/>
                <w:szCs w:val="14"/>
              </w:rPr>
            </w:pPr>
            <w:r w:rsidRPr="006861BF">
              <w:rPr>
                <w:sz w:val="14"/>
                <w:szCs w:val="14"/>
              </w:rPr>
              <w:t>0,00</w:t>
            </w:r>
          </w:p>
        </w:tc>
        <w:tc>
          <w:tcPr>
            <w:tcW w:w="1239" w:type="dxa"/>
            <w:tcBorders>
              <w:top w:val="single" w:sz="4" w:space="0" w:color="000000"/>
              <w:left w:val="nil"/>
              <w:bottom w:val="single" w:sz="4" w:space="0" w:color="000000"/>
              <w:right w:val="single" w:sz="4" w:space="0" w:color="000000"/>
            </w:tcBorders>
            <w:shd w:val="clear" w:color="000000" w:fill="FFFFFF"/>
            <w:vAlign w:val="center"/>
          </w:tcPr>
          <w:p w:rsidR="006861BF" w:rsidRPr="006861BF" w:rsidRDefault="006861BF" w:rsidP="006861BF">
            <w:pPr>
              <w:jc w:val="center"/>
              <w:rPr>
                <w:sz w:val="14"/>
                <w:szCs w:val="14"/>
              </w:rPr>
            </w:pPr>
            <w:r w:rsidRPr="006861BF">
              <w:rPr>
                <w:sz w:val="14"/>
                <w:szCs w:val="14"/>
              </w:rPr>
              <w:t>0,00</w:t>
            </w:r>
          </w:p>
        </w:tc>
        <w:tc>
          <w:tcPr>
            <w:tcW w:w="1576" w:type="dxa"/>
            <w:tcBorders>
              <w:top w:val="single" w:sz="4" w:space="0" w:color="000000"/>
              <w:left w:val="nil"/>
              <w:bottom w:val="single" w:sz="4" w:space="0" w:color="000000"/>
              <w:right w:val="single" w:sz="4" w:space="0" w:color="000000"/>
            </w:tcBorders>
            <w:shd w:val="clear" w:color="000000" w:fill="FFFFFF"/>
            <w:vAlign w:val="center"/>
          </w:tcPr>
          <w:p w:rsidR="006861BF" w:rsidRPr="006861BF" w:rsidRDefault="006861BF" w:rsidP="006861BF">
            <w:pPr>
              <w:jc w:val="center"/>
              <w:rPr>
                <w:sz w:val="14"/>
                <w:szCs w:val="14"/>
              </w:rPr>
            </w:pPr>
            <w:r w:rsidRPr="006861BF">
              <w:rPr>
                <w:sz w:val="14"/>
                <w:szCs w:val="14"/>
              </w:rPr>
              <w:t>500 000,00</w:t>
            </w:r>
          </w:p>
        </w:tc>
        <w:tc>
          <w:tcPr>
            <w:tcW w:w="1276" w:type="dxa"/>
            <w:tcBorders>
              <w:top w:val="single" w:sz="4" w:space="0" w:color="000000"/>
              <w:left w:val="nil"/>
              <w:bottom w:val="single" w:sz="4" w:space="0" w:color="000000"/>
              <w:right w:val="single" w:sz="4" w:space="0" w:color="000000"/>
            </w:tcBorders>
            <w:shd w:val="clear" w:color="000000" w:fill="FFFFFF"/>
            <w:vAlign w:val="center"/>
          </w:tcPr>
          <w:p w:rsidR="006861BF" w:rsidRPr="006861BF" w:rsidRDefault="006861BF" w:rsidP="006861BF">
            <w:pPr>
              <w:jc w:val="center"/>
              <w:rPr>
                <w:sz w:val="14"/>
                <w:szCs w:val="14"/>
              </w:rPr>
            </w:pPr>
            <w:r w:rsidRPr="006861BF">
              <w:rPr>
                <w:sz w:val="14"/>
                <w:szCs w:val="14"/>
              </w:rPr>
              <w:t>500 000,00</w:t>
            </w:r>
          </w:p>
        </w:tc>
      </w:tr>
      <w:tr w:rsidR="006861BF" w:rsidRPr="006861BF" w:rsidTr="006861BF">
        <w:trPr>
          <w:trHeight w:val="255"/>
          <w:jc w:val="center"/>
        </w:trPr>
        <w:tc>
          <w:tcPr>
            <w:tcW w:w="138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6861BF" w:rsidRPr="006861BF" w:rsidRDefault="006861BF" w:rsidP="00D61281">
            <w:pPr>
              <w:jc w:val="center"/>
              <w:rPr>
                <w:rFonts w:ascii="Times New Roman" w:eastAsia="Times New Roman" w:hAnsi="Times New Roman"/>
                <w:color w:val="000000"/>
                <w:sz w:val="14"/>
                <w:szCs w:val="14"/>
                <w:lang w:eastAsia="pl-PL"/>
              </w:rPr>
            </w:pPr>
            <w:r w:rsidRPr="006861BF">
              <w:rPr>
                <w:rFonts w:ascii="Times New Roman" w:eastAsia="Times New Roman" w:hAnsi="Times New Roman"/>
                <w:color w:val="000000"/>
                <w:sz w:val="14"/>
                <w:szCs w:val="14"/>
                <w:lang w:eastAsia="pl-PL"/>
              </w:rPr>
              <w:t>2020</w:t>
            </w:r>
          </w:p>
        </w:tc>
        <w:tc>
          <w:tcPr>
            <w:tcW w:w="1221" w:type="dxa"/>
            <w:tcBorders>
              <w:top w:val="single" w:sz="4" w:space="0" w:color="000000"/>
              <w:left w:val="nil"/>
              <w:bottom w:val="single" w:sz="4" w:space="0" w:color="000000"/>
              <w:right w:val="single" w:sz="4" w:space="0" w:color="000000"/>
            </w:tcBorders>
            <w:shd w:val="clear" w:color="000000" w:fill="FFFFFF"/>
            <w:vAlign w:val="center"/>
          </w:tcPr>
          <w:p w:rsidR="006861BF" w:rsidRPr="006861BF" w:rsidRDefault="006861BF" w:rsidP="006861BF">
            <w:pPr>
              <w:jc w:val="center"/>
              <w:rPr>
                <w:sz w:val="14"/>
                <w:szCs w:val="14"/>
              </w:rPr>
            </w:pPr>
            <w:r w:rsidRPr="006861BF">
              <w:rPr>
                <w:sz w:val="14"/>
                <w:szCs w:val="14"/>
              </w:rPr>
              <w:t>0,00</w:t>
            </w:r>
          </w:p>
        </w:tc>
        <w:tc>
          <w:tcPr>
            <w:tcW w:w="1205" w:type="dxa"/>
            <w:tcBorders>
              <w:top w:val="single" w:sz="4" w:space="0" w:color="000000"/>
              <w:left w:val="nil"/>
              <w:bottom w:val="single" w:sz="4" w:space="0" w:color="000000"/>
              <w:right w:val="single" w:sz="4" w:space="0" w:color="000000"/>
            </w:tcBorders>
            <w:shd w:val="clear" w:color="000000" w:fill="FFFFFF"/>
            <w:vAlign w:val="center"/>
          </w:tcPr>
          <w:p w:rsidR="006861BF" w:rsidRPr="006861BF" w:rsidRDefault="006861BF" w:rsidP="006861BF">
            <w:pPr>
              <w:jc w:val="center"/>
              <w:rPr>
                <w:sz w:val="14"/>
                <w:szCs w:val="14"/>
              </w:rPr>
            </w:pPr>
            <w:r w:rsidRPr="006861BF">
              <w:rPr>
                <w:sz w:val="14"/>
                <w:szCs w:val="14"/>
              </w:rPr>
              <w:t>0,00</w:t>
            </w:r>
          </w:p>
        </w:tc>
        <w:tc>
          <w:tcPr>
            <w:tcW w:w="1306" w:type="dxa"/>
            <w:tcBorders>
              <w:top w:val="single" w:sz="4" w:space="0" w:color="000000"/>
              <w:left w:val="nil"/>
              <w:bottom w:val="single" w:sz="4" w:space="0" w:color="000000"/>
              <w:right w:val="single" w:sz="4" w:space="0" w:color="000000"/>
            </w:tcBorders>
            <w:shd w:val="clear" w:color="000000" w:fill="FFFFFF"/>
            <w:vAlign w:val="center"/>
          </w:tcPr>
          <w:p w:rsidR="006861BF" w:rsidRPr="006861BF" w:rsidRDefault="006861BF" w:rsidP="006861BF">
            <w:pPr>
              <w:jc w:val="center"/>
              <w:rPr>
                <w:sz w:val="14"/>
                <w:szCs w:val="14"/>
              </w:rPr>
            </w:pPr>
            <w:r w:rsidRPr="006861BF">
              <w:rPr>
                <w:sz w:val="14"/>
                <w:szCs w:val="14"/>
              </w:rPr>
              <w:t>0,00</w:t>
            </w:r>
          </w:p>
        </w:tc>
        <w:tc>
          <w:tcPr>
            <w:tcW w:w="1299" w:type="dxa"/>
            <w:tcBorders>
              <w:top w:val="single" w:sz="4" w:space="0" w:color="000000"/>
              <w:left w:val="nil"/>
              <w:bottom w:val="single" w:sz="4" w:space="0" w:color="000000"/>
              <w:right w:val="single" w:sz="4" w:space="0" w:color="000000"/>
            </w:tcBorders>
            <w:shd w:val="clear" w:color="000000" w:fill="FFFFFF"/>
            <w:vAlign w:val="center"/>
          </w:tcPr>
          <w:p w:rsidR="006861BF" w:rsidRPr="006861BF" w:rsidRDefault="006861BF" w:rsidP="006861BF">
            <w:pPr>
              <w:jc w:val="center"/>
              <w:rPr>
                <w:sz w:val="14"/>
                <w:szCs w:val="14"/>
              </w:rPr>
            </w:pPr>
            <w:r w:rsidRPr="006861BF">
              <w:rPr>
                <w:sz w:val="14"/>
                <w:szCs w:val="14"/>
              </w:rPr>
              <w:t>0,00</w:t>
            </w:r>
          </w:p>
        </w:tc>
        <w:tc>
          <w:tcPr>
            <w:tcW w:w="1272" w:type="dxa"/>
            <w:tcBorders>
              <w:top w:val="single" w:sz="4" w:space="0" w:color="000000"/>
              <w:left w:val="nil"/>
              <w:bottom w:val="single" w:sz="4" w:space="0" w:color="000000"/>
              <w:right w:val="single" w:sz="4" w:space="0" w:color="000000"/>
            </w:tcBorders>
            <w:shd w:val="clear" w:color="000000" w:fill="FFFFFF"/>
            <w:vAlign w:val="center"/>
          </w:tcPr>
          <w:p w:rsidR="006861BF" w:rsidRPr="006861BF" w:rsidRDefault="006861BF" w:rsidP="006861BF">
            <w:pPr>
              <w:jc w:val="center"/>
              <w:rPr>
                <w:sz w:val="14"/>
                <w:szCs w:val="14"/>
              </w:rPr>
            </w:pPr>
            <w:r w:rsidRPr="006861BF">
              <w:rPr>
                <w:sz w:val="14"/>
                <w:szCs w:val="14"/>
              </w:rPr>
              <w:t>0,00</w:t>
            </w:r>
          </w:p>
        </w:tc>
        <w:tc>
          <w:tcPr>
            <w:tcW w:w="1315" w:type="dxa"/>
            <w:tcBorders>
              <w:top w:val="single" w:sz="4" w:space="0" w:color="000000"/>
              <w:left w:val="nil"/>
              <w:bottom w:val="single" w:sz="4" w:space="0" w:color="000000"/>
              <w:right w:val="single" w:sz="4" w:space="0" w:color="000000"/>
            </w:tcBorders>
            <w:shd w:val="clear" w:color="000000" w:fill="FFFFFF"/>
            <w:vAlign w:val="center"/>
          </w:tcPr>
          <w:p w:rsidR="006861BF" w:rsidRPr="006861BF" w:rsidRDefault="006861BF" w:rsidP="006861BF">
            <w:pPr>
              <w:jc w:val="center"/>
              <w:rPr>
                <w:sz w:val="14"/>
                <w:szCs w:val="14"/>
              </w:rPr>
            </w:pPr>
            <w:r w:rsidRPr="006861BF">
              <w:rPr>
                <w:sz w:val="14"/>
                <w:szCs w:val="14"/>
              </w:rPr>
              <w:t>0,00</w:t>
            </w:r>
          </w:p>
        </w:tc>
        <w:tc>
          <w:tcPr>
            <w:tcW w:w="1239" w:type="dxa"/>
            <w:tcBorders>
              <w:top w:val="single" w:sz="4" w:space="0" w:color="000000"/>
              <w:left w:val="nil"/>
              <w:bottom w:val="single" w:sz="4" w:space="0" w:color="000000"/>
              <w:right w:val="single" w:sz="4" w:space="0" w:color="000000"/>
            </w:tcBorders>
            <w:shd w:val="clear" w:color="000000" w:fill="FFFFFF"/>
            <w:vAlign w:val="center"/>
          </w:tcPr>
          <w:p w:rsidR="006861BF" w:rsidRPr="006861BF" w:rsidRDefault="006861BF" w:rsidP="006861BF">
            <w:pPr>
              <w:jc w:val="center"/>
              <w:rPr>
                <w:sz w:val="14"/>
                <w:szCs w:val="14"/>
              </w:rPr>
            </w:pPr>
            <w:r w:rsidRPr="006861BF">
              <w:rPr>
                <w:sz w:val="14"/>
                <w:szCs w:val="14"/>
              </w:rPr>
              <w:t>0,00</w:t>
            </w:r>
          </w:p>
        </w:tc>
        <w:tc>
          <w:tcPr>
            <w:tcW w:w="1576" w:type="dxa"/>
            <w:tcBorders>
              <w:top w:val="single" w:sz="4" w:space="0" w:color="000000"/>
              <w:left w:val="nil"/>
              <w:bottom w:val="single" w:sz="4" w:space="0" w:color="000000"/>
              <w:right w:val="single" w:sz="4" w:space="0" w:color="000000"/>
            </w:tcBorders>
            <w:shd w:val="clear" w:color="000000" w:fill="FFFFFF"/>
            <w:vAlign w:val="center"/>
          </w:tcPr>
          <w:p w:rsidR="006861BF" w:rsidRPr="006861BF" w:rsidRDefault="006861BF" w:rsidP="006861BF">
            <w:pPr>
              <w:jc w:val="center"/>
              <w:rPr>
                <w:sz w:val="14"/>
                <w:szCs w:val="14"/>
              </w:rPr>
            </w:pPr>
            <w:r w:rsidRPr="006861BF">
              <w:rPr>
                <w:sz w:val="14"/>
                <w:szCs w:val="14"/>
              </w:rPr>
              <w:t>0,00</w:t>
            </w:r>
          </w:p>
        </w:tc>
        <w:tc>
          <w:tcPr>
            <w:tcW w:w="1276" w:type="dxa"/>
            <w:tcBorders>
              <w:top w:val="single" w:sz="4" w:space="0" w:color="000000"/>
              <w:left w:val="nil"/>
              <w:bottom w:val="single" w:sz="4" w:space="0" w:color="000000"/>
              <w:right w:val="single" w:sz="4" w:space="0" w:color="000000"/>
            </w:tcBorders>
            <w:shd w:val="clear" w:color="000000" w:fill="FFFFFF"/>
            <w:vAlign w:val="center"/>
          </w:tcPr>
          <w:p w:rsidR="006861BF" w:rsidRPr="006861BF" w:rsidRDefault="006861BF" w:rsidP="006861BF">
            <w:pPr>
              <w:jc w:val="center"/>
              <w:rPr>
                <w:sz w:val="14"/>
                <w:szCs w:val="14"/>
              </w:rPr>
            </w:pPr>
            <w:r w:rsidRPr="006861BF">
              <w:rPr>
                <w:sz w:val="14"/>
                <w:szCs w:val="14"/>
              </w:rPr>
              <w:t>0,00</w:t>
            </w:r>
          </w:p>
        </w:tc>
      </w:tr>
      <w:tr w:rsidR="006861BF" w:rsidRPr="006861BF" w:rsidTr="006861BF">
        <w:trPr>
          <w:trHeight w:val="255"/>
          <w:jc w:val="center"/>
        </w:trPr>
        <w:tc>
          <w:tcPr>
            <w:tcW w:w="138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6861BF" w:rsidRPr="006861BF" w:rsidRDefault="006861BF" w:rsidP="00D61281">
            <w:pPr>
              <w:jc w:val="center"/>
              <w:rPr>
                <w:rFonts w:ascii="Times New Roman" w:eastAsia="Times New Roman" w:hAnsi="Times New Roman"/>
                <w:color w:val="000000"/>
                <w:sz w:val="14"/>
                <w:szCs w:val="14"/>
                <w:lang w:eastAsia="pl-PL"/>
              </w:rPr>
            </w:pPr>
            <w:r w:rsidRPr="006861BF">
              <w:rPr>
                <w:rFonts w:ascii="Times New Roman" w:eastAsia="Times New Roman" w:hAnsi="Times New Roman"/>
                <w:color w:val="000000"/>
                <w:sz w:val="14"/>
                <w:szCs w:val="14"/>
                <w:lang w:eastAsia="pl-PL"/>
              </w:rPr>
              <w:t>2021</w:t>
            </w:r>
          </w:p>
        </w:tc>
        <w:tc>
          <w:tcPr>
            <w:tcW w:w="1221" w:type="dxa"/>
            <w:tcBorders>
              <w:top w:val="single" w:sz="4" w:space="0" w:color="000000"/>
              <w:left w:val="nil"/>
              <w:bottom w:val="single" w:sz="4" w:space="0" w:color="000000"/>
              <w:right w:val="single" w:sz="4" w:space="0" w:color="000000"/>
            </w:tcBorders>
            <w:shd w:val="clear" w:color="000000" w:fill="FFFFFF"/>
            <w:vAlign w:val="center"/>
          </w:tcPr>
          <w:p w:rsidR="006861BF" w:rsidRPr="006861BF" w:rsidRDefault="006861BF" w:rsidP="006861BF">
            <w:pPr>
              <w:jc w:val="center"/>
              <w:rPr>
                <w:sz w:val="14"/>
                <w:szCs w:val="14"/>
              </w:rPr>
            </w:pPr>
            <w:r w:rsidRPr="006861BF">
              <w:rPr>
                <w:sz w:val="14"/>
                <w:szCs w:val="14"/>
              </w:rPr>
              <w:t>0,00</w:t>
            </w:r>
          </w:p>
        </w:tc>
        <w:tc>
          <w:tcPr>
            <w:tcW w:w="1205" w:type="dxa"/>
            <w:tcBorders>
              <w:top w:val="single" w:sz="4" w:space="0" w:color="000000"/>
              <w:left w:val="nil"/>
              <w:bottom w:val="single" w:sz="4" w:space="0" w:color="000000"/>
              <w:right w:val="single" w:sz="4" w:space="0" w:color="000000"/>
            </w:tcBorders>
            <w:shd w:val="clear" w:color="000000" w:fill="FFFFFF"/>
            <w:vAlign w:val="center"/>
          </w:tcPr>
          <w:p w:rsidR="006861BF" w:rsidRPr="006861BF" w:rsidRDefault="006861BF" w:rsidP="006861BF">
            <w:pPr>
              <w:jc w:val="center"/>
              <w:rPr>
                <w:sz w:val="14"/>
                <w:szCs w:val="14"/>
              </w:rPr>
            </w:pPr>
            <w:r w:rsidRPr="006861BF">
              <w:rPr>
                <w:sz w:val="14"/>
                <w:szCs w:val="14"/>
              </w:rPr>
              <w:t>0,00</w:t>
            </w:r>
          </w:p>
        </w:tc>
        <w:tc>
          <w:tcPr>
            <w:tcW w:w="1306" w:type="dxa"/>
            <w:tcBorders>
              <w:top w:val="single" w:sz="4" w:space="0" w:color="000000"/>
              <w:left w:val="nil"/>
              <w:bottom w:val="single" w:sz="4" w:space="0" w:color="000000"/>
              <w:right w:val="single" w:sz="4" w:space="0" w:color="000000"/>
            </w:tcBorders>
            <w:shd w:val="clear" w:color="000000" w:fill="FFFFFF"/>
            <w:vAlign w:val="center"/>
          </w:tcPr>
          <w:p w:rsidR="006861BF" w:rsidRPr="006861BF" w:rsidRDefault="006861BF" w:rsidP="006861BF">
            <w:pPr>
              <w:jc w:val="center"/>
              <w:rPr>
                <w:sz w:val="14"/>
                <w:szCs w:val="14"/>
              </w:rPr>
            </w:pPr>
            <w:r w:rsidRPr="006861BF">
              <w:rPr>
                <w:sz w:val="14"/>
                <w:szCs w:val="14"/>
              </w:rPr>
              <w:t>0,00</w:t>
            </w:r>
          </w:p>
        </w:tc>
        <w:tc>
          <w:tcPr>
            <w:tcW w:w="1299" w:type="dxa"/>
            <w:tcBorders>
              <w:top w:val="single" w:sz="4" w:space="0" w:color="000000"/>
              <w:left w:val="nil"/>
              <w:bottom w:val="single" w:sz="4" w:space="0" w:color="000000"/>
              <w:right w:val="single" w:sz="4" w:space="0" w:color="000000"/>
            </w:tcBorders>
            <w:shd w:val="clear" w:color="000000" w:fill="FFFFFF"/>
            <w:vAlign w:val="center"/>
          </w:tcPr>
          <w:p w:rsidR="006861BF" w:rsidRPr="006861BF" w:rsidRDefault="006861BF" w:rsidP="006861BF">
            <w:pPr>
              <w:jc w:val="center"/>
              <w:rPr>
                <w:sz w:val="14"/>
                <w:szCs w:val="14"/>
              </w:rPr>
            </w:pPr>
            <w:r w:rsidRPr="006861BF">
              <w:rPr>
                <w:sz w:val="14"/>
                <w:szCs w:val="14"/>
              </w:rPr>
              <w:t>0,00</w:t>
            </w:r>
          </w:p>
        </w:tc>
        <w:tc>
          <w:tcPr>
            <w:tcW w:w="1272" w:type="dxa"/>
            <w:tcBorders>
              <w:top w:val="single" w:sz="4" w:space="0" w:color="000000"/>
              <w:left w:val="nil"/>
              <w:bottom w:val="single" w:sz="4" w:space="0" w:color="000000"/>
              <w:right w:val="single" w:sz="4" w:space="0" w:color="000000"/>
            </w:tcBorders>
            <w:shd w:val="clear" w:color="000000" w:fill="FFFFFF"/>
            <w:vAlign w:val="center"/>
          </w:tcPr>
          <w:p w:rsidR="006861BF" w:rsidRPr="006861BF" w:rsidRDefault="006861BF" w:rsidP="006861BF">
            <w:pPr>
              <w:jc w:val="center"/>
              <w:rPr>
                <w:sz w:val="14"/>
                <w:szCs w:val="14"/>
              </w:rPr>
            </w:pPr>
            <w:r w:rsidRPr="006861BF">
              <w:rPr>
                <w:sz w:val="14"/>
                <w:szCs w:val="14"/>
              </w:rPr>
              <w:t>0,00</w:t>
            </w:r>
          </w:p>
        </w:tc>
        <w:tc>
          <w:tcPr>
            <w:tcW w:w="1315" w:type="dxa"/>
            <w:tcBorders>
              <w:top w:val="single" w:sz="4" w:space="0" w:color="000000"/>
              <w:left w:val="nil"/>
              <w:bottom w:val="single" w:sz="4" w:space="0" w:color="000000"/>
              <w:right w:val="single" w:sz="4" w:space="0" w:color="000000"/>
            </w:tcBorders>
            <w:shd w:val="clear" w:color="000000" w:fill="FFFFFF"/>
            <w:vAlign w:val="center"/>
          </w:tcPr>
          <w:p w:rsidR="006861BF" w:rsidRPr="006861BF" w:rsidRDefault="006861BF" w:rsidP="006861BF">
            <w:pPr>
              <w:jc w:val="center"/>
              <w:rPr>
                <w:sz w:val="14"/>
                <w:szCs w:val="14"/>
              </w:rPr>
            </w:pPr>
            <w:r w:rsidRPr="006861BF">
              <w:rPr>
                <w:sz w:val="14"/>
                <w:szCs w:val="14"/>
              </w:rPr>
              <w:t>0,00</w:t>
            </w:r>
          </w:p>
        </w:tc>
        <w:tc>
          <w:tcPr>
            <w:tcW w:w="1239" w:type="dxa"/>
            <w:tcBorders>
              <w:top w:val="single" w:sz="4" w:space="0" w:color="000000"/>
              <w:left w:val="nil"/>
              <w:bottom w:val="single" w:sz="4" w:space="0" w:color="000000"/>
              <w:right w:val="single" w:sz="4" w:space="0" w:color="000000"/>
            </w:tcBorders>
            <w:shd w:val="clear" w:color="000000" w:fill="FFFFFF"/>
            <w:vAlign w:val="center"/>
          </w:tcPr>
          <w:p w:rsidR="006861BF" w:rsidRPr="006861BF" w:rsidRDefault="006861BF" w:rsidP="006861BF">
            <w:pPr>
              <w:jc w:val="center"/>
              <w:rPr>
                <w:sz w:val="14"/>
                <w:szCs w:val="14"/>
              </w:rPr>
            </w:pPr>
            <w:r w:rsidRPr="006861BF">
              <w:rPr>
                <w:sz w:val="14"/>
                <w:szCs w:val="14"/>
              </w:rPr>
              <w:t>0,00</w:t>
            </w:r>
          </w:p>
        </w:tc>
        <w:tc>
          <w:tcPr>
            <w:tcW w:w="1576" w:type="dxa"/>
            <w:tcBorders>
              <w:top w:val="single" w:sz="4" w:space="0" w:color="000000"/>
              <w:left w:val="nil"/>
              <w:bottom w:val="single" w:sz="4" w:space="0" w:color="000000"/>
              <w:right w:val="single" w:sz="4" w:space="0" w:color="000000"/>
            </w:tcBorders>
            <w:shd w:val="clear" w:color="000000" w:fill="FFFFFF"/>
            <w:vAlign w:val="center"/>
          </w:tcPr>
          <w:p w:rsidR="006861BF" w:rsidRPr="006861BF" w:rsidRDefault="006861BF" w:rsidP="006861BF">
            <w:pPr>
              <w:jc w:val="center"/>
              <w:rPr>
                <w:sz w:val="14"/>
                <w:szCs w:val="14"/>
              </w:rPr>
            </w:pPr>
            <w:r w:rsidRPr="006861BF">
              <w:rPr>
                <w:sz w:val="14"/>
                <w:szCs w:val="14"/>
              </w:rPr>
              <w:t>0,00</w:t>
            </w:r>
          </w:p>
        </w:tc>
        <w:tc>
          <w:tcPr>
            <w:tcW w:w="1276" w:type="dxa"/>
            <w:tcBorders>
              <w:top w:val="single" w:sz="4" w:space="0" w:color="000000"/>
              <w:left w:val="nil"/>
              <w:bottom w:val="single" w:sz="4" w:space="0" w:color="000000"/>
              <w:right w:val="single" w:sz="4" w:space="0" w:color="000000"/>
            </w:tcBorders>
            <w:shd w:val="clear" w:color="000000" w:fill="FFFFFF"/>
            <w:vAlign w:val="center"/>
          </w:tcPr>
          <w:p w:rsidR="006861BF" w:rsidRPr="006861BF" w:rsidRDefault="006861BF" w:rsidP="006861BF">
            <w:pPr>
              <w:jc w:val="center"/>
              <w:rPr>
                <w:sz w:val="14"/>
                <w:szCs w:val="14"/>
              </w:rPr>
            </w:pPr>
            <w:r w:rsidRPr="006861BF">
              <w:rPr>
                <w:sz w:val="14"/>
                <w:szCs w:val="14"/>
              </w:rPr>
              <w:t>0,00</w:t>
            </w:r>
          </w:p>
        </w:tc>
      </w:tr>
      <w:tr w:rsidR="006861BF" w:rsidRPr="006861BF" w:rsidTr="006861BF">
        <w:trPr>
          <w:trHeight w:val="255"/>
          <w:jc w:val="center"/>
        </w:trPr>
        <w:tc>
          <w:tcPr>
            <w:tcW w:w="138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6861BF" w:rsidRPr="006861BF" w:rsidRDefault="006861BF" w:rsidP="00D61281">
            <w:pPr>
              <w:jc w:val="center"/>
              <w:rPr>
                <w:rFonts w:ascii="Times New Roman" w:eastAsia="Times New Roman" w:hAnsi="Times New Roman"/>
                <w:color w:val="000000"/>
                <w:sz w:val="14"/>
                <w:szCs w:val="14"/>
                <w:lang w:eastAsia="pl-PL"/>
              </w:rPr>
            </w:pPr>
            <w:r w:rsidRPr="006861BF">
              <w:rPr>
                <w:rFonts w:ascii="Times New Roman" w:eastAsia="Times New Roman" w:hAnsi="Times New Roman"/>
                <w:color w:val="000000"/>
                <w:sz w:val="14"/>
                <w:szCs w:val="14"/>
                <w:lang w:eastAsia="pl-PL"/>
              </w:rPr>
              <w:t>2022</w:t>
            </w:r>
          </w:p>
        </w:tc>
        <w:tc>
          <w:tcPr>
            <w:tcW w:w="1221" w:type="dxa"/>
            <w:tcBorders>
              <w:top w:val="single" w:sz="4" w:space="0" w:color="000000"/>
              <w:left w:val="nil"/>
              <w:bottom w:val="single" w:sz="4" w:space="0" w:color="000000"/>
              <w:right w:val="single" w:sz="4" w:space="0" w:color="000000"/>
            </w:tcBorders>
            <w:shd w:val="clear" w:color="000000" w:fill="FFFFFF"/>
            <w:vAlign w:val="center"/>
          </w:tcPr>
          <w:p w:rsidR="006861BF" w:rsidRPr="006861BF" w:rsidRDefault="006861BF" w:rsidP="006861BF">
            <w:pPr>
              <w:jc w:val="center"/>
              <w:rPr>
                <w:sz w:val="14"/>
                <w:szCs w:val="14"/>
              </w:rPr>
            </w:pPr>
            <w:r w:rsidRPr="006861BF">
              <w:rPr>
                <w:sz w:val="14"/>
                <w:szCs w:val="14"/>
              </w:rPr>
              <w:t>0,00</w:t>
            </w:r>
          </w:p>
        </w:tc>
        <w:tc>
          <w:tcPr>
            <w:tcW w:w="1205" w:type="dxa"/>
            <w:tcBorders>
              <w:top w:val="single" w:sz="4" w:space="0" w:color="000000"/>
              <w:left w:val="nil"/>
              <w:bottom w:val="single" w:sz="4" w:space="0" w:color="000000"/>
              <w:right w:val="single" w:sz="4" w:space="0" w:color="000000"/>
            </w:tcBorders>
            <w:shd w:val="clear" w:color="000000" w:fill="FFFFFF"/>
            <w:vAlign w:val="center"/>
          </w:tcPr>
          <w:p w:rsidR="006861BF" w:rsidRPr="006861BF" w:rsidRDefault="006861BF" w:rsidP="006861BF">
            <w:pPr>
              <w:jc w:val="center"/>
              <w:rPr>
                <w:sz w:val="14"/>
                <w:szCs w:val="14"/>
              </w:rPr>
            </w:pPr>
            <w:r w:rsidRPr="006861BF">
              <w:rPr>
                <w:sz w:val="14"/>
                <w:szCs w:val="14"/>
              </w:rPr>
              <w:t>0,00</w:t>
            </w:r>
          </w:p>
        </w:tc>
        <w:tc>
          <w:tcPr>
            <w:tcW w:w="1306" w:type="dxa"/>
            <w:tcBorders>
              <w:top w:val="single" w:sz="4" w:space="0" w:color="000000"/>
              <w:left w:val="nil"/>
              <w:bottom w:val="single" w:sz="4" w:space="0" w:color="000000"/>
              <w:right w:val="single" w:sz="4" w:space="0" w:color="000000"/>
            </w:tcBorders>
            <w:shd w:val="clear" w:color="000000" w:fill="FFFFFF"/>
            <w:vAlign w:val="center"/>
          </w:tcPr>
          <w:p w:rsidR="006861BF" w:rsidRPr="006861BF" w:rsidRDefault="006861BF" w:rsidP="006861BF">
            <w:pPr>
              <w:jc w:val="center"/>
              <w:rPr>
                <w:sz w:val="14"/>
                <w:szCs w:val="14"/>
              </w:rPr>
            </w:pPr>
            <w:r w:rsidRPr="006861BF">
              <w:rPr>
                <w:sz w:val="14"/>
                <w:szCs w:val="14"/>
              </w:rPr>
              <w:t>0,00</w:t>
            </w:r>
          </w:p>
        </w:tc>
        <w:tc>
          <w:tcPr>
            <w:tcW w:w="1299" w:type="dxa"/>
            <w:tcBorders>
              <w:top w:val="single" w:sz="4" w:space="0" w:color="000000"/>
              <w:left w:val="nil"/>
              <w:bottom w:val="single" w:sz="4" w:space="0" w:color="000000"/>
              <w:right w:val="single" w:sz="4" w:space="0" w:color="000000"/>
            </w:tcBorders>
            <w:shd w:val="clear" w:color="000000" w:fill="FFFFFF"/>
            <w:vAlign w:val="center"/>
          </w:tcPr>
          <w:p w:rsidR="006861BF" w:rsidRPr="006861BF" w:rsidRDefault="006861BF" w:rsidP="006861BF">
            <w:pPr>
              <w:jc w:val="center"/>
              <w:rPr>
                <w:sz w:val="14"/>
                <w:szCs w:val="14"/>
              </w:rPr>
            </w:pPr>
            <w:r w:rsidRPr="006861BF">
              <w:rPr>
                <w:sz w:val="14"/>
                <w:szCs w:val="14"/>
              </w:rPr>
              <w:t>0,00</w:t>
            </w:r>
          </w:p>
        </w:tc>
        <w:tc>
          <w:tcPr>
            <w:tcW w:w="1272" w:type="dxa"/>
            <w:tcBorders>
              <w:top w:val="single" w:sz="4" w:space="0" w:color="000000"/>
              <w:left w:val="nil"/>
              <w:bottom w:val="single" w:sz="4" w:space="0" w:color="000000"/>
              <w:right w:val="single" w:sz="4" w:space="0" w:color="000000"/>
            </w:tcBorders>
            <w:shd w:val="clear" w:color="000000" w:fill="FFFFFF"/>
            <w:vAlign w:val="center"/>
          </w:tcPr>
          <w:p w:rsidR="006861BF" w:rsidRPr="006861BF" w:rsidRDefault="006861BF" w:rsidP="006861BF">
            <w:pPr>
              <w:jc w:val="center"/>
              <w:rPr>
                <w:sz w:val="14"/>
                <w:szCs w:val="14"/>
              </w:rPr>
            </w:pPr>
            <w:r w:rsidRPr="006861BF">
              <w:rPr>
                <w:sz w:val="14"/>
                <w:szCs w:val="14"/>
              </w:rPr>
              <w:t>0,00</w:t>
            </w:r>
          </w:p>
        </w:tc>
        <w:tc>
          <w:tcPr>
            <w:tcW w:w="1315" w:type="dxa"/>
            <w:tcBorders>
              <w:top w:val="single" w:sz="4" w:space="0" w:color="000000"/>
              <w:left w:val="nil"/>
              <w:bottom w:val="single" w:sz="4" w:space="0" w:color="000000"/>
              <w:right w:val="single" w:sz="4" w:space="0" w:color="000000"/>
            </w:tcBorders>
            <w:shd w:val="clear" w:color="000000" w:fill="FFFFFF"/>
            <w:vAlign w:val="center"/>
          </w:tcPr>
          <w:p w:rsidR="006861BF" w:rsidRPr="006861BF" w:rsidRDefault="006861BF" w:rsidP="006861BF">
            <w:pPr>
              <w:jc w:val="center"/>
              <w:rPr>
                <w:sz w:val="14"/>
                <w:szCs w:val="14"/>
              </w:rPr>
            </w:pPr>
            <w:r w:rsidRPr="006861BF">
              <w:rPr>
                <w:sz w:val="14"/>
                <w:szCs w:val="14"/>
              </w:rPr>
              <w:t>0,00</w:t>
            </w:r>
          </w:p>
        </w:tc>
        <w:tc>
          <w:tcPr>
            <w:tcW w:w="1239" w:type="dxa"/>
            <w:tcBorders>
              <w:top w:val="single" w:sz="4" w:space="0" w:color="000000"/>
              <w:left w:val="nil"/>
              <w:bottom w:val="single" w:sz="4" w:space="0" w:color="000000"/>
              <w:right w:val="single" w:sz="4" w:space="0" w:color="000000"/>
            </w:tcBorders>
            <w:shd w:val="clear" w:color="000000" w:fill="FFFFFF"/>
            <w:vAlign w:val="center"/>
          </w:tcPr>
          <w:p w:rsidR="006861BF" w:rsidRPr="006861BF" w:rsidRDefault="006861BF" w:rsidP="006861BF">
            <w:pPr>
              <w:jc w:val="center"/>
              <w:rPr>
                <w:sz w:val="14"/>
                <w:szCs w:val="14"/>
              </w:rPr>
            </w:pPr>
            <w:r w:rsidRPr="006861BF">
              <w:rPr>
                <w:sz w:val="14"/>
                <w:szCs w:val="14"/>
              </w:rPr>
              <w:t>0,00</w:t>
            </w:r>
          </w:p>
        </w:tc>
        <w:tc>
          <w:tcPr>
            <w:tcW w:w="1576" w:type="dxa"/>
            <w:tcBorders>
              <w:top w:val="single" w:sz="4" w:space="0" w:color="000000"/>
              <w:left w:val="nil"/>
              <w:bottom w:val="single" w:sz="4" w:space="0" w:color="000000"/>
              <w:right w:val="single" w:sz="4" w:space="0" w:color="000000"/>
            </w:tcBorders>
            <w:shd w:val="clear" w:color="000000" w:fill="FFFFFF"/>
            <w:vAlign w:val="center"/>
          </w:tcPr>
          <w:p w:rsidR="006861BF" w:rsidRPr="006861BF" w:rsidRDefault="006861BF" w:rsidP="006861BF">
            <w:pPr>
              <w:jc w:val="center"/>
              <w:rPr>
                <w:sz w:val="14"/>
                <w:szCs w:val="14"/>
              </w:rPr>
            </w:pPr>
            <w:r w:rsidRPr="006861BF">
              <w:rPr>
                <w:sz w:val="14"/>
                <w:szCs w:val="14"/>
              </w:rPr>
              <w:t>0,00</w:t>
            </w:r>
          </w:p>
        </w:tc>
        <w:tc>
          <w:tcPr>
            <w:tcW w:w="1276" w:type="dxa"/>
            <w:tcBorders>
              <w:top w:val="single" w:sz="4" w:space="0" w:color="000000"/>
              <w:left w:val="nil"/>
              <w:bottom w:val="single" w:sz="4" w:space="0" w:color="000000"/>
              <w:right w:val="single" w:sz="4" w:space="0" w:color="000000"/>
            </w:tcBorders>
            <w:shd w:val="clear" w:color="000000" w:fill="FFFFFF"/>
            <w:vAlign w:val="center"/>
          </w:tcPr>
          <w:p w:rsidR="006861BF" w:rsidRPr="006861BF" w:rsidRDefault="006861BF" w:rsidP="006861BF">
            <w:pPr>
              <w:jc w:val="center"/>
              <w:rPr>
                <w:sz w:val="14"/>
                <w:szCs w:val="14"/>
              </w:rPr>
            </w:pPr>
            <w:r w:rsidRPr="006861BF">
              <w:rPr>
                <w:sz w:val="14"/>
                <w:szCs w:val="14"/>
              </w:rPr>
              <w:t>0,00</w:t>
            </w:r>
          </w:p>
        </w:tc>
      </w:tr>
      <w:tr w:rsidR="006861BF" w:rsidRPr="006861BF" w:rsidTr="006861BF">
        <w:trPr>
          <w:trHeight w:val="255"/>
          <w:jc w:val="center"/>
        </w:trPr>
        <w:tc>
          <w:tcPr>
            <w:tcW w:w="138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6861BF" w:rsidRPr="006861BF" w:rsidRDefault="006861BF" w:rsidP="00D61281">
            <w:pPr>
              <w:jc w:val="center"/>
              <w:rPr>
                <w:rFonts w:ascii="Times New Roman" w:eastAsia="Times New Roman" w:hAnsi="Times New Roman"/>
                <w:color w:val="000000"/>
                <w:sz w:val="14"/>
                <w:szCs w:val="14"/>
                <w:lang w:eastAsia="pl-PL"/>
              </w:rPr>
            </w:pPr>
            <w:r w:rsidRPr="006861BF">
              <w:rPr>
                <w:rFonts w:ascii="Times New Roman" w:eastAsia="Times New Roman" w:hAnsi="Times New Roman"/>
                <w:color w:val="000000"/>
                <w:sz w:val="14"/>
                <w:szCs w:val="14"/>
                <w:lang w:eastAsia="pl-PL"/>
              </w:rPr>
              <w:t>2023</w:t>
            </w:r>
          </w:p>
        </w:tc>
        <w:tc>
          <w:tcPr>
            <w:tcW w:w="1221" w:type="dxa"/>
            <w:tcBorders>
              <w:top w:val="single" w:sz="4" w:space="0" w:color="000000"/>
              <w:left w:val="nil"/>
              <w:bottom w:val="single" w:sz="4" w:space="0" w:color="000000"/>
              <w:right w:val="single" w:sz="4" w:space="0" w:color="000000"/>
            </w:tcBorders>
            <w:shd w:val="clear" w:color="000000" w:fill="FFFFFF"/>
            <w:vAlign w:val="center"/>
          </w:tcPr>
          <w:p w:rsidR="006861BF" w:rsidRPr="006861BF" w:rsidRDefault="006861BF" w:rsidP="006861BF">
            <w:pPr>
              <w:jc w:val="center"/>
              <w:rPr>
                <w:sz w:val="14"/>
                <w:szCs w:val="14"/>
              </w:rPr>
            </w:pPr>
            <w:r w:rsidRPr="006861BF">
              <w:rPr>
                <w:sz w:val="14"/>
                <w:szCs w:val="14"/>
              </w:rPr>
              <w:t>0,00</w:t>
            </w:r>
          </w:p>
        </w:tc>
        <w:tc>
          <w:tcPr>
            <w:tcW w:w="1205" w:type="dxa"/>
            <w:tcBorders>
              <w:top w:val="single" w:sz="4" w:space="0" w:color="000000"/>
              <w:left w:val="nil"/>
              <w:bottom w:val="single" w:sz="4" w:space="0" w:color="000000"/>
              <w:right w:val="single" w:sz="4" w:space="0" w:color="000000"/>
            </w:tcBorders>
            <w:shd w:val="clear" w:color="000000" w:fill="FFFFFF"/>
            <w:vAlign w:val="center"/>
          </w:tcPr>
          <w:p w:rsidR="006861BF" w:rsidRPr="006861BF" w:rsidRDefault="006861BF" w:rsidP="006861BF">
            <w:pPr>
              <w:jc w:val="center"/>
              <w:rPr>
                <w:sz w:val="14"/>
                <w:szCs w:val="14"/>
              </w:rPr>
            </w:pPr>
            <w:r w:rsidRPr="006861BF">
              <w:rPr>
                <w:sz w:val="14"/>
                <w:szCs w:val="14"/>
              </w:rPr>
              <w:t>0,00</w:t>
            </w:r>
          </w:p>
        </w:tc>
        <w:tc>
          <w:tcPr>
            <w:tcW w:w="1306" w:type="dxa"/>
            <w:tcBorders>
              <w:top w:val="single" w:sz="4" w:space="0" w:color="000000"/>
              <w:left w:val="nil"/>
              <w:bottom w:val="single" w:sz="4" w:space="0" w:color="000000"/>
              <w:right w:val="single" w:sz="4" w:space="0" w:color="000000"/>
            </w:tcBorders>
            <w:shd w:val="clear" w:color="000000" w:fill="FFFFFF"/>
            <w:vAlign w:val="center"/>
          </w:tcPr>
          <w:p w:rsidR="006861BF" w:rsidRPr="006861BF" w:rsidRDefault="006861BF" w:rsidP="006861BF">
            <w:pPr>
              <w:jc w:val="center"/>
              <w:rPr>
                <w:sz w:val="14"/>
                <w:szCs w:val="14"/>
              </w:rPr>
            </w:pPr>
            <w:r w:rsidRPr="006861BF">
              <w:rPr>
                <w:sz w:val="14"/>
                <w:szCs w:val="14"/>
              </w:rPr>
              <w:t>0,00</w:t>
            </w:r>
          </w:p>
        </w:tc>
        <w:tc>
          <w:tcPr>
            <w:tcW w:w="1299" w:type="dxa"/>
            <w:tcBorders>
              <w:top w:val="single" w:sz="4" w:space="0" w:color="000000"/>
              <w:left w:val="nil"/>
              <w:bottom w:val="single" w:sz="4" w:space="0" w:color="000000"/>
              <w:right w:val="single" w:sz="4" w:space="0" w:color="000000"/>
            </w:tcBorders>
            <w:shd w:val="clear" w:color="000000" w:fill="FFFFFF"/>
            <w:vAlign w:val="center"/>
          </w:tcPr>
          <w:p w:rsidR="006861BF" w:rsidRPr="006861BF" w:rsidRDefault="006861BF" w:rsidP="006861BF">
            <w:pPr>
              <w:jc w:val="center"/>
              <w:rPr>
                <w:sz w:val="14"/>
                <w:szCs w:val="14"/>
              </w:rPr>
            </w:pPr>
            <w:r w:rsidRPr="006861BF">
              <w:rPr>
                <w:sz w:val="14"/>
                <w:szCs w:val="14"/>
              </w:rPr>
              <w:t>0,00</w:t>
            </w:r>
          </w:p>
        </w:tc>
        <w:tc>
          <w:tcPr>
            <w:tcW w:w="1272" w:type="dxa"/>
            <w:tcBorders>
              <w:top w:val="single" w:sz="4" w:space="0" w:color="000000"/>
              <w:left w:val="nil"/>
              <w:bottom w:val="single" w:sz="4" w:space="0" w:color="000000"/>
              <w:right w:val="single" w:sz="4" w:space="0" w:color="000000"/>
            </w:tcBorders>
            <w:shd w:val="clear" w:color="000000" w:fill="FFFFFF"/>
            <w:vAlign w:val="center"/>
          </w:tcPr>
          <w:p w:rsidR="006861BF" w:rsidRPr="006861BF" w:rsidRDefault="006861BF" w:rsidP="006861BF">
            <w:pPr>
              <w:jc w:val="center"/>
              <w:rPr>
                <w:sz w:val="14"/>
                <w:szCs w:val="14"/>
              </w:rPr>
            </w:pPr>
            <w:r w:rsidRPr="006861BF">
              <w:rPr>
                <w:sz w:val="14"/>
                <w:szCs w:val="14"/>
              </w:rPr>
              <w:t>0,00</w:t>
            </w:r>
          </w:p>
        </w:tc>
        <w:tc>
          <w:tcPr>
            <w:tcW w:w="1315" w:type="dxa"/>
            <w:tcBorders>
              <w:top w:val="single" w:sz="4" w:space="0" w:color="000000"/>
              <w:left w:val="nil"/>
              <w:bottom w:val="single" w:sz="4" w:space="0" w:color="000000"/>
              <w:right w:val="single" w:sz="4" w:space="0" w:color="000000"/>
            </w:tcBorders>
            <w:shd w:val="clear" w:color="000000" w:fill="FFFFFF"/>
            <w:vAlign w:val="center"/>
          </w:tcPr>
          <w:p w:rsidR="006861BF" w:rsidRPr="006861BF" w:rsidRDefault="006861BF" w:rsidP="006861BF">
            <w:pPr>
              <w:jc w:val="center"/>
              <w:rPr>
                <w:sz w:val="14"/>
                <w:szCs w:val="14"/>
              </w:rPr>
            </w:pPr>
            <w:r w:rsidRPr="006861BF">
              <w:rPr>
                <w:sz w:val="14"/>
                <w:szCs w:val="14"/>
              </w:rPr>
              <w:t>0,00</w:t>
            </w:r>
          </w:p>
        </w:tc>
        <w:tc>
          <w:tcPr>
            <w:tcW w:w="1239" w:type="dxa"/>
            <w:tcBorders>
              <w:top w:val="single" w:sz="4" w:space="0" w:color="000000"/>
              <w:left w:val="nil"/>
              <w:bottom w:val="single" w:sz="4" w:space="0" w:color="000000"/>
              <w:right w:val="single" w:sz="4" w:space="0" w:color="000000"/>
            </w:tcBorders>
            <w:shd w:val="clear" w:color="000000" w:fill="FFFFFF"/>
            <w:vAlign w:val="center"/>
          </w:tcPr>
          <w:p w:rsidR="006861BF" w:rsidRPr="006861BF" w:rsidRDefault="006861BF" w:rsidP="006861BF">
            <w:pPr>
              <w:jc w:val="center"/>
              <w:rPr>
                <w:sz w:val="14"/>
                <w:szCs w:val="14"/>
              </w:rPr>
            </w:pPr>
            <w:r w:rsidRPr="006861BF">
              <w:rPr>
                <w:sz w:val="14"/>
                <w:szCs w:val="14"/>
              </w:rPr>
              <w:t>0,00</w:t>
            </w:r>
          </w:p>
        </w:tc>
        <w:tc>
          <w:tcPr>
            <w:tcW w:w="1576" w:type="dxa"/>
            <w:tcBorders>
              <w:top w:val="single" w:sz="4" w:space="0" w:color="000000"/>
              <w:left w:val="nil"/>
              <w:bottom w:val="single" w:sz="4" w:space="0" w:color="000000"/>
              <w:right w:val="single" w:sz="4" w:space="0" w:color="000000"/>
            </w:tcBorders>
            <w:shd w:val="clear" w:color="000000" w:fill="FFFFFF"/>
            <w:vAlign w:val="center"/>
          </w:tcPr>
          <w:p w:rsidR="006861BF" w:rsidRPr="006861BF" w:rsidRDefault="006861BF" w:rsidP="006861BF">
            <w:pPr>
              <w:jc w:val="center"/>
              <w:rPr>
                <w:sz w:val="14"/>
                <w:szCs w:val="14"/>
              </w:rPr>
            </w:pPr>
            <w:r w:rsidRPr="006861BF">
              <w:rPr>
                <w:sz w:val="14"/>
                <w:szCs w:val="14"/>
              </w:rPr>
              <w:t>0,00</w:t>
            </w:r>
          </w:p>
        </w:tc>
        <w:tc>
          <w:tcPr>
            <w:tcW w:w="1276" w:type="dxa"/>
            <w:tcBorders>
              <w:top w:val="single" w:sz="4" w:space="0" w:color="000000"/>
              <w:left w:val="nil"/>
              <w:bottom w:val="single" w:sz="4" w:space="0" w:color="000000"/>
              <w:right w:val="single" w:sz="4" w:space="0" w:color="000000"/>
            </w:tcBorders>
            <w:shd w:val="clear" w:color="000000" w:fill="FFFFFF"/>
            <w:vAlign w:val="center"/>
          </w:tcPr>
          <w:p w:rsidR="006861BF" w:rsidRPr="006861BF" w:rsidRDefault="006861BF" w:rsidP="006861BF">
            <w:pPr>
              <w:jc w:val="center"/>
              <w:rPr>
                <w:sz w:val="14"/>
                <w:szCs w:val="14"/>
              </w:rPr>
            </w:pPr>
            <w:r w:rsidRPr="006861BF">
              <w:rPr>
                <w:sz w:val="14"/>
                <w:szCs w:val="14"/>
              </w:rPr>
              <w:t>0,00</w:t>
            </w:r>
          </w:p>
        </w:tc>
      </w:tr>
      <w:tr w:rsidR="006861BF" w:rsidRPr="006861BF" w:rsidTr="006861BF">
        <w:trPr>
          <w:trHeight w:val="255"/>
          <w:jc w:val="center"/>
        </w:trPr>
        <w:tc>
          <w:tcPr>
            <w:tcW w:w="138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6861BF" w:rsidRPr="006861BF" w:rsidRDefault="006861BF" w:rsidP="00D61281">
            <w:pPr>
              <w:jc w:val="center"/>
              <w:rPr>
                <w:rFonts w:ascii="Times New Roman" w:eastAsia="Times New Roman" w:hAnsi="Times New Roman"/>
                <w:color w:val="000000"/>
                <w:sz w:val="14"/>
                <w:szCs w:val="14"/>
                <w:lang w:eastAsia="pl-PL"/>
              </w:rPr>
            </w:pPr>
            <w:r w:rsidRPr="006861BF">
              <w:rPr>
                <w:rFonts w:ascii="Times New Roman" w:eastAsia="Times New Roman" w:hAnsi="Times New Roman"/>
                <w:color w:val="000000"/>
                <w:sz w:val="14"/>
                <w:szCs w:val="14"/>
                <w:lang w:eastAsia="pl-PL"/>
              </w:rPr>
              <w:t>2024</w:t>
            </w:r>
          </w:p>
        </w:tc>
        <w:tc>
          <w:tcPr>
            <w:tcW w:w="1221" w:type="dxa"/>
            <w:tcBorders>
              <w:top w:val="single" w:sz="4" w:space="0" w:color="000000"/>
              <w:left w:val="nil"/>
              <w:bottom w:val="single" w:sz="4" w:space="0" w:color="000000"/>
              <w:right w:val="single" w:sz="4" w:space="0" w:color="000000"/>
            </w:tcBorders>
            <w:shd w:val="clear" w:color="000000" w:fill="FFFFFF"/>
            <w:vAlign w:val="center"/>
          </w:tcPr>
          <w:p w:rsidR="006861BF" w:rsidRPr="006861BF" w:rsidRDefault="006861BF" w:rsidP="006861BF">
            <w:pPr>
              <w:jc w:val="center"/>
              <w:rPr>
                <w:sz w:val="14"/>
                <w:szCs w:val="14"/>
              </w:rPr>
            </w:pPr>
            <w:r w:rsidRPr="006861BF">
              <w:rPr>
                <w:sz w:val="14"/>
                <w:szCs w:val="14"/>
              </w:rPr>
              <w:t>0,00</w:t>
            </w:r>
          </w:p>
        </w:tc>
        <w:tc>
          <w:tcPr>
            <w:tcW w:w="1205" w:type="dxa"/>
            <w:tcBorders>
              <w:top w:val="single" w:sz="4" w:space="0" w:color="000000"/>
              <w:left w:val="nil"/>
              <w:bottom w:val="single" w:sz="4" w:space="0" w:color="000000"/>
              <w:right w:val="single" w:sz="4" w:space="0" w:color="000000"/>
            </w:tcBorders>
            <w:shd w:val="clear" w:color="000000" w:fill="FFFFFF"/>
            <w:vAlign w:val="center"/>
          </w:tcPr>
          <w:p w:rsidR="006861BF" w:rsidRPr="006861BF" w:rsidRDefault="006861BF" w:rsidP="006861BF">
            <w:pPr>
              <w:jc w:val="center"/>
              <w:rPr>
                <w:sz w:val="14"/>
                <w:szCs w:val="14"/>
              </w:rPr>
            </w:pPr>
            <w:r w:rsidRPr="006861BF">
              <w:rPr>
                <w:sz w:val="14"/>
                <w:szCs w:val="14"/>
              </w:rPr>
              <w:t>0,00</w:t>
            </w:r>
          </w:p>
        </w:tc>
        <w:tc>
          <w:tcPr>
            <w:tcW w:w="1306" w:type="dxa"/>
            <w:tcBorders>
              <w:top w:val="single" w:sz="4" w:space="0" w:color="000000"/>
              <w:left w:val="nil"/>
              <w:bottom w:val="single" w:sz="4" w:space="0" w:color="000000"/>
              <w:right w:val="single" w:sz="4" w:space="0" w:color="000000"/>
            </w:tcBorders>
            <w:shd w:val="clear" w:color="000000" w:fill="FFFFFF"/>
            <w:vAlign w:val="center"/>
          </w:tcPr>
          <w:p w:rsidR="006861BF" w:rsidRPr="006861BF" w:rsidRDefault="006861BF" w:rsidP="006861BF">
            <w:pPr>
              <w:jc w:val="center"/>
              <w:rPr>
                <w:sz w:val="14"/>
                <w:szCs w:val="14"/>
              </w:rPr>
            </w:pPr>
            <w:r w:rsidRPr="006861BF">
              <w:rPr>
                <w:sz w:val="14"/>
                <w:szCs w:val="14"/>
              </w:rPr>
              <w:t>0,00</w:t>
            </w:r>
          </w:p>
        </w:tc>
        <w:tc>
          <w:tcPr>
            <w:tcW w:w="1299" w:type="dxa"/>
            <w:tcBorders>
              <w:top w:val="single" w:sz="4" w:space="0" w:color="000000"/>
              <w:left w:val="nil"/>
              <w:bottom w:val="single" w:sz="4" w:space="0" w:color="000000"/>
              <w:right w:val="single" w:sz="4" w:space="0" w:color="000000"/>
            </w:tcBorders>
            <w:shd w:val="clear" w:color="000000" w:fill="FFFFFF"/>
            <w:vAlign w:val="center"/>
          </w:tcPr>
          <w:p w:rsidR="006861BF" w:rsidRPr="006861BF" w:rsidRDefault="006861BF" w:rsidP="006861BF">
            <w:pPr>
              <w:jc w:val="center"/>
              <w:rPr>
                <w:sz w:val="14"/>
                <w:szCs w:val="14"/>
              </w:rPr>
            </w:pPr>
            <w:r w:rsidRPr="006861BF">
              <w:rPr>
                <w:sz w:val="14"/>
                <w:szCs w:val="14"/>
              </w:rPr>
              <w:t>0,00</w:t>
            </w:r>
          </w:p>
        </w:tc>
        <w:tc>
          <w:tcPr>
            <w:tcW w:w="1272" w:type="dxa"/>
            <w:tcBorders>
              <w:top w:val="single" w:sz="4" w:space="0" w:color="000000"/>
              <w:left w:val="nil"/>
              <w:bottom w:val="single" w:sz="4" w:space="0" w:color="000000"/>
              <w:right w:val="single" w:sz="4" w:space="0" w:color="000000"/>
            </w:tcBorders>
            <w:shd w:val="clear" w:color="000000" w:fill="FFFFFF"/>
            <w:vAlign w:val="center"/>
          </w:tcPr>
          <w:p w:rsidR="006861BF" w:rsidRPr="006861BF" w:rsidRDefault="006861BF" w:rsidP="006861BF">
            <w:pPr>
              <w:jc w:val="center"/>
              <w:rPr>
                <w:sz w:val="14"/>
                <w:szCs w:val="14"/>
              </w:rPr>
            </w:pPr>
            <w:r w:rsidRPr="006861BF">
              <w:rPr>
                <w:sz w:val="14"/>
                <w:szCs w:val="14"/>
              </w:rPr>
              <w:t>0,00</w:t>
            </w:r>
          </w:p>
        </w:tc>
        <w:tc>
          <w:tcPr>
            <w:tcW w:w="1315" w:type="dxa"/>
            <w:tcBorders>
              <w:top w:val="single" w:sz="4" w:space="0" w:color="000000"/>
              <w:left w:val="nil"/>
              <w:bottom w:val="single" w:sz="4" w:space="0" w:color="000000"/>
              <w:right w:val="single" w:sz="4" w:space="0" w:color="000000"/>
            </w:tcBorders>
            <w:shd w:val="clear" w:color="000000" w:fill="FFFFFF"/>
            <w:vAlign w:val="center"/>
          </w:tcPr>
          <w:p w:rsidR="006861BF" w:rsidRPr="006861BF" w:rsidRDefault="006861BF" w:rsidP="006861BF">
            <w:pPr>
              <w:jc w:val="center"/>
              <w:rPr>
                <w:sz w:val="14"/>
                <w:szCs w:val="14"/>
              </w:rPr>
            </w:pPr>
            <w:r w:rsidRPr="006861BF">
              <w:rPr>
                <w:sz w:val="14"/>
                <w:szCs w:val="14"/>
              </w:rPr>
              <w:t>0,00</w:t>
            </w:r>
          </w:p>
        </w:tc>
        <w:tc>
          <w:tcPr>
            <w:tcW w:w="1239" w:type="dxa"/>
            <w:tcBorders>
              <w:top w:val="single" w:sz="4" w:space="0" w:color="000000"/>
              <w:left w:val="nil"/>
              <w:bottom w:val="single" w:sz="4" w:space="0" w:color="000000"/>
              <w:right w:val="single" w:sz="4" w:space="0" w:color="000000"/>
            </w:tcBorders>
            <w:shd w:val="clear" w:color="000000" w:fill="FFFFFF"/>
            <w:vAlign w:val="center"/>
          </w:tcPr>
          <w:p w:rsidR="006861BF" w:rsidRPr="006861BF" w:rsidRDefault="006861BF" w:rsidP="006861BF">
            <w:pPr>
              <w:jc w:val="center"/>
              <w:rPr>
                <w:sz w:val="14"/>
                <w:szCs w:val="14"/>
              </w:rPr>
            </w:pPr>
            <w:r w:rsidRPr="006861BF">
              <w:rPr>
                <w:sz w:val="14"/>
                <w:szCs w:val="14"/>
              </w:rPr>
              <w:t>0,00</w:t>
            </w:r>
          </w:p>
        </w:tc>
        <w:tc>
          <w:tcPr>
            <w:tcW w:w="1576" w:type="dxa"/>
            <w:tcBorders>
              <w:top w:val="single" w:sz="4" w:space="0" w:color="000000"/>
              <w:left w:val="nil"/>
              <w:bottom w:val="single" w:sz="4" w:space="0" w:color="000000"/>
              <w:right w:val="single" w:sz="4" w:space="0" w:color="000000"/>
            </w:tcBorders>
            <w:shd w:val="clear" w:color="000000" w:fill="FFFFFF"/>
            <w:vAlign w:val="center"/>
          </w:tcPr>
          <w:p w:rsidR="006861BF" w:rsidRPr="006861BF" w:rsidRDefault="006861BF" w:rsidP="006861BF">
            <w:pPr>
              <w:jc w:val="center"/>
              <w:rPr>
                <w:sz w:val="14"/>
                <w:szCs w:val="14"/>
              </w:rPr>
            </w:pPr>
            <w:r w:rsidRPr="006861BF">
              <w:rPr>
                <w:sz w:val="14"/>
                <w:szCs w:val="14"/>
              </w:rPr>
              <w:t>0,00</w:t>
            </w:r>
          </w:p>
        </w:tc>
        <w:tc>
          <w:tcPr>
            <w:tcW w:w="1276" w:type="dxa"/>
            <w:tcBorders>
              <w:top w:val="single" w:sz="4" w:space="0" w:color="000000"/>
              <w:left w:val="nil"/>
              <w:bottom w:val="single" w:sz="4" w:space="0" w:color="000000"/>
              <w:right w:val="single" w:sz="4" w:space="0" w:color="000000"/>
            </w:tcBorders>
            <w:shd w:val="clear" w:color="000000" w:fill="FFFFFF"/>
            <w:vAlign w:val="center"/>
          </w:tcPr>
          <w:p w:rsidR="006861BF" w:rsidRPr="006861BF" w:rsidRDefault="006861BF" w:rsidP="006861BF">
            <w:pPr>
              <w:jc w:val="center"/>
              <w:rPr>
                <w:sz w:val="14"/>
                <w:szCs w:val="14"/>
              </w:rPr>
            </w:pPr>
            <w:r w:rsidRPr="006861BF">
              <w:rPr>
                <w:sz w:val="14"/>
                <w:szCs w:val="14"/>
              </w:rPr>
              <w:t>0,00</w:t>
            </w:r>
          </w:p>
        </w:tc>
      </w:tr>
      <w:tr w:rsidR="006861BF" w:rsidRPr="006861BF" w:rsidTr="006861BF">
        <w:trPr>
          <w:trHeight w:val="255"/>
          <w:jc w:val="center"/>
        </w:trPr>
        <w:tc>
          <w:tcPr>
            <w:tcW w:w="138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6861BF" w:rsidRPr="006861BF" w:rsidRDefault="006861BF" w:rsidP="00D61281">
            <w:pPr>
              <w:jc w:val="center"/>
              <w:rPr>
                <w:rFonts w:ascii="Times New Roman" w:eastAsia="Times New Roman" w:hAnsi="Times New Roman"/>
                <w:color w:val="000000"/>
                <w:sz w:val="14"/>
                <w:szCs w:val="14"/>
                <w:lang w:eastAsia="pl-PL"/>
              </w:rPr>
            </w:pPr>
            <w:r w:rsidRPr="006861BF">
              <w:rPr>
                <w:rFonts w:ascii="Times New Roman" w:eastAsia="Times New Roman" w:hAnsi="Times New Roman"/>
                <w:color w:val="000000"/>
                <w:sz w:val="14"/>
                <w:szCs w:val="14"/>
                <w:lang w:eastAsia="pl-PL"/>
              </w:rPr>
              <w:t>2025</w:t>
            </w:r>
          </w:p>
        </w:tc>
        <w:tc>
          <w:tcPr>
            <w:tcW w:w="1221" w:type="dxa"/>
            <w:tcBorders>
              <w:top w:val="single" w:sz="4" w:space="0" w:color="000000"/>
              <w:left w:val="nil"/>
              <w:bottom w:val="single" w:sz="4" w:space="0" w:color="000000"/>
              <w:right w:val="single" w:sz="4" w:space="0" w:color="000000"/>
            </w:tcBorders>
            <w:shd w:val="clear" w:color="000000" w:fill="FFFFFF"/>
            <w:vAlign w:val="center"/>
          </w:tcPr>
          <w:p w:rsidR="006861BF" w:rsidRPr="006861BF" w:rsidRDefault="006861BF" w:rsidP="006861BF">
            <w:pPr>
              <w:jc w:val="center"/>
              <w:rPr>
                <w:sz w:val="14"/>
                <w:szCs w:val="14"/>
              </w:rPr>
            </w:pPr>
            <w:r w:rsidRPr="006861BF">
              <w:rPr>
                <w:sz w:val="14"/>
                <w:szCs w:val="14"/>
              </w:rPr>
              <w:t>0,00</w:t>
            </w:r>
          </w:p>
        </w:tc>
        <w:tc>
          <w:tcPr>
            <w:tcW w:w="1205" w:type="dxa"/>
            <w:tcBorders>
              <w:top w:val="single" w:sz="4" w:space="0" w:color="000000"/>
              <w:left w:val="nil"/>
              <w:bottom w:val="single" w:sz="4" w:space="0" w:color="000000"/>
              <w:right w:val="single" w:sz="4" w:space="0" w:color="000000"/>
            </w:tcBorders>
            <w:shd w:val="clear" w:color="000000" w:fill="FFFFFF"/>
            <w:vAlign w:val="center"/>
          </w:tcPr>
          <w:p w:rsidR="006861BF" w:rsidRPr="006861BF" w:rsidRDefault="006861BF" w:rsidP="006861BF">
            <w:pPr>
              <w:jc w:val="center"/>
              <w:rPr>
                <w:sz w:val="14"/>
                <w:szCs w:val="14"/>
              </w:rPr>
            </w:pPr>
            <w:r w:rsidRPr="006861BF">
              <w:rPr>
                <w:sz w:val="14"/>
                <w:szCs w:val="14"/>
              </w:rPr>
              <w:t>0,00</w:t>
            </w:r>
          </w:p>
        </w:tc>
        <w:tc>
          <w:tcPr>
            <w:tcW w:w="1306" w:type="dxa"/>
            <w:tcBorders>
              <w:top w:val="single" w:sz="4" w:space="0" w:color="000000"/>
              <w:left w:val="nil"/>
              <w:bottom w:val="single" w:sz="4" w:space="0" w:color="000000"/>
              <w:right w:val="single" w:sz="4" w:space="0" w:color="000000"/>
            </w:tcBorders>
            <w:shd w:val="clear" w:color="000000" w:fill="FFFFFF"/>
            <w:vAlign w:val="center"/>
          </w:tcPr>
          <w:p w:rsidR="006861BF" w:rsidRPr="006861BF" w:rsidRDefault="006861BF" w:rsidP="006861BF">
            <w:pPr>
              <w:jc w:val="center"/>
              <w:rPr>
                <w:sz w:val="14"/>
                <w:szCs w:val="14"/>
              </w:rPr>
            </w:pPr>
            <w:r w:rsidRPr="006861BF">
              <w:rPr>
                <w:sz w:val="14"/>
                <w:szCs w:val="14"/>
              </w:rPr>
              <w:t>0,00</w:t>
            </w:r>
          </w:p>
        </w:tc>
        <w:tc>
          <w:tcPr>
            <w:tcW w:w="1299" w:type="dxa"/>
            <w:tcBorders>
              <w:top w:val="single" w:sz="4" w:space="0" w:color="000000"/>
              <w:left w:val="nil"/>
              <w:bottom w:val="single" w:sz="4" w:space="0" w:color="000000"/>
              <w:right w:val="single" w:sz="4" w:space="0" w:color="000000"/>
            </w:tcBorders>
            <w:shd w:val="clear" w:color="000000" w:fill="FFFFFF"/>
            <w:vAlign w:val="center"/>
          </w:tcPr>
          <w:p w:rsidR="006861BF" w:rsidRPr="006861BF" w:rsidRDefault="006861BF" w:rsidP="006861BF">
            <w:pPr>
              <w:jc w:val="center"/>
              <w:rPr>
                <w:sz w:val="14"/>
                <w:szCs w:val="14"/>
              </w:rPr>
            </w:pPr>
            <w:r w:rsidRPr="006861BF">
              <w:rPr>
                <w:sz w:val="14"/>
                <w:szCs w:val="14"/>
              </w:rPr>
              <w:t>0,00</w:t>
            </w:r>
          </w:p>
        </w:tc>
        <w:tc>
          <w:tcPr>
            <w:tcW w:w="1272" w:type="dxa"/>
            <w:tcBorders>
              <w:top w:val="single" w:sz="4" w:space="0" w:color="000000"/>
              <w:left w:val="nil"/>
              <w:bottom w:val="single" w:sz="4" w:space="0" w:color="000000"/>
              <w:right w:val="single" w:sz="4" w:space="0" w:color="000000"/>
            </w:tcBorders>
            <w:shd w:val="clear" w:color="000000" w:fill="FFFFFF"/>
            <w:vAlign w:val="center"/>
          </w:tcPr>
          <w:p w:rsidR="006861BF" w:rsidRPr="006861BF" w:rsidRDefault="006861BF" w:rsidP="006861BF">
            <w:pPr>
              <w:jc w:val="center"/>
              <w:rPr>
                <w:sz w:val="14"/>
                <w:szCs w:val="14"/>
              </w:rPr>
            </w:pPr>
            <w:r w:rsidRPr="006861BF">
              <w:rPr>
                <w:sz w:val="14"/>
                <w:szCs w:val="14"/>
              </w:rPr>
              <w:t>0,00</w:t>
            </w:r>
          </w:p>
        </w:tc>
        <w:tc>
          <w:tcPr>
            <w:tcW w:w="1315" w:type="dxa"/>
            <w:tcBorders>
              <w:top w:val="single" w:sz="4" w:space="0" w:color="000000"/>
              <w:left w:val="nil"/>
              <w:bottom w:val="single" w:sz="4" w:space="0" w:color="000000"/>
              <w:right w:val="single" w:sz="4" w:space="0" w:color="000000"/>
            </w:tcBorders>
            <w:shd w:val="clear" w:color="000000" w:fill="FFFFFF"/>
            <w:vAlign w:val="center"/>
          </w:tcPr>
          <w:p w:rsidR="006861BF" w:rsidRPr="006861BF" w:rsidRDefault="006861BF" w:rsidP="006861BF">
            <w:pPr>
              <w:jc w:val="center"/>
              <w:rPr>
                <w:sz w:val="14"/>
                <w:szCs w:val="14"/>
              </w:rPr>
            </w:pPr>
            <w:r w:rsidRPr="006861BF">
              <w:rPr>
                <w:sz w:val="14"/>
                <w:szCs w:val="14"/>
              </w:rPr>
              <w:t>0,00</w:t>
            </w:r>
          </w:p>
        </w:tc>
        <w:tc>
          <w:tcPr>
            <w:tcW w:w="1239" w:type="dxa"/>
            <w:tcBorders>
              <w:top w:val="single" w:sz="4" w:space="0" w:color="000000"/>
              <w:left w:val="nil"/>
              <w:bottom w:val="single" w:sz="4" w:space="0" w:color="000000"/>
              <w:right w:val="single" w:sz="4" w:space="0" w:color="000000"/>
            </w:tcBorders>
            <w:shd w:val="clear" w:color="000000" w:fill="FFFFFF"/>
            <w:vAlign w:val="center"/>
          </w:tcPr>
          <w:p w:rsidR="006861BF" w:rsidRPr="006861BF" w:rsidRDefault="006861BF" w:rsidP="006861BF">
            <w:pPr>
              <w:jc w:val="center"/>
              <w:rPr>
                <w:sz w:val="14"/>
                <w:szCs w:val="14"/>
              </w:rPr>
            </w:pPr>
            <w:r w:rsidRPr="006861BF">
              <w:rPr>
                <w:sz w:val="14"/>
                <w:szCs w:val="14"/>
              </w:rPr>
              <w:t>0,00</w:t>
            </w:r>
          </w:p>
        </w:tc>
        <w:tc>
          <w:tcPr>
            <w:tcW w:w="1576" w:type="dxa"/>
            <w:tcBorders>
              <w:top w:val="single" w:sz="4" w:space="0" w:color="000000"/>
              <w:left w:val="nil"/>
              <w:bottom w:val="single" w:sz="4" w:space="0" w:color="000000"/>
              <w:right w:val="single" w:sz="4" w:space="0" w:color="000000"/>
            </w:tcBorders>
            <w:shd w:val="clear" w:color="000000" w:fill="FFFFFF"/>
            <w:vAlign w:val="center"/>
          </w:tcPr>
          <w:p w:rsidR="006861BF" w:rsidRPr="006861BF" w:rsidRDefault="006861BF" w:rsidP="006861BF">
            <w:pPr>
              <w:jc w:val="center"/>
              <w:rPr>
                <w:sz w:val="14"/>
                <w:szCs w:val="14"/>
              </w:rPr>
            </w:pPr>
            <w:r w:rsidRPr="006861BF">
              <w:rPr>
                <w:sz w:val="14"/>
                <w:szCs w:val="14"/>
              </w:rPr>
              <w:t>0,00</w:t>
            </w:r>
          </w:p>
        </w:tc>
        <w:tc>
          <w:tcPr>
            <w:tcW w:w="1276" w:type="dxa"/>
            <w:tcBorders>
              <w:top w:val="single" w:sz="4" w:space="0" w:color="000000"/>
              <w:left w:val="nil"/>
              <w:bottom w:val="single" w:sz="4" w:space="0" w:color="000000"/>
              <w:right w:val="single" w:sz="4" w:space="0" w:color="000000"/>
            </w:tcBorders>
            <w:shd w:val="clear" w:color="000000" w:fill="FFFFFF"/>
            <w:vAlign w:val="center"/>
          </w:tcPr>
          <w:p w:rsidR="006861BF" w:rsidRPr="006861BF" w:rsidRDefault="006861BF" w:rsidP="006861BF">
            <w:pPr>
              <w:jc w:val="center"/>
              <w:rPr>
                <w:sz w:val="14"/>
                <w:szCs w:val="14"/>
              </w:rPr>
            </w:pPr>
            <w:r w:rsidRPr="006861BF">
              <w:rPr>
                <w:sz w:val="14"/>
                <w:szCs w:val="14"/>
              </w:rPr>
              <w:t>0,00</w:t>
            </w:r>
          </w:p>
        </w:tc>
      </w:tr>
      <w:tr w:rsidR="006861BF" w:rsidRPr="006861BF" w:rsidTr="006861BF">
        <w:trPr>
          <w:trHeight w:val="255"/>
          <w:jc w:val="center"/>
        </w:trPr>
        <w:tc>
          <w:tcPr>
            <w:tcW w:w="138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6861BF" w:rsidRPr="006861BF" w:rsidRDefault="006861BF" w:rsidP="00D61281">
            <w:pPr>
              <w:jc w:val="center"/>
              <w:rPr>
                <w:rFonts w:ascii="Times New Roman" w:eastAsia="Times New Roman" w:hAnsi="Times New Roman"/>
                <w:color w:val="000000"/>
                <w:sz w:val="14"/>
                <w:szCs w:val="14"/>
                <w:lang w:eastAsia="pl-PL"/>
              </w:rPr>
            </w:pPr>
            <w:r w:rsidRPr="006861BF">
              <w:rPr>
                <w:rFonts w:ascii="Times New Roman" w:eastAsia="Times New Roman" w:hAnsi="Times New Roman"/>
                <w:color w:val="000000"/>
                <w:sz w:val="14"/>
                <w:szCs w:val="14"/>
                <w:lang w:eastAsia="pl-PL"/>
              </w:rPr>
              <w:t>2026</w:t>
            </w:r>
          </w:p>
        </w:tc>
        <w:tc>
          <w:tcPr>
            <w:tcW w:w="1221" w:type="dxa"/>
            <w:tcBorders>
              <w:top w:val="single" w:sz="4" w:space="0" w:color="000000"/>
              <w:left w:val="nil"/>
              <w:bottom w:val="single" w:sz="4" w:space="0" w:color="000000"/>
              <w:right w:val="single" w:sz="4" w:space="0" w:color="000000"/>
            </w:tcBorders>
            <w:shd w:val="clear" w:color="000000" w:fill="FFFFFF"/>
            <w:vAlign w:val="center"/>
          </w:tcPr>
          <w:p w:rsidR="006861BF" w:rsidRPr="006861BF" w:rsidRDefault="006861BF" w:rsidP="006861BF">
            <w:pPr>
              <w:jc w:val="center"/>
              <w:rPr>
                <w:sz w:val="14"/>
                <w:szCs w:val="14"/>
              </w:rPr>
            </w:pPr>
            <w:r w:rsidRPr="006861BF">
              <w:rPr>
                <w:sz w:val="14"/>
                <w:szCs w:val="14"/>
              </w:rPr>
              <w:t>0,00</w:t>
            </w:r>
          </w:p>
        </w:tc>
        <w:tc>
          <w:tcPr>
            <w:tcW w:w="1205" w:type="dxa"/>
            <w:tcBorders>
              <w:top w:val="single" w:sz="4" w:space="0" w:color="000000"/>
              <w:left w:val="nil"/>
              <w:bottom w:val="single" w:sz="4" w:space="0" w:color="000000"/>
              <w:right w:val="single" w:sz="4" w:space="0" w:color="000000"/>
            </w:tcBorders>
            <w:shd w:val="clear" w:color="000000" w:fill="FFFFFF"/>
            <w:vAlign w:val="center"/>
          </w:tcPr>
          <w:p w:rsidR="006861BF" w:rsidRPr="006861BF" w:rsidRDefault="006861BF" w:rsidP="006861BF">
            <w:pPr>
              <w:jc w:val="center"/>
              <w:rPr>
                <w:sz w:val="14"/>
                <w:szCs w:val="14"/>
              </w:rPr>
            </w:pPr>
            <w:r w:rsidRPr="006861BF">
              <w:rPr>
                <w:sz w:val="14"/>
                <w:szCs w:val="14"/>
              </w:rPr>
              <w:t>0,00</w:t>
            </w:r>
          </w:p>
        </w:tc>
        <w:tc>
          <w:tcPr>
            <w:tcW w:w="1306" w:type="dxa"/>
            <w:tcBorders>
              <w:top w:val="single" w:sz="4" w:space="0" w:color="000000"/>
              <w:left w:val="nil"/>
              <w:bottom w:val="single" w:sz="4" w:space="0" w:color="000000"/>
              <w:right w:val="single" w:sz="4" w:space="0" w:color="000000"/>
            </w:tcBorders>
            <w:shd w:val="clear" w:color="000000" w:fill="FFFFFF"/>
            <w:vAlign w:val="center"/>
          </w:tcPr>
          <w:p w:rsidR="006861BF" w:rsidRPr="006861BF" w:rsidRDefault="006861BF" w:rsidP="006861BF">
            <w:pPr>
              <w:jc w:val="center"/>
              <w:rPr>
                <w:sz w:val="14"/>
                <w:szCs w:val="14"/>
              </w:rPr>
            </w:pPr>
            <w:r w:rsidRPr="006861BF">
              <w:rPr>
                <w:sz w:val="14"/>
                <w:szCs w:val="14"/>
              </w:rPr>
              <w:t>0,00</w:t>
            </w:r>
          </w:p>
        </w:tc>
        <w:tc>
          <w:tcPr>
            <w:tcW w:w="1299" w:type="dxa"/>
            <w:tcBorders>
              <w:top w:val="single" w:sz="4" w:space="0" w:color="000000"/>
              <w:left w:val="nil"/>
              <w:bottom w:val="single" w:sz="4" w:space="0" w:color="000000"/>
              <w:right w:val="single" w:sz="4" w:space="0" w:color="000000"/>
            </w:tcBorders>
            <w:shd w:val="clear" w:color="000000" w:fill="FFFFFF"/>
            <w:vAlign w:val="center"/>
          </w:tcPr>
          <w:p w:rsidR="006861BF" w:rsidRPr="006861BF" w:rsidRDefault="006861BF" w:rsidP="006861BF">
            <w:pPr>
              <w:jc w:val="center"/>
              <w:rPr>
                <w:sz w:val="14"/>
                <w:szCs w:val="14"/>
              </w:rPr>
            </w:pPr>
            <w:r w:rsidRPr="006861BF">
              <w:rPr>
                <w:sz w:val="14"/>
                <w:szCs w:val="14"/>
              </w:rPr>
              <w:t>0,00</w:t>
            </w:r>
          </w:p>
        </w:tc>
        <w:tc>
          <w:tcPr>
            <w:tcW w:w="1272" w:type="dxa"/>
            <w:tcBorders>
              <w:top w:val="single" w:sz="4" w:space="0" w:color="000000"/>
              <w:left w:val="nil"/>
              <w:bottom w:val="single" w:sz="4" w:space="0" w:color="000000"/>
              <w:right w:val="single" w:sz="4" w:space="0" w:color="000000"/>
            </w:tcBorders>
            <w:shd w:val="clear" w:color="000000" w:fill="FFFFFF"/>
            <w:vAlign w:val="center"/>
          </w:tcPr>
          <w:p w:rsidR="006861BF" w:rsidRPr="006861BF" w:rsidRDefault="006861BF" w:rsidP="006861BF">
            <w:pPr>
              <w:jc w:val="center"/>
              <w:rPr>
                <w:sz w:val="14"/>
                <w:szCs w:val="14"/>
              </w:rPr>
            </w:pPr>
            <w:r w:rsidRPr="006861BF">
              <w:rPr>
                <w:sz w:val="14"/>
                <w:szCs w:val="14"/>
              </w:rPr>
              <w:t>0,00</w:t>
            </w:r>
          </w:p>
        </w:tc>
        <w:tc>
          <w:tcPr>
            <w:tcW w:w="1315" w:type="dxa"/>
            <w:tcBorders>
              <w:top w:val="single" w:sz="4" w:space="0" w:color="000000"/>
              <w:left w:val="nil"/>
              <w:bottom w:val="single" w:sz="4" w:space="0" w:color="000000"/>
              <w:right w:val="single" w:sz="4" w:space="0" w:color="000000"/>
            </w:tcBorders>
            <w:shd w:val="clear" w:color="000000" w:fill="FFFFFF"/>
            <w:vAlign w:val="center"/>
          </w:tcPr>
          <w:p w:rsidR="006861BF" w:rsidRPr="006861BF" w:rsidRDefault="006861BF" w:rsidP="006861BF">
            <w:pPr>
              <w:jc w:val="center"/>
              <w:rPr>
                <w:sz w:val="14"/>
                <w:szCs w:val="14"/>
              </w:rPr>
            </w:pPr>
            <w:r w:rsidRPr="006861BF">
              <w:rPr>
                <w:sz w:val="14"/>
                <w:szCs w:val="14"/>
              </w:rPr>
              <w:t>0,00</w:t>
            </w:r>
          </w:p>
        </w:tc>
        <w:tc>
          <w:tcPr>
            <w:tcW w:w="1239" w:type="dxa"/>
            <w:tcBorders>
              <w:top w:val="single" w:sz="4" w:space="0" w:color="000000"/>
              <w:left w:val="nil"/>
              <w:bottom w:val="single" w:sz="4" w:space="0" w:color="000000"/>
              <w:right w:val="single" w:sz="4" w:space="0" w:color="000000"/>
            </w:tcBorders>
            <w:shd w:val="clear" w:color="000000" w:fill="FFFFFF"/>
            <w:vAlign w:val="center"/>
          </w:tcPr>
          <w:p w:rsidR="006861BF" w:rsidRPr="006861BF" w:rsidRDefault="006861BF" w:rsidP="006861BF">
            <w:pPr>
              <w:jc w:val="center"/>
              <w:rPr>
                <w:sz w:val="14"/>
                <w:szCs w:val="14"/>
              </w:rPr>
            </w:pPr>
            <w:r w:rsidRPr="006861BF">
              <w:rPr>
                <w:sz w:val="14"/>
                <w:szCs w:val="14"/>
              </w:rPr>
              <w:t>0,00</w:t>
            </w:r>
          </w:p>
        </w:tc>
        <w:tc>
          <w:tcPr>
            <w:tcW w:w="1576" w:type="dxa"/>
            <w:tcBorders>
              <w:top w:val="single" w:sz="4" w:space="0" w:color="000000"/>
              <w:left w:val="nil"/>
              <w:bottom w:val="single" w:sz="4" w:space="0" w:color="000000"/>
              <w:right w:val="single" w:sz="4" w:space="0" w:color="000000"/>
            </w:tcBorders>
            <w:shd w:val="clear" w:color="000000" w:fill="FFFFFF"/>
            <w:vAlign w:val="center"/>
          </w:tcPr>
          <w:p w:rsidR="006861BF" w:rsidRPr="006861BF" w:rsidRDefault="006861BF" w:rsidP="006861BF">
            <w:pPr>
              <w:jc w:val="center"/>
              <w:rPr>
                <w:sz w:val="14"/>
                <w:szCs w:val="14"/>
              </w:rPr>
            </w:pPr>
            <w:r w:rsidRPr="006861BF">
              <w:rPr>
                <w:sz w:val="14"/>
                <w:szCs w:val="14"/>
              </w:rPr>
              <w:t>0,00</w:t>
            </w:r>
          </w:p>
        </w:tc>
        <w:tc>
          <w:tcPr>
            <w:tcW w:w="1276" w:type="dxa"/>
            <w:tcBorders>
              <w:top w:val="single" w:sz="4" w:space="0" w:color="000000"/>
              <w:left w:val="nil"/>
              <w:bottom w:val="single" w:sz="4" w:space="0" w:color="000000"/>
              <w:right w:val="single" w:sz="4" w:space="0" w:color="000000"/>
            </w:tcBorders>
            <w:shd w:val="clear" w:color="000000" w:fill="FFFFFF"/>
            <w:vAlign w:val="center"/>
          </w:tcPr>
          <w:p w:rsidR="006861BF" w:rsidRPr="006861BF" w:rsidRDefault="006861BF" w:rsidP="006861BF">
            <w:pPr>
              <w:jc w:val="center"/>
              <w:rPr>
                <w:sz w:val="14"/>
                <w:szCs w:val="14"/>
              </w:rPr>
            </w:pPr>
            <w:r w:rsidRPr="006861BF">
              <w:rPr>
                <w:sz w:val="14"/>
                <w:szCs w:val="14"/>
              </w:rPr>
              <w:t>0,00</w:t>
            </w:r>
          </w:p>
        </w:tc>
      </w:tr>
    </w:tbl>
    <w:p w:rsidR="00D61281" w:rsidRPr="00D61281" w:rsidRDefault="00D61281" w:rsidP="00D61281">
      <w:pPr>
        <w:rPr>
          <w:rFonts w:ascii="Times New Roman" w:eastAsia="Times New Roman" w:hAnsi="Times New Roman"/>
          <w:bCs/>
          <w:iCs/>
          <w:color w:val="000000"/>
          <w:sz w:val="16"/>
          <w:szCs w:val="16"/>
          <w:lang w:eastAsia="pl-PL"/>
        </w:rPr>
      </w:pPr>
    </w:p>
    <w:p w:rsidR="00D61281" w:rsidRPr="00D61281" w:rsidRDefault="00D61281" w:rsidP="00D61281">
      <w:pPr>
        <w:rPr>
          <w:rFonts w:ascii="Times New Roman" w:eastAsia="Times New Roman" w:hAnsi="Times New Roman"/>
          <w:bCs/>
          <w:iCs/>
          <w:color w:val="000000"/>
          <w:sz w:val="16"/>
          <w:szCs w:val="16"/>
          <w:lang w:eastAsia="pl-PL"/>
        </w:rPr>
      </w:pPr>
    </w:p>
    <w:p w:rsidR="00D61281" w:rsidRPr="00D61281" w:rsidRDefault="00D61281" w:rsidP="00D61281">
      <w:pPr>
        <w:rPr>
          <w:rFonts w:ascii="Times New Roman" w:eastAsia="Times New Roman" w:hAnsi="Times New Roman"/>
          <w:bCs/>
          <w:iCs/>
          <w:color w:val="000000"/>
          <w:sz w:val="16"/>
          <w:szCs w:val="16"/>
          <w:lang w:eastAsia="pl-PL"/>
        </w:rPr>
      </w:pPr>
      <w:r w:rsidRPr="00D61281">
        <w:rPr>
          <w:rFonts w:ascii="Times New Roman" w:eastAsia="Times New Roman" w:hAnsi="Times New Roman"/>
          <w:bCs/>
          <w:iCs/>
          <w:color w:val="000000"/>
          <w:sz w:val="16"/>
          <w:szCs w:val="16"/>
          <w:lang w:eastAsia="pl-PL"/>
        </w:rPr>
        <w:t>15) Przez program, projekt lub zadanie finansowane w co najmniej 60% środkami, o których mowa w art. 5 ust. 1 pkt 2 ustawy, należy rozumieć także taki program, projekt lub zadanie przynoszące  dochód, dla których poziom finansowania ze środków, o których mowa w art. 5 ust. 1 pkt 2 ustawy, ustala się po odliczeniu zdyskontowanego dochodu obliczanego zgodnie z przepisami Unii Europejskiej dotyczącymi takiego programu, projektu lub zadania.</w:t>
      </w:r>
    </w:p>
    <w:p w:rsidR="00D61281" w:rsidRPr="00D61281" w:rsidRDefault="00D61281" w:rsidP="00D61281">
      <w:pPr>
        <w:rPr>
          <w:rFonts w:ascii="Times New Roman" w:eastAsia="Times New Roman" w:hAnsi="Times New Roman"/>
          <w:bCs/>
          <w:iCs/>
          <w:color w:val="000000"/>
          <w:sz w:val="16"/>
          <w:szCs w:val="16"/>
          <w:lang w:eastAsia="pl-PL"/>
        </w:rPr>
      </w:pPr>
    </w:p>
    <w:p w:rsidR="00D61281" w:rsidRPr="00D61281" w:rsidRDefault="00D61281" w:rsidP="00D61281">
      <w:pPr>
        <w:rPr>
          <w:rFonts w:ascii="Times New Roman" w:eastAsia="Times New Roman" w:hAnsi="Times New Roman"/>
          <w:bCs/>
          <w:iCs/>
          <w:color w:val="000000"/>
          <w:sz w:val="16"/>
          <w:szCs w:val="16"/>
          <w:lang w:eastAsia="pl-PL"/>
        </w:rPr>
      </w:pPr>
    </w:p>
    <w:p w:rsidR="00D61281" w:rsidRPr="00D61281" w:rsidRDefault="00D61281" w:rsidP="00D61281">
      <w:pPr>
        <w:rPr>
          <w:rFonts w:ascii="Times New Roman" w:eastAsia="Times New Roman" w:hAnsi="Times New Roman"/>
          <w:bCs/>
          <w:iCs/>
          <w:color w:val="000000"/>
          <w:sz w:val="16"/>
          <w:szCs w:val="16"/>
          <w:lang w:eastAsia="pl-PL"/>
        </w:rPr>
      </w:pPr>
    </w:p>
    <w:p w:rsidR="00D61281" w:rsidRPr="00D61281" w:rsidRDefault="00D61281" w:rsidP="00D61281">
      <w:pPr>
        <w:rPr>
          <w:rFonts w:ascii="Times New Roman" w:eastAsia="Times New Roman" w:hAnsi="Times New Roman"/>
          <w:bCs/>
          <w:iCs/>
          <w:color w:val="000000"/>
          <w:sz w:val="16"/>
          <w:szCs w:val="16"/>
          <w:lang w:eastAsia="pl-PL"/>
        </w:rPr>
      </w:pPr>
    </w:p>
    <w:p w:rsidR="00D61281" w:rsidRPr="00D61281" w:rsidRDefault="00D61281" w:rsidP="00D61281">
      <w:pPr>
        <w:rPr>
          <w:rFonts w:ascii="Times New Roman" w:eastAsia="Times New Roman" w:hAnsi="Times New Roman"/>
          <w:bCs/>
          <w:iCs/>
          <w:color w:val="000000"/>
          <w:sz w:val="16"/>
          <w:szCs w:val="16"/>
          <w:lang w:eastAsia="pl-PL"/>
        </w:rPr>
      </w:pPr>
    </w:p>
    <w:p w:rsidR="00D61281" w:rsidRPr="00D61281" w:rsidRDefault="00D61281" w:rsidP="00D61281">
      <w:pPr>
        <w:rPr>
          <w:rFonts w:ascii="Times New Roman" w:eastAsia="Times New Roman" w:hAnsi="Times New Roman"/>
          <w:bCs/>
          <w:iCs/>
          <w:color w:val="000000"/>
          <w:sz w:val="16"/>
          <w:szCs w:val="16"/>
          <w:lang w:eastAsia="pl-PL"/>
        </w:rPr>
      </w:pPr>
    </w:p>
    <w:p w:rsidR="00D61281" w:rsidRPr="00D61281" w:rsidRDefault="00D61281" w:rsidP="00D61281">
      <w:pPr>
        <w:rPr>
          <w:rFonts w:ascii="Times New Roman" w:eastAsia="Times New Roman" w:hAnsi="Times New Roman"/>
          <w:bCs/>
          <w:iCs/>
          <w:color w:val="000000"/>
          <w:sz w:val="16"/>
          <w:szCs w:val="16"/>
          <w:lang w:eastAsia="pl-PL"/>
        </w:rPr>
      </w:pPr>
    </w:p>
    <w:p w:rsidR="00D61281" w:rsidRPr="00D61281" w:rsidRDefault="00D61281" w:rsidP="00D61281">
      <w:pPr>
        <w:rPr>
          <w:rFonts w:ascii="Times New Roman" w:eastAsia="Times New Roman" w:hAnsi="Times New Roman"/>
          <w:bCs/>
          <w:iCs/>
          <w:color w:val="000000"/>
          <w:sz w:val="16"/>
          <w:szCs w:val="16"/>
          <w:lang w:eastAsia="pl-PL"/>
        </w:rPr>
      </w:pPr>
    </w:p>
    <w:p w:rsidR="00D61281" w:rsidRPr="00D61281" w:rsidRDefault="00D61281" w:rsidP="00D61281">
      <w:pPr>
        <w:rPr>
          <w:rFonts w:ascii="Times New Roman" w:eastAsia="Times New Roman" w:hAnsi="Times New Roman"/>
          <w:bCs/>
          <w:iCs/>
          <w:color w:val="000000"/>
          <w:sz w:val="16"/>
          <w:szCs w:val="16"/>
          <w:lang w:eastAsia="pl-PL"/>
        </w:rPr>
      </w:pPr>
    </w:p>
    <w:p w:rsidR="00D61281" w:rsidRPr="00D61281" w:rsidRDefault="00D61281" w:rsidP="00D61281">
      <w:pPr>
        <w:rPr>
          <w:rFonts w:ascii="Times New Roman" w:eastAsia="Times New Roman" w:hAnsi="Times New Roman"/>
          <w:bCs/>
          <w:iCs/>
          <w:color w:val="000000"/>
          <w:sz w:val="16"/>
          <w:szCs w:val="16"/>
          <w:lang w:eastAsia="pl-PL"/>
        </w:rPr>
      </w:pPr>
    </w:p>
    <w:p w:rsidR="00D61281" w:rsidRPr="00D61281" w:rsidRDefault="00D61281" w:rsidP="00D61281">
      <w:pPr>
        <w:rPr>
          <w:rFonts w:ascii="Times New Roman" w:eastAsia="Times New Roman" w:hAnsi="Times New Roman"/>
          <w:bCs/>
          <w:iCs/>
          <w:color w:val="000000"/>
          <w:sz w:val="16"/>
          <w:szCs w:val="16"/>
          <w:lang w:eastAsia="pl-PL"/>
        </w:rPr>
      </w:pPr>
    </w:p>
    <w:p w:rsidR="00D61281" w:rsidRPr="00D61281" w:rsidRDefault="00D61281" w:rsidP="00D61281">
      <w:pPr>
        <w:rPr>
          <w:rFonts w:ascii="Times New Roman" w:eastAsia="Times New Roman" w:hAnsi="Times New Roman"/>
          <w:bCs/>
          <w:iCs/>
          <w:color w:val="000000"/>
          <w:sz w:val="16"/>
          <w:szCs w:val="16"/>
          <w:lang w:eastAsia="pl-PL"/>
        </w:rPr>
      </w:pPr>
    </w:p>
    <w:p w:rsidR="00D61281" w:rsidRPr="00D61281" w:rsidRDefault="00D61281" w:rsidP="00D61281">
      <w:pPr>
        <w:rPr>
          <w:rFonts w:ascii="Times New Roman" w:eastAsia="Times New Roman" w:hAnsi="Times New Roman"/>
          <w:bCs/>
          <w:iCs/>
          <w:color w:val="000000"/>
          <w:sz w:val="16"/>
          <w:szCs w:val="16"/>
          <w:lang w:eastAsia="pl-PL"/>
        </w:rPr>
      </w:pPr>
    </w:p>
    <w:p w:rsidR="00D61281" w:rsidRPr="00D61281" w:rsidRDefault="00D61281" w:rsidP="00D61281">
      <w:pPr>
        <w:rPr>
          <w:rFonts w:ascii="Times New Roman" w:eastAsia="Times New Roman" w:hAnsi="Times New Roman"/>
          <w:bCs/>
          <w:iCs/>
          <w:color w:val="000000"/>
          <w:sz w:val="16"/>
          <w:szCs w:val="16"/>
          <w:lang w:eastAsia="pl-PL"/>
        </w:rPr>
      </w:pPr>
    </w:p>
    <w:p w:rsidR="00D61281" w:rsidRPr="00D61281" w:rsidRDefault="00D61281" w:rsidP="00D61281">
      <w:pPr>
        <w:rPr>
          <w:rFonts w:ascii="Times New Roman" w:eastAsia="Times New Roman" w:hAnsi="Times New Roman"/>
          <w:bCs/>
          <w:iCs/>
          <w:color w:val="000000"/>
          <w:sz w:val="16"/>
          <w:szCs w:val="16"/>
          <w:lang w:eastAsia="pl-PL"/>
        </w:rPr>
      </w:pPr>
    </w:p>
    <w:p w:rsidR="00D61281" w:rsidRPr="00D61281" w:rsidRDefault="00D61281" w:rsidP="00D61281">
      <w:pPr>
        <w:rPr>
          <w:rFonts w:ascii="Times New Roman" w:eastAsia="Times New Roman" w:hAnsi="Times New Roman"/>
          <w:bCs/>
          <w:iCs/>
          <w:color w:val="000000"/>
          <w:sz w:val="16"/>
          <w:szCs w:val="16"/>
          <w:lang w:eastAsia="pl-PL"/>
        </w:rPr>
      </w:pPr>
    </w:p>
    <w:p w:rsidR="00D61281" w:rsidRPr="00D61281" w:rsidRDefault="00D61281" w:rsidP="00D61281">
      <w:pPr>
        <w:rPr>
          <w:rFonts w:ascii="Times New Roman" w:eastAsia="Times New Roman" w:hAnsi="Times New Roman"/>
          <w:bCs/>
          <w:iCs/>
          <w:color w:val="000000"/>
          <w:sz w:val="16"/>
          <w:szCs w:val="16"/>
          <w:lang w:eastAsia="pl-PL"/>
        </w:rPr>
      </w:pPr>
    </w:p>
    <w:p w:rsidR="00D61281" w:rsidRPr="00D61281" w:rsidRDefault="00D61281" w:rsidP="00D61281">
      <w:pPr>
        <w:rPr>
          <w:rFonts w:ascii="Times New Roman" w:eastAsia="Times New Roman" w:hAnsi="Times New Roman"/>
          <w:bCs/>
          <w:iCs/>
          <w:color w:val="000000"/>
          <w:sz w:val="16"/>
          <w:szCs w:val="16"/>
          <w:lang w:eastAsia="pl-PL"/>
        </w:rPr>
      </w:pPr>
    </w:p>
    <w:p w:rsidR="00D61281" w:rsidRPr="00D61281" w:rsidRDefault="00D61281" w:rsidP="00D61281">
      <w:pPr>
        <w:rPr>
          <w:rFonts w:ascii="Times New Roman" w:eastAsia="Times New Roman" w:hAnsi="Times New Roman"/>
          <w:bCs/>
          <w:iCs/>
          <w:color w:val="000000"/>
          <w:sz w:val="16"/>
          <w:szCs w:val="16"/>
          <w:lang w:eastAsia="pl-PL"/>
        </w:rPr>
      </w:pPr>
    </w:p>
    <w:tbl>
      <w:tblPr>
        <w:tblW w:w="13320" w:type="dxa"/>
        <w:tblInd w:w="75" w:type="dxa"/>
        <w:tblCellMar>
          <w:left w:w="70" w:type="dxa"/>
          <w:right w:w="70" w:type="dxa"/>
        </w:tblCellMar>
        <w:tblLook w:val="04A0" w:firstRow="1" w:lastRow="0" w:firstColumn="1" w:lastColumn="0" w:noHBand="0" w:noVBand="1"/>
      </w:tblPr>
      <w:tblGrid>
        <w:gridCol w:w="1334"/>
        <w:gridCol w:w="1148"/>
        <w:gridCol w:w="1122"/>
        <w:gridCol w:w="1549"/>
        <w:gridCol w:w="1396"/>
        <w:gridCol w:w="1497"/>
        <w:gridCol w:w="1555"/>
        <w:gridCol w:w="1446"/>
        <w:gridCol w:w="1095"/>
        <w:gridCol w:w="1178"/>
      </w:tblGrid>
      <w:tr w:rsidR="00D61281" w:rsidRPr="006861BF" w:rsidTr="004E6107">
        <w:trPr>
          <w:trHeight w:val="255"/>
        </w:trPr>
        <w:tc>
          <w:tcPr>
            <w:tcW w:w="1334"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1281" w:rsidRPr="006861BF" w:rsidRDefault="00D61281" w:rsidP="00D61281">
            <w:pPr>
              <w:jc w:val="center"/>
              <w:rPr>
                <w:rFonts w:ascii="Times New Roman" w:eastAsia="Times New Roman" w:hAnsi="Times New Roman"/>
                <w:color w:val="000000"/>
                <w:sz w:val="14"/>
                <w:szCs w:val="14"/>
                <w:lang w:eastAsia="pl-PL"/>
              </w:rPr>
            </w:pPr>
            <w:r w:rsidRPr="006861BF">
              <w:rPr>
                <w:rFonts w:ascii="Times New Roman" w:eastAsia="Times New Roman" w:hAnsi="Times New Roman"/>
                <w:color w:val="000000"/>
                <w:sz w:val="14"/>
                <w:szCs w:val="14"/>
                <w:lang w:eastAsia="pl-PL"/>
              </w:rPr>
              <w:t>Wyszczególnienie</w:t>
            </w:r>
          </w:p>
        </w:tc>
        <w:tc>
          <w:tcPr>
            <w:tcW w:w="2270" w:type="dxa"/>
            <w:gridSpan w:val="2"/>
            <w:tcBorders>
              <w:top w:val="single" w:sz="4" w:space="0" w:color="000000"/>
              <w:left w:val="nil"/>
              <w:bottom w:val="single" w:sz="4" w:space="0" w:color="000000"/>
              <w:right w:val="single" w:sz="4" w:space="0" w:color="000000"/>
            </w:tcBorders>
            <w:shd w:val="clear" w:color="000000" w:fill="FFFFFF"/>
            <w:vAlign w:val="center"/>
            <w:hideMark/>
          </w:tcPr>
          <w:p w:rsidR="00D61281" w:rsidRPr="006861BF" w:rsidRDefault="00D61281" w:rsidP="00D61281">
            <w:pPr>
              <w:jc w:val="center"/>
              <w:rPr>
                <w:rFonts w:ascii="Times New Roman" w:eastAsia="Times New Roman" w:hAnsi="Times New Roman"/>
                <w:color w:val="000000"/>
                <w:sz w:val="14"/>
                <w:szCs w:val="14"/>
                <w:lang w:eastAsia="pl-PL"/>
              </w:rPr>
            </w:pPr>
            <w:r w:rsidRPr="006861BF">
              <w:rPr>
                <w:rFonts w:ascii="Times New Roman" w:eastAsia="Times New Roman" w:hAnsi="Times New Roman"/>
                <w:color w:val="000000"/>
                <w:sz w:val="14"/>
                <w:szCs w:val="14"/>
                <w:lang w:eastAsia="pl-PL"/>
              </w:rPr>
              <w:t> </w:t>
            </w:r>
          </w:p>
        </w:tc>
        <w:tc>
          <w:tcPr>
            <w:tcW w:w="9716" w:type="dxa"/>
            <w:gridSpan w:val="7"/>
            <w:tcBorders>
              <w:top w:val="single" w:sz="4" w:space="0" w:color="000000"/>
              <w:left w:val="nil"/>
              <w:bottom w:val="single" w:sz="4" w:space="0" w:color="000000"/>
              <w:right w:val="single" w:sz="4" w:space="0" w:color="000000"/>
            </w:tcBorders>
            <w:shd w:val="clear" w:color="000000" w:fill="FFFFFF"/>
            <w:vAlign w:val="center"/>
            <w:hideMark/>
          </w:tcPr>
          <w:p w:rsidR="00D61281" w:rsidRPr="006861BF" w:rsidRDefault="00D61281" w:rsidP="00D61281">
            <w:pPr>
              <w:jc w:val="center"/>
              <w:rPr>
                <w:rFonts w:ascii="Times New Roman" w:eastAsia="Times New Roman" w:hAnsi="Times New Roman"/>
                <w:color w:val="000000"/>
                <w:sz w:val="14"/>
                <w:szCs w:val="14"/>
                <w:lang w:eastAsia="pl-PL"/>
              </w:rPr>
            </w:pPr>
            <w:r w:rsidRPr="006861BF">
              <w:rPr>
                <w:rFonts w:ascii="Times New Roman" w:eastAsia="Times New Roman" w:hAnsi="Times New Roman"/>
                <w:color w:val="000000"/>
                <w:sz w:val="14"/>
                <w:szCs w:val="14"/>
                <w:lang w:eastAsia="pl-PL"/>
              </w:rPr>
              <w:t xml:space="preserve">Kwoty dotyczące przejęcia i spłaty zobowiązań po samodzielnych publicznych zakładach opieki zdrowotnej oraz pokrycia ujemnego wyniku </w:t>
            </w:r>
          </w:p>
        </w:tc>
      </w:tr>
      <w:tr w:rsidR="00D61281" w:rsidRPr="006861BF" w:rsidTr="004E6107">
        <w:trPr>
          <w:trHeight w:val="255"/>
        </w:trPr>
        <w:tc>
          <w:tcPr>
            <w:tcW w:w="1334" w:type="dxa"/>
            <w:vMerge/>
            <w:tcBorders>
              <w:top w:val="single" w:sz="4" w:space="0" w:color="000000"/>
              <w:left w:val="single" w:sz="4" w:space="0" w:color="000000"/>
              <w:bottom w:val="single" w:sz="4" w:space="0" w:color="000000"/>
              <w:right w:val="single" w:sz="4" w:space="0" w:color="000000"/>
            </w:tcBorders>
            <w:vAlign w:val="center"/>
            <w:hideMark/>
          </w:tcPr>
          <w:p w:rsidR="00D61281" w:rsidRPr="006861BF" w:rsidRDefault="00D61281" w:rsidP="00D61281">
            <w:pPr>
              <w:rPr>
                <w:rFonts w:ascii="Times New Roman" w:eastAsia="Times New Roman" w:hAnsi="Times New Roman"/>
                <w:color w:val="000000"/>
                <w:sz w:val="14"/>
                <w:szCs w:val="14"/>
                <w:lang w:eastAsia="pl-PL"/>
              </w:rPr>
            </w:pPr>
          </w:p>
        </w:tc>
        <w:tc>
          <w:tcPr>
            <w:tcW w:w="1148"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1281" w:rsidRPr="006861BF" w:rsidRDefault="00D61281" w:rsidP="00D61281">
            <w:pPr>
              <w:jc w:val="center"/>
              <w:rPr>
                <w:rFonts w:ascii="Times New Roman" w:eastAsia="Times New Roman" w:hAnsi="Times New Roman"/>
                <w:color w:val="000000"/>
                <w:sz w:val="14"/>
                <w:szCs w:val="14"/>
                <w:lang w:eastAsia="pl-PL"/>
              </w:rPr>
            </w:pPr>
            <w:r w:rsidRPr="006861BF">
              <w:rPr>
                <w:rFonts w:ascii="Times New Roman" w:eastAsia="Times New Roman" w:hAnsi="Times New Roman"/>
                <w:color w:val="000000"/>
                <w:sz w:val="14"/>
                <w:szCs w:val="14"/>
                <w:lang w:eastAsia="pl-PL"/>
              </w:rPr>
              <w:t xml:space="preserve">Przychody z tytułu kredytów, pożyczek, emisji papierów wartościowych powstające w związku z zawartą po dniu 1 stycznia 2013 r. umową na realizację programu, projektu lub zadania finansowanego w co najmniej 60% środkami, o których mowa w art. 5 ust. 1 pkt 2 ustawy </w:t>
            </w:r>
          </w:p>
        </w:tc>
        <w:tc>
          <w:tcPr>
            <w:tcW w:w="1122"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6861BF" w:rsidRDefault="00D61281" w:rsidP="00D61281">
            <w:pPr>
              <w:jc w:val="center"/>
              <w:rPr>
                <w:rFonts w:ascii="Times New Roman" w:eastAsia="Times New Roman" w:hAnsi="Times New Roman"/>
                <w:color w:val="000000"/>
                <w:sz w:val="14"/>
                <w:szCs w:val="14"/>
                <w:lang w:eastAsia="pl-PL"/>
              </w:rPr>
            </w:pPr>
            <w:r w:rsidRPr="006861BF">
              <w:rPr>
                <w:rFonts w:ascii="Times New Roman" w:eastAsia="Times New Roman" w:hAnsi="Times New Roman"/>
                <w:color w:val="000000"/>
                <w:sz w:val="14"/>
                <w:szCs w:val="14"/>
                <w:lang w:eastAsia="pl-PL"/>
              </w:rPr>
              <w:t>w tym:</w:t>
            </w:r>
          </w:p>
        </w:tc>
        <w:tc>
          <w:tcPr>
            <w:tcW w:w="1549"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1281" w:rsidRPr="006861BF" w:rsidRDefault="00D61281" w:rsidP="00D61281">
            <w:pPr>
              <w:jc w:val="center"/>
              <w:rPr>
                <w:rFonts w:ascii="Times New Roman" w:eastAsia="Times New Roman" w:hAnsi="Times New Roman"/>
                <w:color w:val="000000"/>
                <w:sz w:val="14"/>
                <w:szCs w:val="14"/>
                <w:lang w:eastAsia="pl-PL"/>
              </w:rPr>
            </w:pPr>
            <w:r w:rsidRPr="006861BF">
              <w:rPr>
                <w:rFonts w:ascii="Times New Roman" w:eastAsia="Times New Roman" w:hAnsi="Times New Roman"/>
                <w:color w:val="000000"/>
                <w:sz w:val="14"/>
                <w:szCs w:val="14"/>
                <w:lang w:eastAsia="pl-PL"/>
              </w:rPr>
              <w:t xml:space="preserve"> Kwota zobowiązań wynikających z przejęcia przez jednostkę samorządu terytorialnego zobowiązań po likwidowanych i przekształcanych samodzielnych zakładach opieki zdrowotnej</w:t>
            </w:r>
          </w:p>
        </w:tc>
        <w:tc>
          <w:tcPr>
            <w:tcW w:w="1396"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1281" w:rsidRPr="006861BF" w:rsidRDefault="00D61281" w:rsidP="00D61281">
            <w:pPr>
              <w:jc w:val="center"/>
              <w:rPr>
                <w:rFonts w:ascii="Times New Roman" w:eastAsia="Times New Roman" w:hAnsi="Times New Roman"/>
                <w:color w:val="000000"/>
                <w:sz w:val="14"/>
                <w:szCs w:val="14"/>
                <w:lang w:eastAsia="pl-PL"/>
              </w:rPr>
            </w:pPr>
            <w:r w:rsidRPr="006861BF">
              <w:rPr>
                <w:rFonts w:ascii="Times New Roman" w:eastAsia="Times New Roman" w:hAnsi="Times New Roman"/>
                <w:color w:val="000000"/>
                <w:sz w:val="14"/>
                <w:szCs w:val="14"/>
                <w:lang w:eastAsia="pl-PL"/>
              </w:rPr>
              <w:t xml:space="preserve"> Dochody budżetowe z tytułu dotacji celowej z budżetu państwa, o której mowa w art. 196 ustawy z  dnia 15 kwietnia 2011 r.  o działalności leczniczej (Dz. U. z 2013 r. poz. 217, z </w:t>
            </w:r>
            <w:proofErr w:type="spellStart"/>
            <w:r w:rsidRPr="006861BF">
              <w:rPr>
                <w:rFonts w:ascii="Times New Roman" w:eastAsia="Times New Roman" w:hAnsi="Times New Roman"/>
                <w:color w:val="000000"/>
                <w:sz w:val="14"/>
                <w:szCs w:val="14"/>
                <w:lang w:eastAsia="pl-PL"/>
              </w:rPr>
              <w:t>późn</w:t>
            </w:r>
            <w:proofErr w:type="spellEnd"/>
            <w:r w:rsidRPr="006861BF">
              <w:rPr>
                <w:rFonts w:ascii="Times New Roman" w:eastAsia="Times New Roman" w:hAnsi="Times New Roman"/>
                <w:color w:val="000000"/>
                <w:sz w:val="14"/>
                <w:szCs w:val="14"/>
                <w:lang w:eastAsia="pl-PL"/>
              </w:rPr>
              <w:t>. zm.)</w:t>
            </w:r>
          </w:p>
        </w:tc>
        <w:tc>
          <w:tcPr>
            <w:tcW w:w="1497"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1281" w:rsidRPr="006861BF" w:rsidRDefault="00D61281" w:rsidP="00D61281">
            <w:pPr>
              <w:jc w:val="center"/>
              <w:rPr>
                <w:rFonts w:ascii="Times New Roman" w:eastAsia="Times New Roman" w:hAnsi="Times New Roman"/>
                <w:color w:val="000000"/>
                <w:sz w:val="14"/>
                <w:szCs w:val="14"/>
                <w:lang w:eastAsia="pl-PL"/>
              </w:rPr>
            </w:pPr>
            <w:r w:rsidRPr="006861BF">
              <w:rPr>
                <w:rFonts w:ascii="Times New Roman" w:eastAsia="Times New Roman" w:hAnsi="Times New Roman"/>
                <w:color w:val="000000"/>
                <w:sz w:val="14"/>
                <w:szCs w:val="14"/>
                <w:lang w:eastAsia="pl-PL"/>
              </w:rPr>
              <w:t xml:space="preserve"> Wysokość zobowiązań podlegających umorzeniu, o którym mowa w art. 190 ustawy o działalności leczniczej</w:t>
            </w:r>
          </w:p>
        </w:tc>
        <w:tc>
          <w:tcPr>
            <w:tcW w:w="1555"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1281" w:rsidRPr="006861BF" w:rsidRDefault="00D61281" w:rsidP="00D61281">
            <w:pPr>
              <w:jc w:val="center"/>
              <w:rPr>
                <w:rFonts w:ascii="Times New Roman" w:eastAsia="Times New Roman" w:hAnsi="Times New Roman"/>
                <w:color w:val="000000"/>
                <w:sz w:val="14"/>
                <w:szCs w:val="14"/>
                <w:lang w:eastAsia="pl-PL"/>
              </w:rPr>
            </w:pPr>
            <w:r w:rsidRPr="006861BF">
              <w:rPr>
                <w:rFonts w:ascii="Times New Roman" w:eastAsia="Times New Roman" w:hAnsi="Times New Roman"/>
                <w:color w:val="000000"/>
                <w:sz w:val="14"/>
                <w:szCs w:val="14"/>
                <w:lang w:eastAsia="pl-PL"/>
              </w:rPr>
              <w:t xml:space="preserve"> Wydatki na spłatę przejętych zobowiązań samodzielnego publicznego zakładu opieki zdrowotnej przekształconego na zasadach określonych w przepisach  o działalności leczniczej</w:t>
            </w:r>
          </w:p>
        </w:tc>
        <w:tc>
          <w:tcPr>
            <w:tcW w:w="1446"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1281" w:rsidRPr="006861BF" w:rsidRDefault="00D61281" w:rsidP="00D61281">
            <w:pPr>
              <w:jc w:val="center"/>
              <w:rPr>
                <w:rFonts w:ascii="Times New Roman" w:eastAsia="Times New Roman" w:hAnsi="Times New Roman"/>
                <w:color w:val="000000"/>
                <w:sz w:val="14"/>
                <w:szCs w:val="14"/>
                <w:lang w:eastAsia="pl-PL"/>
              </w:rPr>
            </w:pPr>
            <w:r w:rsidRPr="006861BF">
              <w:rPr>
                <w:rFonts w:ascii="Times New Roman" w:eastAsia="Times New Roman" w:hAnsi="Times New Roman"/>
                <w:color w:val="000000"/>
                <w:sz w:val="14"/>
                <w:szCs w:val="14"/>
                <w:lang w:eastAsia="pl-PL"/>
              </w:rPr>
              <w:t xml:space="preserve"> Wydatki na spłatę przejętych zobowiązań samodzielnego publicznego zakładu opieki zdrowotnej likwidowanego na zasadach określonych w przepisach  o działalności leczniczej</w:t>
            </w:r>
          </w:p>
        </w:tc>
        <w:tc>
          <w:tcPr>
            <w:tcW w:w="1095" w:type="dxa"/>
            <w:vMerge w:val="restart"/>
            <w:tcBorders>
              <w:top w:val="single" w:sz="4" w:space="0" w:color="000000"/>
              <w:left w:val="single" w:sz="4" w:space="0" w:color="000000"/>
              <w:right w:val="single" w:sz="4" w:space="0" w:color="000000"/>
            </w:tcBorders>
            <w:shd w:val="clear" w:color="000000" w:fill="FFFFFF"/>
            <w:vAlign w:val="center"/>
            <w:hideMark/>
          </w:tcPr>
          <w:p w:rsidR="00D61281" w:rsidRPr="006861BF" w:rsidRDefault="00D61281" w:rsidP="00D61281">
            <w:pPr>
              <w:jc w:val="center"/>
              <w:rPr>
                <w:rFonts w:ascii="Times New Roman" w:eastAsia="Times New Roman" w:hAnsi="Times New Roman"/>
                <w:color w:val="000000"/>
                <w:sz w:val="14"/>
                <w:szCs w:val="14"/>
                <w:lang w:eastAsia="pl-PL"/>
              </w:rPr>
            </w:pPr>
            <w:r w:rsidRPr="006861BF">
              <w:rPr>
                <w:rFonts w:ascii="Times New Roman" w:eastAsia="Times New Roman" w:hAnsi="Times New Roman"/>
                <w:color w:val="000000"/>
                <w:sz w:val="14"/>
                <w:szCs w:val="14"/>
                <w:lang w:eastAsia="pl-PL"/>
              </w:rPr>
              <w:t xml:space="preserve"> Wydatki na spłatę zobowiązań samodzielnego publicznego zakładu opieki zdrowotnej przejętych do końca 2011 r. na podstawie przepisów o zakładach opieki zdrowotnej</w:t>
            </w:r>
          </w:p>
        </w:tc>
        <w:tc>
          <w:tcPr>
            <w:tcW w:w="1178" w:type="dxa"/>
            <w:vMerge w:val="restart"/>
            <w:tcBorders>
              <w:top w:val="single" w:sz="4" w:space="0" w:color="000000"/>
              <w:left w:val="single" w:sz="4" w:space="0" w:color="000000"/>
              <w:right w:val="single" w:sz="4" w:space="0" w:color="000000"/>
            </w:tcBorders>
            <w:shd w:val="clear" w:color="000000" w:fill="FFFFFF"/>
            <w:vAlign w:val="center"/>
            <w:hideMark/>
          </w:tcPr>
          <w:p w:rsidR="00D61281" w:rsidRPr="006861BF" w:rsidRDefault="00D61281" w:rsidP="00D61281">
            <w:pPr>
              <w:jc w:val="center"/>
              <w:rPr>
                <w:rFonts w:ascii="Times New Roman" w:eastAsia="Times New Roman" w:hAnsi="Times New Roman"/>
                <w:color w:val="000000"/>
                <w:sz w:val="14"/>
                <w:szCs w:val="14"/>
                <w:lang w:eastAsia="pl-PL"/>
              </w:rPr>
            </w:pPr>
            <w:r w:rsidRPr="006861BF">
              <w:rPr>
                <w:rFonts w:ascii="Times New Roman" w:eastAsia="Times New Roman" w:hAnsi="Times New Roman"/>
                <w:color w:val="000000"/>
                <w:sz w:val="14"/>
                <w:szCs w:val="14"/>
                <w:lang w:eastAsia="pl-PL"/>
              </w:rPr>
              <w:t xml:space="preserve"> Wydatki bieżące na pokrycie ujemnego wyniku finansowego samodzielnego publicznego zakładu opieki zdrowotnej</w:t>
            </w:r>
          </w:p>
        </w:tc>
      </w:tr>
      <w:tr w:rsidR="00D61281" w:rsidRPr="006861BF" w:rsidTr="004E6107">
        <w:trPr>
          <w:trHeight w:val="2040"/>
        </w:trPr>
        <w:tc>
          <w:tcPr>
            <w:tcW w:w="1334" w:type="dxa"/>
            <w:vMerge/>
            <w:tcBorders>
              <w:top w:val="single" w:sz="4" w:space="0" w:color="000000"/>
              <w:left w:val="single" w:sz="4" w:space="0" w:color="000000"/>
              <w:bottom w:val="single" w:sz="4" w:space="0" w:color="000000"/>
              <w:right w:val="single" w:sz="4" w:space="0" w:color="000000"/>
            </w:tcBorders>
            <w:vAlign w:val="center"/>
            <w:hideMark/>
          </w:tcPr>
          <w:p w:rsidR="00D61281" w:rsidRPr="006861BF" w:rsidRDefault="00D61281" w:rsidP="00D61281">
            <w:pPr>
              <w:rPr>
                <w:rFonts w:ascii="Times New Roman" w:eastAsia="Times New Roman" w:hAnsi="Times New Roman"/>
                <w:color w:val="000000"/>
                <w:sz w:val="14"/>
                <w:szCs w:val="14"/>
                <w:lang w:eastAsia="pl-PL"/>
              </w:rPr>
            </w:pPr>
          </w:p>
        </w:tc>
        <w:tc>
          <w:tcPr>
            <w:tcW w:w="1148" w:type="dxa"/>
            <w:vMerge/>
            <w:tcBorders>
              <w:top w:val="single" w:sz="4" w:space="0" w:color="000000"/>
              <w:left w:val="single" w:sz="4" w:space="0" w:color="000000"/>
              <w:bottom w:val="single" w:sz="4" w:space="0" w:color="000000"/>
              <w:right w:val="single" w:sz="4" w:space="0" w:color="000000"/>
            </w:tcBorders>
            <w:vAlign w:val="center"/>
            <w:hideMark/>
          </w:tcPr>
          <w:p w:rsidR="00D61281" w:rsidRPr="006861BF" w:rsidRDefault="00D61281" w:rsidP="00D61281">
            <w:pPr>
              <w:rPr>
                <w:rFonts w:ascii="Times New Roman" w:eastAsia="Times New Roman" w:hAnsi="Times New Roman"/>
                <w:color w:val="000000"/>
                <w:sz w:val="14"/>
                <w:szCs w:val="14"/>
                <w:lang w:eastAsia="pl-PL"/>
              </w:rPr>
            </w:pPr>
          </w:p>
        </w:tc>
        <w:tc>
          <w:tcPr>
            <w:tcW w:w="1122"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6861BF" w:rsidRDefault="00D61281" w:rsidP="00D61281">
            <w:pPr>
              <w:jc w:val="center"/>
              <w:rPr>
                <w:rFonts w:ascii="Times New Roman" w:eastAsia="Times New Roman" w:hAnsi="Times New Roman"/>
                <w:color w:val="000000"/>
                <w:sz w:val="14"/>
                <w:szCs w:val="14"/>
                <w:lang w:eastAsia="pl-PL"/>
              </w:rPr>
            </w:pPr>
            <w:r w:rsidRPr="006861BF">
              <w:rPr>
                <w:rFonts w:ascii="Times New Roman" w:eastAsia="Times New Roman" w:hAnsi="Times New Roman"/>
                <w:color w:val="000000"/>
                <w:sz w:val="14"/>
                <w:szCs w:val="14"/>
                <w:lang w:eastAsia="pl-PL"/>
              </w:rPr>
              <w:t>w związku z już zawartą umową na realizację programu, projektu lub zadania</w:t>
            </w:r>
          </w:p>
        </w:tc>
        <w:tc>
          <w:tcPr>
            <w:tcW w:w="1549" w:type="dxa"/>
            <w:vMerge/>
            <w:tcBorders>
              <w:top w:val="single" w:sz="4" w:space="0" w:color="000000"/>
              <w:left w:val="single" w:sz="4" w:space="0" w:color="000000"/>
              <w:bottom w:val="single" w:sz="4" w:space="0" w:color="000000"/>
              <w:right w:val="single" w:sz="4" w:space="0" w:color="000000"/>
            </w:tcBorders>
            <w:vAlign w:val="center"/>
            <w:hideMark/>
          </w:tcPr>
          <w:p w:rsidR="00D61281" w:rsidRPr="006861BF" w:rsidRDefault="00D61281" w:rsidP="00D61281">
            <w:pPr>
              <w:rPr>
                <w:rFonts w:ascii="Times New Roman" w:eastAsia="Times New Roman" w:hAnsi="Times New Roman"/>
                <w:color w:val="000000"/>
                <w:sz w:val="14"/>
                <w:szCs w:val="14"/>
                <w:lang w:eastAsia="pl-PL"/>
              </w:rPr>
            </w:pPr>
          </w:p>
        </w:tc>
        <w:tc>
          <w:tcPr>
            <w:tcW w:w="1396" w:type="dxa"/>
            <w:vMerge/>
            <w:tcBorders>
              <w:top w:val="single" w:sz="4" w:space="0" w:color="000000"/>
              <w:left w:val="single" w:sz="4" w:space="0" w:color="000000"/>
              <w:bottom w:val="single" w:sz="4" w:space="0" w:color="000000"/>
              <w:right w:val="single" w:sz="4" w:space="0" w:color="000000"/>
            </w:tcBorders>
            <w:vAlign w:val="center"/>
            <w:hideMark/>
          </w:tcPr>
          <w:p w:rsidR="00D61281" w:rsidRPr="006861BF" w:rsidRDefault="00D61281" w:rsidP="00D61281">
            <w:pPr>
              <w:rPr>
                <w:rFonts w:ascii="Times New Roman" w:eastAsia="Times New Roman" w:hAnsi="Times New Roman"/>
                <w:color w:val="000000"/>
                <w:sz w:val="14"/>
                <w:szCs w:val="14"/>
                <w:lang w:eastAsia="pl-PL"/>
              </w:rPr>
            </w:pPr>
          </w:p>
        </w:tc>
        <w:tc>
          <w:tcPr>
            <w:tcW w:w="1497" w:type="dxa"/>
            <w:vMerge/>
            <w:tcBorders>
              <w:top w:val="single" w:sz="4" w:space="0" w:color="000000"/>
              <w:left w:val="single" w:sz="4" w:space="0" w:color="000000"/>
              <w:bottom w:val="single" w:sz="4" w:space="0" w:color="000000"/>
              <w:right w:val="single" w:sz="4" w:space="0" w:color="000000"/>
            </w:tcBorders>
            <w:vAlign w:val="center"/>
            <w:hideMark/>
          </w:tcPr>
          <w:p w:rsidR="00D61281" w:rsidRPr="006861BF" w:rsidRDefault="00D61281" w:rsidP="00D61281">
            <w:pPr>
              <w:rPr>
                <w:rFonts w:ascii="Times New Roman" w:eastAsia="Times New Roman" w:hAnsi="Times New Roman"/>
                <w:color w:val="000000"/>
                <w:sz w:val="14"/>
                <w:szCs w:val="14"/>
                <w:lang w:eastAsia="pl-PL"/>
              </w:rPr>
            </w:pPr>
          </w:p>
        </w:tc>
        <w:tc>
          <w:tcPr>
            <w:tcW w:w="1555" w:type="dxa"/>
            <w:vMerge/>
            <w:tcBorders>
              <w:top w:val="single" w:sz="4" w:space="0" w:color="000000"/>
              <w:left w:val="single" w:sz="4" w:space="0" w:color="000000"/>
              <w:bottom w:val="single" w:sz="4" w:space="0" w:color="000000"/>
              <w:right w:val="single" w:sz="4" w:space="0" w:color="000000"/>
            </w:tcBorders>
            <w:vAlign w:val="center"/>
            <w:hideMark/>
          </w:tcPr>
          <w:p w:rsidR="00D61281" w:rsidRPr="006861BF" w:rsidRDefault="00D61281" w:rsidP="00D61281">
            <w:pPr>
              <w:rPr>
                <w:rFonts w:ascii="Times New Roman" w:eastAsia="Times New Roman" w:hAnsi="Times New Roman"/>
                <w:color w:val="000000"/>
                <w:sz w:val="14"/>
                <w:szCs w:val="14"/>
                <w:lang w:eastAsia="pl-PL"/>
              </w:rPr>
            </w:pPr>
          </w:p>
        </w:tc>
        <w:tc>
          <w:tcPr>
            <w:tcW w:w="1446" w:type="dxa"/>
            <w:vMerge/>
            <w:tcBorders>
              <w:top w:val="single" w:sz="4" w:space="0" w:color="000000"/>
              <w:left w:val="single" w:sz="4" w:space="0" w:color="000000"/>
              <w:bottom w:val="single" w:sz="4" w:space="0" w:color="000000"/>
              <w:right w:val="single" w:sz="4" w:space="0" w:color="000000"/>
            </w:tcBorders>
            <w:vAlign w:val="center"/>
            <w:hideMark/>
          </w:tcPr>
          <w:p w:rsidR="00D61281" w:rsidRPr="006861BF" w:rsidRDefault="00D61281" w:rsidP="00D61281">
            <w:pPr>
              <w:rPr>
                <w:rFonts w:ascii="Times New Roman" w:eastAsia="Times New Roman" w:hAnsi="Times New Roman"/>
                <w:color w:val="000000"/>
                <w:sz w:val="14"/>
                <w:szCs w:val="14"/>
                <w:lang w:eastAsia="pl-PL"/>
              </w:rPr>
            </w:pPr>
          </w:p>
        </w:tc>
        <w:tc>
          <w:tcPr>
            <w:tcW w:w="1095" w:type="dxa"/>
            <w:vMerge/>
            <w:tcBorders>
              <w:left w:val="single" w:sz="4" w:space="0" w:color="000000"/>
              <w:right w:val="single" w:sz="4" w:space="0" w:color="000000"/>
            </w:tcBorders>
            <w:vAlign w:val="center"/>
            <w:hideMark/>
          </w:tcPr>
          <w:p w:rsidR="00D61281" w:rsidRPr="006861BF" w:rsidRDefault="00D61281" w:rsidP="00D61281">
            <w:pPr>
              <w:rPr>
                <w:rFonts w:ascii="Times New Roman" w:eastAsia="Times New Roman" w:hAnsi="Times New Roman"/>
                <w:sz w:val="14"/>
                <w:szCs w:val="14"/>
                <w:lang w:eastAsia="pl-PL"/>
              </w:rPr>
            </w:pPr>
          </w:p>
        </w:tc>
        <w:tc>
          <w:tcPr>
            <w:tcW w:w="1178" w:type="dxa"/>
            <w:vMerge/>
            <w:tcBorders>
              <w:left w:val="single" w:sz="4" w:space="0" w:color="000000"/>
              <w:right w:val="single" w:sz="4" w:space="0" w:color="000000"/>
            </w:tcBorders>
            <w:vAlign w:val="center"/>
            <w:hideMark/>
          </w:tcPr>
          <w:p w:rsidR="00D61281" w:rsidRPr="006861BF" w:rsidRDefault="00D61281" w:rsidP="00D61281">
            <w:pPr>
              <w:rPr>
                <w:rFonts w:ascii="Times New Roman" w:eastAsia="Times New Roman" w:hAnsi="Times New Roman"/>
                <w:sz w:val="14"/>
                <w:szCs w:val="14"/>
                <w:lang w:eastAsia="pl-PL"/>
              </w:rPr>
            </w:pPr>
          </w:p>
        </w:tc>
      </w:tr>
      <w:tr w:rsidR="00D61281" w:rsidRPr="006861BF" w:rsidTr="004E6107">
        <w:trPr>
          <w:trHeight w:val="255"/>
        </w:trPr>
        <w:tc>
          <w:tcPr>
            <w:tcW w:w="1334"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1281" w:rsidRPr="006861BF" w:rsidRDefault="00D61281" w:rsidP="00D61281">
            <w:pPr>
              <w:jc w:val="center"/>
              <w:rPr>
                <w:rFonts w:ascii="Times New Roman" w:eastAsia="Times New Roman" w:hAnsi="Times New Roman"/>
                <w:color w:val="000000"/>
                <w:sz w:val="14"/>
                <w:szCs w:val="14"/>
                <w:lang w:eastAsia="pl-PL"/>
              </w:rPr>
            </w:pPr>
            <w:r w:rsidRPr="006861BF">
              <w:rPr>
                <w:rFonts w:ascii="Times New Roman" w:eastAsia="Times New Roman" w:hAnsi="Times New Roman"/>
                <w:color w:val="000000"/>
                <w:sz w:val="14"/>
                <w:szCs w:val="14"/>
                <w:lang w:eastAsia="pl-PL"/>
              </w:rPr>
              <w:t>Lp.</w:t>
            </w:r>
          </w:p>
        </w:tc>
        <w:tc>
          <w:tcPr>
            <w:tcW w:w="1148"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6861BF" w:rsidRDefault="00D61281" w:rsidP="00D61281">
            <w:pPr>
              <w:jc w:val="center"/>
              <w:rPr>
                <w:rFonts w:ascii="Times New Roman" w:eastAsia="Times New Roman" w:hAnsi="Times New Roman"/>
                <w:color w:val="000000"/>
                <w:sz w:val="14"/>
                <w:szCs w:val="14"/>
                <w:lang w:eastAsia="pl-PL"/>
              </w:rPr>
            </w:pPr>
            <w:r w:rsidRPr="006861BF">
              <w:rPr>
                <w:rFonts w:ascii="Times New Roman" w:eastAsia="Times New Roman" w:hAnsi="Times New Roman"/>
                <w:color w:val="000000"/>
                <w:sz w:val="14"/>
                <w:szCs w:val="14"/>
                <w:lang w:eastAsia="pl-PL"/>
              </w:rPr>
              <w:t>12.8</w:t>
            </w:r>
          </w:p>
        </w:tc>
        <w:tc>
          <w:tcPr>
            <w:tcW w:w="1122"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6861BF" w:rsidRDefault="00D61281" w:rsidP="00D61281">
            <w:pPr>
              <w:jc w:val="center"/>
              <w:rPr>
                <w:rFonts w:ascii="Times New Roman" w:eastAsia="Times New Roman" w:hAnsi="Times New Roman"/>
                <w:color w:val="000000"/>
                <w:sz w:val="14"/>
                <w:szCs w:val="14"/>
                <w:lang w:eastAsia="pl-PL"/>
              </w:rPr>
            </w:pPr>
            <w:r w:rsidRPr="006861BF">
              <w:rPr>
                <w:rFonts w:ascii="Times New Roman" w:eastAsia="Times New Roman" w:hAnsi="Times New Roman"/>
                <w:color w:val="000000"/>
                <w:sz w:val="14"/>
                <w:szCs w:val="14"/>
                <w:lang w:eastAsia="pl-PL"/>
              </w:rPr>
              <w:t>12.8.1</w:t>
            </w:r>
          </w:p>
        </w:tc>
        <w:tc>
          <w:tcPr>
            <w:tcW w:w="1549"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6861BF" w:rsidRDefault="00D61281" w:rsidP="00D61281">
            <w:pPr>
              <w:jc w:val="center"/>
              <w:rPr>
                <w:rFonts w:ascii="Times New Roman" w:eastAsia="Times New Roman" w:hAnsi="Times New Roman"/>
                <w:color w:val="000000"/>
                <w:sz w:val="14"/>
                <w:szCs w:val="14"/>
                <w:lang w:eastAsia="pl-PL"/>
              </w:rPr>
            </w:pPr>
            <w:r w:rsidRPr="006861BF">
              <w:rPr>
                <w:rFonts w:ascii="Times New Roman" w:eastAsia="Times New Roman" w:hAnsi="Times New Roman"/>
                <w:color w:val="000000"/>
                <w:sz w:val="14"/>
                <w:szCs w:val="14"/>
                <w:lang w:eastAsia="pl-PL"/>
              </w:rPr>
              <w:t>13.1</w:t>
            </w:r>
          </w:p>
        </w:tc>
        <w:tc>
          <w:tcPr>
            <w:tcW w:w="1396"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6861BF" w:rsidRDefault="00D61281" w:rsidP="00D61281">
            <w:pPr>
              <w:jc w:val="center"/>
              <w:rPr>
                <w:rFonts w:ascii="Times New Roman" w:eastAsia="Times New Roman" w:hAnsi="Times New Roman"/>
                <w:color w:val="000000"/>
                <w:sz w:val="14"/>
                <w:szCs w:val="14"/>
                <w:lang w:eastAsia="pl-PL"/>
              </w:rPr>
            </w:pPr>
            <w:r w:rsidRPr="006861BF">
              <w:rPr>
                <w:rFonts w:ascii="Times New Roman" w:eastAsia="Times New Roman" w:hAnsi="Times New Roman"/>
                <w:color w:val="000000"/>
                <w:sz w:val="14"/>
                <w:szCs w:val="14"/>
                <w:lang w:eastAsia="pl-PL"/>
              </w:rPr>
              <w:t>13.2</w:t>
            </w:r>
          </w:p>
        </w:tc>
        <w:tc>
          <w:tcPr>
            <w:tcW w:w="1497"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6861BF" w:rsidRDefault="00D61281" w:rsidP="00D61281">
            <w:pPr>
              <w:jc w:val="center"/>
              <w:rPr>
                <w:rFonts w:ascii="Times New Roman" w:eastAsia="Times New Roman" w:hAnsi="Times New Roman"/>
                <w:color w:val="000000"/>
                <w:sz w:val="14"/>
                <w:szCs w:val="14"/>
                <w:lang w:eastAsia="pl-PL"/>
              </w:rPr>
            </w:pPr>
            <w:r w:rsidRPr="006861BF">
              <w:rPr>
                <w:rFonts w:ascii="Times New Roman" w:eastAsia="Times New Roman" w:hAnsi="Times New Roman"/>
                <w:color w:val="000000"/>
                <w:sz w:val="14"/>
                <w:szCs w:val="14"/>
                <w:lang w:eastAsia="pl-PL"/>
              </w:rPr>
              <w:t>13.3</w:t>
            </w:r>
          </w:p>
        </w:tc>
        <w:tc>
          <w:tcPr>
            <w:tcW w:w="1555"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6861BF" w:rsidRDefault="00D61281" w:rsidP="00D61281">
            <w:pPr>
              <w:jc w:val="center"/>
              <w:rPr>
                <w:rFonts w:ascii="Times New Roman" w:eastAsia="Times New Roman" w:hAnsi="Times New Roman"/>
                <w:color w:val="000000"/>
                <w:sz w:val="14"/>
                <w:szCs w:val="14"/>
                <w:lang w:eastAsia="pl-PL"/>
              </w:rPr>
            </w:pPr>
            <w:r w:rsidRPr="006861BF">
              <w:rPr>
                <w:rFonts w:ascii="Times New Roman" w:eastAsia="Times New Roman" w:hAnsi="Times New Roman"/>
                <w:color w:val="000000"/>
                <w:sz w:val="14"/>
                <w:szCs w:val="14"/>
                <w:lang w:eastAsia="pl-PL"/>
              </w:rPr>
              <w:t>13.4</w:t>
            </w:r>
          </w:p>
        </w:tc>
        <w:tc>
          <w:tcPr>
            <w:tcW w:w="1446"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6861BF" w:rsidRDefault="00D61281" w:rsidP="00D61281">
            <w:pPr>
              <w:jc w:val="center"/>
              <w:rPr>
                <w:rFonts w:ascii="Times New Roman" w:eastAsia="Times New Roman" w:hAnsi="Times New Roman"/>
                <w:color w:val="000000"/>
                <w:sz w:val="14"/>
                <w:szCs w:val="14"/>
                <w:lang w:eastAsia="pl-PL"/>
              </w:rPr>
            </w:pPr>
            <w:r w:rsidRPr="006861BF">
              <w:rPr>
                <w:rFonts w:ascii="Times New Roman" w:eastAsia="Times New Roman" w:hAnsi="Times New Roman"/>
                <w:color w:val="000000"/>
                <w:sz w:val="14"/>
                <w:szCs w:val="14"/>
                <w:lang w:eastAsia="pl-PL"/>
              </w:rPr>
              <w:t>13.5</w:t>
            </w:r>
          </w:p>
        </w:tc>
        <w:tc>
          <w:tcPr>
            <w:tcW w:w="1095"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6861BF" w:rsidRDefault="00D61281" w:rsidP="00D61281">
            <w:pPr>
              <w:jc w:val="center"/>
              <w:rPr>
                <w:rFonts w:ascii="Times New Roman" w:eastAsia="Times New Roman" w:hAnsi="Times New Roman"/>
                <w:color w:val="000000"/>
                <w:sz w:val="14"/>
                <w:szCs w:val="14"/>
                <w:lang w:eastAsia="pl-PL"/>
              </w:rPr>
            </w:pPr>
            <w:r w:rsidRPr="006861BF">
              <w:rPr>
                <w:rFonts w:ascii="Times New Roman" w:eastAsia="Times New Roman" w:hAnsi="Times New Roman"/>
                <w:color w:val="000000"/>
                <w:sz w:val="14"/>
                <w:szCs w:val="14"/>
                <w:lang w:eastAsia="pl-PL"/>
              </w:rPr>
              <w:t>13.6</w:t>
            </w:r>
          </w:p>
        </w:tc>
        <w:tc>
          <w:tcPr>
            <w:tcW w:w="1178"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6861BF" w:rsidRDefault="00D61281" w:rsidP="00D61281">
            <w:pPr>
              <w:jc w:val="center"/>
              <w:rPr>
                <w:rFonts w:ascii="Times New Roman" w:eastAsia="Times New Roman" w:hAnsi="Times New Roman"/>
                <w:color w:val="000000"/>
                <w:sz w:val="14"/>
                <w:szCs w:val="14"/>
                <w:lang w:eastAsia="pl-PL"/>
              </w:rPr>
            </w:pPr>
            <w:r w:rsidRPr="006861BF">
              <w:rPr>
                <w:rFonts w:ascii="Times New Roman" w:eastAsia="Times New Roman" w:hAnsi="Times New Roman"/>
                <w:color w:val="000000"/>
                <w:sz w:val="14"/>
                <w:szCs w:val="14"/>
                <w:lang w:eastAsia="pl-PL"/>
              </w:rPr>
              <w:t>13.7</w:t>
            </w:r>
          </w:p>
        </w:tc>
      </w:tr>
      <w:tr w:rsidR="006861BF" w:rsidRPr="006861BF" w:rsidTr="006861BF">
        <w:trPr>
          <w:trHeight w:val="255"/>
        </w:trPr>
        <w:tc>
          <w:tcPr>
            <w:tcW w:w="1334"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6861BF" w:rsidRPr="006861BF" w:rsidRDefault="006861BF" w:rsidP="00D61281">
            <w:pPr>
              <w:jc w:val="center"/>
              <w:rPr>
                <w:rFonts w:ascii="Times New Roman" w:eastAsia="Times New Roman" w:hAnsi="Times New Roman"/>
                <w:color w:val="000000"/>
                <w:sz w:val="14"/>
                <w:szCs w:val="14"/>
                <w:lang w:eastAsia="pl-PL"/>
              </w:rPr>
            </w:pPr>
            <w:r w:rsidRPr="006861BF">
              <w:rPr>
                <w:rFonts w:ascii="Times New Roman" w:eastAsia="Times New Roman" w:hAnsi="Times New Roman"/>
                <w:color w:val="000000"/>
                <w:sz w:val="14"/>
                <w:szCs w:val="14"/>
                <w:lang w:eastAsia="pl-PL"/>
              </w:rPr>
              <w:t>2019</w:t>
            </w:r>
          </w:p>
        </w:tc>
        <w:tc>
          <w:tcPr>
            <w:tcW w:w="1148" w:type="dxa"/>
            <w:tcBorders>
              <w:top w:val="single" w:sz="4" w:space="0" w:color="000000"/>
              <w:left w:val="nil"/>
              <w:bottom w:val="single" w:sz="4" w:space="0" w:color="000000"/>
              <w:right w:val="single" w:sz="4" w:space="0" w:color="000000"/>
            </w:tcBorders>
            <w:shd w:val="clear" w:color="000000" w:fill="FFFFFF"/>
            <w:vAlign w:val="center"/>
          </w:tcPr>
          <w:p w:rsidR="006861BF" w:rsidRPr="006861BF" w:rsidRDefault="006861BF" w:rsidP="006861BF">
            <w:pPr>
              <w:jc w:val="center"/>
              <w:rPr>
                <w:sz w:val="14"/>
                <w:szCs w:val="14"/>
              </w:rPr>
            </w:pPr>
            <w:r w:rsidRPr="006861BF">
              <w:rPr>
                <w:sz w:val="14"/>
                <w:szCs w:val="14"/>
              </w:rPr>
              <w:t>0,00</w:t>
            </w:r>
          </w:p>
        </w:tc>
        <w:tc>
          <w:tcPr>
            <w:tcW w:w="1122" w:type="dxa"/>
            <w:tcBorders>
              <w:top w:val="single" w:sz="4" w:space="0" w:color="000000"/>
              <w:left w:val="nil"/>
              <w:bottom w:val="single" w:sz="4" w:space="0" w:color="000000"/>
              <w:right w:val="single" w:sz="4" w:space="0" w:color="000000"/>
            </w:tcBorders>
            <w:shd w:val="clear" w:color="000000" w:fill="FFFFFF"/>
            <w:vAlign w:val="center"/>
          </w:tcPr>
          <w:p w:rsidR="006861BF" w:rsidRPr="006861BF" w:rsidRDefault="006861BF" w:rsidP="006861BF">
            <w:pPr>
              <w:jc w:val="center"/>
              <w:rPr>
                <w:sz w:val="14"/>
                <w:szCs w:val="14"/>
              </w:rPr>
            </w:pPr>
            <w:r w:rsidRPr="006861BF">
              <w:rPr>
                <w:sz w:val="14"/>
                <w:szCs w:val="14"/>
              </w:rPr>
              <w:t>0,00</w:t>
            </w:r>
          </w:p>
        </w:tc>
        <w:tc>
          <w:tcPr>
            <w:tcW w:w="1549" w:type="dxa"/>
            <w:tcBorders>
              <w:top w:val="single" w:sz="4" w:space="0" w:color="000000"/>
              <w:left w:val="nil"/>
              <w:bottom w:val="single" w:sz="4" w:space="0" w:color="000000"/>
              <w:right w:val="single" w:sz="4" w:space="0" w:color="000000"/>
            </w:tcBorders>
            <w:shd w:val="clear" w:color="000000" w:fill="FFFFFF"/>
            <w:vAlign w:val="center"/>
          </w:tcPr>
          <w:p w:rsidR="006861BF" w:rsidRPr="006861BF" w:rsidRDefault="006861BF" w:rsidP="006861BF">
            <w:pPr>
              <w:jc w:val="center"/>
              <w:rPr>
                <w:sz w:val="14"/>
                <w:szCs w:val="14"/>
              </w:rPr>
            </w:pPr>
            <w:r w:rsidRPr="006861BF">
              <w:rPr>
                <w:sz w:val="14"/>
                <w:szCs w:val="14"/>
              </w:rPr>
              <w:t>0,00</w:t>
            </w:r>
          </w:p>
        </w:tc>
        <w:tc>
          <w:tcPr>
            <w:tcW w:w="1396" w:type="dxa"/>
            <w:tcBorders>
              <w:top w:val="single" w:sz="4" w:space="0" w:color="000000"/>
              <w:left w:val="nil"/>
              <w:bottom w:val="single" w:sz="4" w:space="0" w:color="000000"/>
              <w:right w:val="single" w:sz="4" w:space="0" w:color="000000"/>
            </w:tcBorders>
            <w:shd w:val="clear" w:color="000000" w:fill="FFFFFF"/>
            <w:vAlign w:val="center"/>
          </w:tcPr>
          <w:p w:rsidR="006861BF" w:rsidRPr="006861BF" w:rsidRDefault="006861BF" w:rsidP="006861BF">
            <w:pPr>
              <w:jc w:val="center"/>
              <w:rPr>
                <w:sz w:val="14"/>
                <w:szCs w:val="14"/>
              </w:rPr>
            </w:pPr>
            <w:r w:rsidRPr="006861BF">
              <w:rPr>
                <w:sz w:val="14"/>
                <w:szCs w:val="14"/>
              </w:rPr>
              <w:t>0,00</w:t>
            </w:r>
          </w:p>
        </w:tc>
        <w:tc>
          <w:tcPr>
            <w:tcW w:w="1497" w:type="dxa"/>
            <w:tcBorders>
              <w:top w:val="single" w:sz="4" w:space="0" w:color="000000"/>
              <w:left w:val="nil"/>
              <w:bottom w:val="single" w:sz="4" w:space="0" w:color="000000"/>
              <w:right w:val="single" w:sz="4" w:space="0" w:color="000000"/>
            </w:tcBorders>
            <w:shd w:val="clear" w:color="000000" w:fill="FFFFFF"/>
            <w:vAlign w:val="center"/>
          </w:tcPr>
          <w:p w:rsidR="006861BF" w:rsidRPr="006861BF" w:rsidRDefault="006861BF" w:rsidP="006861BF">
            <w:pPr>
              <w:jc w:val="center"/>
              <w:rPr>
                <w:sz w:val="14"/>
                <w:szCs w:val="14"/>
              </w:rPr>
            </w:pPr>
            <w:r w:rsidRPr="006861BF">
              <w:rPr>
                <w:sz w:val="14"/>
                <w:szCs w:val="14"/>
              </w:rPr>
              <w:t>0,00</w:t>
            </w:r>
          </w:p>
        </w:tc>
        <w:tc>
          <w:tcPr>
            <w:tcW w:w="1555" w:type="dxa"/>
            <w:tcBorders>
              <w:top w:val="single" w:sz="4" w:space="0" w:color="000000"/>
              <w:left w:val="nil"/>
              <w:bottom w:val="single" w:sz="4" w:space="0" w:color="000000"/>
              <w:right w:val="single" w:sz="4" w:space="0" w:color="000000"/>
            </w:tcBorders>
            <w:shd w:val="clear" w:color="000000" w:fill="FFFFFF"/>
            <w:vAlign w:val="center"/>
          </w:tcPr>
          <w:p w:rsidR="006861BF" w:rsidRPr="006861BF" w:rsidRDefault="006861BF" w:rsidP="006861BF">
            <w:pPr>
              <w:jc w:val="center"/>
              <w:rPr>
                <w:sz w:val="14"/>
                <w:szCs w:val="14"/>
              </w:rPr>
            </w:pPr>
            <w:r w:rsidRPr="006861BF">
              <w:rPr>
                <w:sz w:val="14"/>
                <w:szCs w:val="14"/>
              </w:rPr>
              <w:t>0,00</w:t>
            </w:r>
          </w:p>
        </w:tc>
        <w:tc>
          <w:tcPr>
            <w:tcW w:w="1446" w:type="dxa"/>
            <w:tcBorders>
              <w:top w:val="single" w:sz="4" w:space="0" w:color="000000"/>
              <w:left w:val="nil"/>
              <w:bottom w:val="single" w:sz="4" w:space="0" w:color="000000"/>
              <w:right w:val="single" w:sz="4" w:space="0" w:color="000000"/>
            </w:tcBorders>
            <w:shd w:val="clear" w:color="000000" w:fill="FFFFFF"/>
            <w:vAlign w:val="center"/>
          </w:tcPr>
          <w:p w:rsidR="006861BF" w:rsidRPr="006861BF" w:rsidRDefault="006861BF" w:rsidP="006861BF">
            <w:pPr>
              <w:jc w:val="center"/>
              <w:rPr>
                <w:sz w:val="14"/>
                <w:szCs w:val="14"/>
              </w:rPr>
            </w:pPr>
            <w:r w:rsidRPr="006861BF">
              <w:rPr>
                <w:sz w:val="14"/>
                <w:szCs w:val="14"/>
              </w:rPr>
              <w:t>0,00</w:t>
            </w:r>
          </w:p>
        </w:tc>
        <w:tc>
          <w:tcPr>
            <w:tcW w:w="1095" w:type="dxa"/>
            <w:tcBorders>
              <w:top w:val="single" w:sz="4" w:space="0" w:color="000000"/>
              <w:left w:val="nil"/>
              <w:bottom w:val="single" w:sz="4" w:space="0" w:color="000000"/>
              <w:right w:val="single" w:sz="4" w:space="0" w:color="000000"/>
            </w:tcBorders>
            <w:shd w:val="clear" w:color="000000" w:fill="FFFFFF"/>
            <w:vAlign w:val="center"/>
          </w:tcPr>
          <w:p w:rsidR="006861BF" w:rsidRPr="006861BF" w:rsidRDefault="006861BF" w:rsidP="006861BF">
            <w:pPr>
              <w:jc w:val="center"/>
              <w:rPr>
                <w:sz w:val="14"/>
                <w:szCs w:val="14"/>
              </w:rPr>
            </w:pPr>
            <w:r w:rsidRPr="006861BF">
              <w:rPr>
                <w:sz w:val="14"/>
                <w:szCs w:val="14"/>
              </w:rPr>
              <w:t>0,00</w:t>
            </w:r>
          </w:p>
        </w:tc>
        <w:tc>
          <w:tcPr>
            <w:tcW w:w="1178" w:type="dxa"/>
            <w:tcBorders>
              <w:top w:val="single" w:sz="4" w:space="0" w:color="000000"/>
              <w:left w:val="nil"/>
              <w:bottom w:val="single" w:sz="4" w:space="0" w:color="000000"/>
              <w:right w:val="single" w:sz="4" w:space="0" w:color="000000"/>
            </w:tcBorders>
            <w:shd w:val="clear" w:color="000000" w:fill="FFFFFF"/>
            <w:vAlign w:val="center"/>
          </w:tcPr>
          <w:p w:rsidR="006861BF" w:rsidRPr="006861BF" w:rsidRDefault="006861BF" w:rsidP="006861BF">
            <w:pPr>
              <w:jc w:val="center"/>
              <w:rPr>
                <w:sz w:val="14"/>
                <w:szCs w:val="14"/>
              </w:rPr>
            </w:pPr>
            <w:r w:rsidRPr="006861BF">
              <w:rPr>
                <w:sz w:val="14"/>
                <w:szCs w:val="14"/>
              </w:rPr>
              <w:t>0,00</w:t>
            </w:r>
          </w:p>
        </w:tc>
      </w:tr>
      <w:tr w:rsidR="006861BF" w:rsidRPr="006861BF" w:rsidTr="006861BF">
        <w:trPr>
          <w:trHeight w:val="255"/>
        </w:trPr>
        <w:tc>
          <w:tcPr>
            <w:tcW w:w="1334"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6861BF" w:rsidRPr="006861BF" w:rsidRDefault="006861BF" w:rsidP="00D61281">
            <w:pPr>
              <w:jc w:val="center"/>
              <w:rPr>
                <w:rFonts w:ascii="Times New Roman" w:eastAsia="Times New Roman" w:hAnsi="Times New Roman"/>
                <w:color w:val="000000"/>
                <w:sz w:val="14"/>
                <w:szCs w:val="14"/>
                <w:lang w:eastAsia="pl-PL"/>
              </w:rPr>
            </w:pPr>
            <w:r w:rsidRPr="006861BF">
              <w:rPr>
                <w:rFonts w:ascii="Times New Roman" w:eastAsia="Times New Roman" w:hAnsi="Times New Roman"/>
                <w:color w:val="000000"/>
                <w:sz w:val="14"/>
                <w:szCs w:val="14"/>
                <w:lang w:eastAsia="pl-PL"/>
              </w:rPr>
              <w:t>2020</w:t>
            </w:r>
          </w:p>
        </w:tc>
        <w:tc>
          <w:tcPr>
            <w:tcW w:w="1148" w:type="dxa"/>
            <w:tcBorders>
              <w:top w:val="single" w:sz="4" w:space="0" w:color="000000"/>
              <w:left w:val="nil"/>
              <w:bottom w:val="single" w:sz="4" w:space="0" w:color="000000"/>
              <w:right w:val="single" w:sz="4" w:space="0" w:color="000000"/>
            </w:tcBorders>
            <w:shd w:val="clear" w:color="000000" w:fill="FFFFFF"/>
            <w:vAlign w:val="center"/>
          </w:tcPr>
          <w:p w:rsidR="006861BF" w:rsidRPr="006861BF" w:rsidRDefault="006861BF" w:rsidP="006861BF">
            <w:pPr>
              <w:jc w:val="center"/>
              <w:rPr>
                <w:sz w:val="14"/>
                <w:szCs w:val="14"/>
              </w:rPr>
            </w:pPr>
            <w:r w:rsidRPr="006861BF">
              <w:rPr>
                <w:sz w:val="14"/>
                <w:szCs w:val="14"/>
              </w:rPr>
              <w:t>0,00</w:t>
            </w:r>
          </w:p>
        </w:tc>
        <w:tc>
          <w:tcPr>
            <w:tcW w:w="1122" w:type="dxa"/>
            <w:tcBorders>
              <w:top w:val="single" w:sz="4" w:space="0" w:color="000000"/>
              <w:left w:val="nil"/>
              <w:bottom w:val="single" w:sz="4" w:space="0" w:color="000000"/>
              <w:right w:val="single" w:sz="4" w:space="0" w:color="000000"/>
            </w:tcBorders>
            <w:shd w:val="clear" w:color="000000" w:fill="FFFFFF"/>
            <w:vAlign w:val="center"/>
          </w:tcPr>
          <w:p w:rsidR="006861BF" w:rsidRPr="006861BF" w:rsidRDefault="006861BF" w:rsidP="006861BF">
            <w:pPr>
              <w:jc w:val="center"/>
              <w:rPr>
                <w:sz w:val="14"/>
                <w:szCs w:val="14"/>
              </w:rPr>
            </w:pPr>
            <w:r w:rsidRPr="006861BF">
              <w:rPr>
                <w:sz w:val="14"/>
                <w:szCs w:val="14"/>
              </w:rPr>
              <w:t>0,00</w:t>
            </w:r>
          </w:p>
        </w:tc>
        <w:tc>
          <w:tcPr>
            <w:tcW w:w="1549" w:type="dxa"/>
            <w:tcBorders>
              <w:top w:val="single" w:sz="4" w:space="0" w:color="000000"/>
              <w:left w:val="nil"/>
              <w:bottom w:val="single" w:sz="4" w:space="0" w:color="000000"/>
              <w:right w:val="single" w:sz="4" w:space="0" w:color="000000"/>
            </w:tcBorders>
            <w:shd w:val="clear" w:color="000000" w:fill="FFFFFF"/>
            <w:vAlign w:val="center"/>
          </w:tcPr>
          <w:p w:rsidR="006861BF" w:rsidRPr="006861BF" w:rsidRDefault="006861BF" w:rsidP="006861BF">
            <w:pPr>
              <w:jc w:val="center"/>
              <w:rPr>
                <w:sz w:val="14"/>
                <w:szCs w:val="14"/>
              </w:rPr>
            </w:pPr>
            <w:r w:rsidRPr="006861BF">
              <w:rPr>
                <w:sz w:val="14"/>
                <w:szCs w:val="14"/>
              </w:rPr>
              <w:t>0,00</w:t>
            </w:r>
          </w:p>
        </w:tc>
        <w:tc>
          <w:tcPr>
            <w:tcW w:w="1396" w:type="dxa"/>
            <w:tcBorders>
              <w:top w:val="single" w:sz="4" w:space="0" w:color="000000"/>
              <w:left w:val="nil"/>
              <w:bottom w:val="single" w:sz="4" w:space="0" w:color="000000"/>
              <w:right w:val="single" w:sz="4" w:space="0" w:color="000000"/>
            </w:tcBorders>
            <w:shd w:val="clear" w:color="000000" w:fill="FFFFFF"/>
            <w:vAlign w:val="center"/>
          </w:tcPr>
          <w:p w:rsidR="006861BF" w:rsidRPr="006861BF" w:rsidRDefault="006861BF" w:rsidP="006861BF">
            <w:pPr>
              <w:jc w:val="center"/>
              <w:rPr>
                <w:sz w:val="14"/>
                <w:szCs w:val="14"/>
              </w:rPr>
            </w:pPr>
            <w:r w:rsidRPr="006861BF">
              <w:rPr>
                <w:sz w:val="14"/>
                <w:szCs w:val="14"/>
              </w:rPr>
              <w:t>0,00</w:t>
            </w:r>
          </w:p>
        </w:tc>
        <w:tc>
          <w:tcPr>
            <w:tcW w:w="1497" w:type="dxa"/>
            <w:tcBorders>
              <w:top w:val="single" w:sz="4" w:space="0" w:color="000000"/>
              <w:left w:val="nil"/>
              <w:bottom w:val="single" w:sz="4" w:space="0" w:color="000000"/>
              <w:right w:val="single" w:sz="4" w:space="0" w:color="000000"/>
            </w:tcBorders>
            <w:shd w:val="clear" w:color="000000" w:fill="FFFFFF"/>
            <w:vAlign w:val="center"/>
          </w:tcPr>
          <w:p w:rsidR="006861BF" w:rsidRPr="006861BF" w:rsidRDefault="006861BF" w:rsidP="006861BF">
            <w:pPr>
              <w:jc w:val="center"/>
              <w:rPr>
                <w:sz w:val="14"/>
                <w:szCs w:val="14"/>
              </w:rPr>
            </w:pPr>
            <w:r w:rsidRPr="006861BF">
              <w:rPr>
                <w:sz w:val="14"/>
                <w:szCs w:val="14"/>
              </w:rPr>
              <w:t>0,00</w:t>
            </w:r>
          </w:p>
        </w:tc>
        <w:tc>
          <w:tcPr>
            <w:tcW w:w="1555" w:type="dxa"/>
            <w:tcBorders>
              <w:top w:val="single" w:sz="4" w:space="0" w:color="000000"/>
              <w:left w:val="nil"/>
              <w:bottom w:val="single" w:sz="4" w:space="0" w:color="000000"/>
              <w:right w:val="single" w:sz="4" w:space="0" w:color="000000"/>
            </w:tcBorders>
            <w:shd w:val="clear" w:color="000000" w:fill="FFFFFF"/>
            <w:vAlign w:val="center"/>
          </w:tcPr>
          <w:p w:rsidR="006861BF" w:rsidRPr="006861BF" w:rsidRDefault="006861BF" w:rsidP="006861BF">
            <w:pPr>
              <w:jc w:val="center"/>
              <w:rPr>
                <w:sz w:val="14"/>
                <w:szCs w:val="14"/>
              </w:rPr>
            </w:pPr>
            <w:r w:rsidRPr="006861BF">
              <w:rPr>
                <w:sz w:val="14"/>
                <w:szCs w:val="14"/>
              </w:rPr>
              <w:t>0,00</w:t>
            </w:r>
          </w:p>
        </w:tc>
        <w:tc>
          <w:tcPr>
            <w:tcW w:w="1446" w:type="dxa"/>
            <w:tcBorders>
              <w:top w:val="single" w:sz="4" w:space="0" w:color="000000"/>
              <w:left w:val="nil"/>
              <w:bottom w:val="single" w:sz="4" w:space="0" w:color="000000"/>
              <w:right w:val="single" w:sz="4" w:space="0" w:color="000000"/>
            </w:tcBorders>
            <w:shd w:val="clear" w:color="000000" w:fill="FFFFFF"/>
            <w:vAlign w:val="center"/>
          </w:tcPr>
          <w:p w:rsidR="006861BF" w:rsidRPr="006861BF" w:rsidRDefault="006861BF" w:rsidP="006861BF">
            <w:pPr>
              <w:jc w:val="center"/>
              <w:rPr>
                <w:sz w:val="14"/>
                <w:szCs w:val="14"/>
              </w:rPr>
            </w:pPr>
            <w:r w:rsidRPr="006861BF">
              <w:rPr>
                <w:sz w:val="14"/>
                <w:szCs w:val="14"/>
              </w:rPr>
              <w:t>0,00</w:t>
            </w:r>
          </w:p>
        </w:tc>
        <w:tc>
          <w:tcPr>
            <w:tcW w:w="1095" w:type="dxa"/>
            <w:tcBorders>
              <w:top w:val="single" w:sz="4" w:space="0" w:color="000000"/>
              <w:left w:val="nil"/>
              <w:bottom w:val="single" w:sz="4" w:space="0" w:color="000000"/>
              <w:right w:val="single" w:sz="4" w:space="0" w:color="000000"/>
            </w:tcBorders>
            <w:shd w:val="clear" w:color="000000" w:fill="FFFFFF"/>
            <w:vAlign w:val="center"/>
          </w:tcPr>
          <w:p w:rsidR="006861BF" w:rsidRPr="006861BF" w:rsidRDefault="006861BF" w:rsidP="006861BF">
            <w:pPr>
              <w:jc w:val="center"/>
              <w:rPr>
                <w:sz w:val="14"/>
                <w:szCs w:val="14"/>
              </w:rPr>
            </w:pPr>
            <w:r w:rsidRPr="006861BF">
              <w:rPr>
                <w:sz w:val="14"/>
                <w:szCs w:val="14"/>
              </w:rPr>
              <w:t>0,00</w:t>
            </w:r>
          </w:p>
        </w:tc>
        <w:tc>
          <w:tcPr>
            <w:tcW w:w="1178" w:type="dxa"/>
            <w:tcBorders>
              <w:top w:val="single" w:sz="4" w:space="0" w:color="000000"/>
              <w:left w:val="nil"/>
              <w:bottom w:val="single" w:sz="4" w:space="0" w:color="000000"/>
              <w:right w:val="single" w:sz="4" w:space="0" w:color="000000"/>
            </w:tcBorders>
            <w:shd w:val="clear" w:color="000000" w:fill="FFFFFF"/>
            <w:vAlign w:val="center"/>
          </w:tcPr>
          <w:p w:rsidR="006861BF" w:rsidRPr="006861BF" w:rsidRDefault="006861BF" w:rsidP="006861BF">
            <w:pPr>
              <w:jc w:val="center"/>
              <w:rPr>
                <w:sz w:val="14"/>
                <w:szCs w:val="14"/>
              </w:rPr>
            </w:pPr>
            <w:r w:rsidRPr="006861BF">
              <w:rPr>
                <w:sz w:val="14"/>
                <w:szCs w:val="14"/>
              </w:rPr>
              <w:t>0,00</w:t>
            </w:r>
          </w:p>
        </w:tc>
      </w:tr>
      <w:tr w:rsidR="006861BF" w:rsidRPr="006861BF" w:rsidTr="006861BF">
        <w:trPr>
          <w:trHeight w:val="255"/>
        </w:trPr>
        <w:tc>
          <w:tcPr>
            <w:tcW w:w="1334"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6861BF" w:rsidRPr="006861BF" w:rsidRDefault="006861BF" w:rsidP="00D61281">
            <w:pPr>
              <w:jc w:val="center"/>
              <w:rPr>
                <w:rFonts w:ascii="Times New Roman" w:eastAsia="Times New Roman" w:hAnsi="Times New Roman"/>
                <w:color w:val="000000"/>
                <w:sz w:val="14"/>
                <w:szCs w:val="14"/>
                <w:lang w:eastAsia="pl-PL"/>
              </w:rPr>
            </w:pPr>
            <w:r w:rsidRPr="006861BF">
              <w:rPr>
                <w:rFonts w:ascii="Times New Roman" w:eastAsia="Times New Roman" w:hAnsi="Times New Roman"/>
                <w:color w:val="000000"/>
                <w:sz w:val="14"/>
                <w:szCs w:val="14"/>
                <w:lang w:eastAsia="pl-PL"/>
              </w:rPr>
              <w:t>2021</w:t>
            </w:r>
          </w:p>
        </w:tc>
        <w:tc>
          <w:tcPr>
            <w:tcW w:w="1148" w:type="dxa"/>
            <w:tcBorders>
              <w:top w:val="single" w:sz="4" w:space="0" w:color="000000"/>
              <w:left w:val="nil"/>
              <w:bottom w:val="single" w:sz="4" w:space="0" w:color="000000"/>
              <w:right w:val="single" w:sz="4" w:space="0" w:color="000000"/>
            </w:tcBorders>
            <w:shd w:val="clear" w:color="000000" w:fill="FFFFFF"/>
            <w:vAlign w:val="center"/>
          </w:tcPr>
          <w:p w:rsidR="006861BF" w:rsidRPr="006861BF" w:rsidRDefault="006861BF" w:rsidP="006861BF">
            <w:pPr>
              <w:jc w:val="center"/>
              <w:rPr>
                <w:sz w:val="14"/>
                <w:szCs w:val="14"/>
              </w:rPr>
            </w:pPr>
            <w:r w:rsidRPr="006861BF">
              <w:rPr>
                <w:sz w:val="14"/>
                <w:szCs w:val="14"/>
              </w:rPr>
              <w:t>0,00</w:t>
            </w:r>
          </w:p>
        </w:tc>
        <w:tc>
          <w:tcPr>
            <w:tcW w:w="1122" w:type="dxa"/>
            <w:tcBorders>
              <w:top w:val="single" w:sz="4" w:space="0" w:color="000000"/>
              <w:left w:val="nil"/>
              <w:bottom w:val="single" w:sz="4" w:space="0" w:color="000000"/>
              <w:right w:val="single" w:sz="4" w:space="0" w:color="000000"/>
            </w:tcBorders>
            <w:shd w:val="clear" w:color="000000" w:fill="FFFFFF"/>
            <w:vAlign w:val="center"/>
          </w:tcPr>
          <w:p w:rsidR="006861BF" w:rsidRPr="006861BF" w:rsidRDefault="006861BF" w:rsidP="006861BF">
            <w:pPr>
              <w:jc w:val="center"/>
              <w:rPr>
                <w:sz w:val="14"/>
                <w:szCs w:val="14"/>
              </w:rPr>
            </w:pPr>
            <w:r w:rsidRPr="006861BF">
              <w:rPr>
                <w:sz w:val="14"/>
                <w:szCs w:val="14"/>
              </w:rPr>
              <w:t>0,00</w:t>
            </w:r>
          </w:p>
        </w:tc>
        <w:tc>
          <w:tcPr>
            <w:tcW w:w="1549" w:type="dxa"/>
            <w:tcBorders>
              <w:top w:val="single" w:sz="4" w:space="0" w:color="000000"/>
              <w:left w:val="nil"/>
              <w:bottom w:val="single" w:sz="4" w:space="0" w:color="000000"/>
              <w:right w:val="single" w:sz="4" w:space="0" w:color="000000"/>
            </w:tcBorders>
            <w:shd w:val="clear" w:color="000000" w:fill="FFFFFF"/>
            <w:vAlign w:val="center"/>
          </w:tcPr>
          <w:p w:rsidR="006861BF" w:rsidRPr="006861BF" w:rsidRDefault="006861BF" w:rsidP="006861BF">
            <w:pPr>
              <w:jc w:val="center"/>
              <w:rPr>
                <w:sz w:val="14"/>
                <w:szCs w:val="14"/>
              </w:rPr>
            </w:pPr>
            <w:r w:rsidRPr="006861BF">
              <w:rPr>
                <w:sz w:val="14"/>
                <w:szCs w:val="14"/>
              </w:rPr>
              <w:t>0,00</w:t>
            </w:r>
          </w:p>
        </w:tc>
        <w:tc>
          <w:tcPr>
            <w:tcW w:w="1396" w:type="dxa"/>
            <w:tcBorders>
              <w:top w:val="single" w:sz="4" w:space="0" w:color="000000"/>
              <w:left w:val="nil"/>
              <w:bottom w:val="single" w:sz="4" w:space="0" w:color="000000"/>
              <w:right w:val="single" w:sz="4" w:space="0" w:color="000000"/>
            </w:tcBorders>
            <w:shd w:val="clear" w:color="000000" w:fill="FFFFFF"/>
            <w:vAlign w:val="center"/>
          </w:tcPr>
          <w:p w:rsidR="006861BF" w:rsidRPr="006861BF" w:rsidRDefault="006861BF" w:rsidP="006861BF">
            <w:pPr>
              <w:jc w:val="center"/>
              <w:rPr>
                <w:sz w:val="14"/>
                <w:szCs w:val="14"/>
              </w:rPr>
            </w:pPr>
            <w:r w:rsidRPr="006861BF">
              <w:rPr>
                <w:sz w:val="14"/>
                <w:szCs w:val="14"/>
              </w:rPr>
              <w:t>0,00</w:t>
            </w:r>
          </w:p>
        </w:tc>
        <w:tc>
          <w:tcPr>
            <w:tcW w:w="1497" w:type="dxa"/>
            <w:tcBorders>
              <w:top w:val="single" w:sz="4" w:space="0" w:color="000000"/>
              <w:left w:val="nil"/>
              <w:bottom w:val="single" w:sz="4" w:space="0" w:color="000000"/>
              <w:right w:val="single" w:sz="4" w:space="0" w:color="000000"/>
            </w:tcBorders>
            <w:shd w:val="clear" w:color="000000" w:fill="FFFFFF"/>
            <w:vAlign w:val="center"/>
          </w:tcPr>
          <w:p w:rsidR="006861BF" w:rsidRPr="006861BF" w:rsidRDefault="006861BF" w:rsidP="006861BF">
            <w:pPr>
              <w:jc w:val="center"/>
              <w:rPr>
                <w:sz w:val="14"/>
                <w:szCs w:val="14"/>
              </w:rPr>
            </w:pPr>
            <w:r w:rsidRPr="006861BF">
              <w:rPr>
                <w:sz w:val="14"/>
                <w:szCs w:val="14"/>
              </w:rPr>
              <w:t>0,00</w:t>
            </w:r>
          </w:p>
        </w:tc>
        <w:tc>
          <w:tcPr>
            <w:tcW w:w="1555" w:type="dxa"/>
            <w:tcBorders>
              <w:top w:val="single" w:sz="4" w:space="0" w:color="000000"/>
              <w:left w:val="nil"/>
              <w:bottom w:val="single" w:sz="4" w:space="0" w:color="000000"/>
              <w:right w:val="single" w:sz="4" w:space="0" w:color="000000"/>
            </w:tcBorders>
            <w:shd w:val="clear" w:color="000000" w:fill="FFFFFF"/>
            <w:vAlign w:val="center"/>
          </w:tcPr>
          <w:p w:rsidR="006861BF" w:rsidRPr="006861BF" w:rsidRDefault="006861BF" w:rsidP="006861BF">
            <w:pPr>
              <w:jc w:val="center"/>
              <w:rPr>
                <w:sz w:val="14"/>
                <w:szCs w:val="14"/>
              </w:rPr>
            </w:pPr>
            <w:r w:rsidRPr="006861BF">
              <w:rPr>
                <w:sz w:val="14"/>
                <w:szCs w:val="14"/>
              </w:rPr>
              <w:t>0,00</w:t>
            </w:r>
          </w:p>
        </w:tc>
        <w:tc>
          <w:tcPr>
            <w:tcW w:w="1446" w:type="dxa"/>
            <w:tcBorders>
              <w:top w:val="single" w:sz="4" w:space="0" w:color="000000"/>
              <w:left w:val="nil"/>
              <w:bottom w:val="single" w:sz="4" w:space="0" w:color="000000"/>
              <w:right w:val="single" w:sz="4" w:space="0" w:color="000000"/>
            </w:tcBorders>
            <w:shd w:val="clear" w:color="000000" w:fill="FFFFFF"/>
            <w:vAlign w:val="center"/>
          </w:tcPr>
          <w:p w:rsidR="006861BF" w:rsidRPr="006861BF" w:rsidRDefault="006861BF" w:rsidP="006861BF">
            <w:pPr>
              <w:jc w:val="center"/>
              <w:rPr>
                <w:sz w:val="14"/>
                <w:szCs w:val="14"/>
              </w:rPr>
            </w:pPr>
            <w:r w:rsidRPr="006861BF">
              <w:rPr>
                <w:sz w:val="14"/>
                <w:szCs w:val="14"/>
              </w:rPr>
              <w:t>0,00</w:t>
            </w:r>
          </w:p>
        </w:tc>
        <w:tc>
          <w:tcPr>
            <w:tcW w:w="1095" w:type="dxa"/>
            <w:tcBorders>
              <w:top w:val="single" w:sz="4" w:space="0" w:color="000000"/>
              <w:left w:val="nil"/>
              <w:bottom w:val="single" w:sz="4" w:space="0" w:color="000000"/>
              <w:right w:val="single" w:sz="4" w:space="0" w:color="000000"/>
            </w:tcBorders>
            <w:shd w:val="clear" w:color="000000" w:fill="FFFFFF"/>
            <w:vAlign w:val="center"/>
          </w:tcPr>
          <w:p w:rsidR="006861BF" w:rsidRPr="006861BF" w:rsidRDefault="006861BF" w:rsidP="006861BF">
            <w:pPr>
              <w:jc w:val="center"/>
              <w:rPr>
                <w:sz w:val="14"/>
                <w:szCs w:val="14"/>
              </w:rPr>
            </w:pPr>
            <w:r w:rsidRPr="006861BF">
              <w:rPr>
                <w:sz w:val="14"/>
                <w:szCs w:val="14"/>
              </w:rPr>
              <w:t>0,00</w:t>
            </w:r>
          </w:p>
        </w:tc>
        <w:tc>
          <w:tcPr>
            <w:tcW w:w="1178" w:type="dxa"/>
            <w:tcBorders>
              <w:top w:val="single" w:sz="4" w:space="0" w:color="000000"/>
              <w:left w:val="nil"/>
              <w:bottom w:val="single" w:sz="4" w:space="0" w:color="000000"/>
              <w:right w:val="single" w:sz="4" w:space="0" w:color="000000"/>
            </w:tcBorders>
            <w:shd w:val="clear" w:color="000000" w:fill="FFFFFF"/>
            <w:vAlign w:val="center"/>
          </w:tcPr>
          <w:p w:rsidR="006861BF" w:rsidRPr="006861BF" w:rsidRDefault="006861BF" w:rsidP="006861BF">
            <w:pPr>
              <w:jc w:val="center"/>
              <w:rPr>
                <w:sz w:val="14"/>
                <w:szCs w:val="14"/>
              </w:rPr>
            </w:pPr>
            <w:r w:rsidRPr="006861BF">
              <w:rPr>
                <w:sz w:val="14"/>
                <w:szCs w:val="14"/>
              </w:rPr>
              <w:t>0,00</w:t>
            </w:r>
          </w:p>
        </w:tc>
      </w:tr>
      <w:tr w:rsidR="006861BF" w:rsidRPr="006861BF" w:rsidTr="006861BF">
        <w:trPr>
          <w:trHeight w:val="255"/>
        </w:trPr>
        <w:tc>
          <w:tcPr>
            <w:tcW w:w="1334"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6861BF" w:rsidRPr="006861BF" w:rsidRDefault="006861BF" w:rsidP="00D61281">
            <w:pPr>
              <w:jc w:val="center"/>
              <w:rPr>
                <w:rFonts w:ascii="Times New Roman" w:eastAsia="Times New Roman" w:hAnsi="Times New Roman"/>
                <w:color w:val="000000"/>
                <w:sz w:val="14"/>
                <w:szCs w:val="14"/>
                <w:lang w:eastAsia="pl-PL"/>
              </w:rPr>
            </w:pPr>
            <w:r w:rsidRPr="006861BF">
              <w:rPr>
                <w:rFonts w:ascii="Times New Roman" w:eastAsia="Times New Roman" w:hAnsi="Times New Roman"/>
                <w:color w:val="000000"/>
                <w:sz w:val="14"/>
                <w:szCs w:val="14"/>
                <w:lang w:eastAsia="pl-PL"/>
              </w:rPr>
              <w:t>2022</w:t>
            </w:r>
          </w:p>
        </w:tc>
        <w:tc>
          <w:tcPr>
            <w:tcW w:w="1148" w:type="dxa"/>
            <w:tcBorders>
              <w:top w:val="single" w:sz="4" w:space="0" w:color="000000"/>
              <w:left w:val="nil"/>
              <w:bottom w:val="single" w:sz="4" w:space="0" w:color="000000"/>
              <w:right w:val="single" w:sz="4" w:space="0" w:color="000000"/>
            </w:tcBorders>
            <w:shd w:val="clear" w:color="000000" w:fill="FFFFFF"/>
            <w:vAlign w:val="center"/>
          </w:tcPr>
          <w:p w:rsidR="006861BF" w:rsidRPr="006861BF" w:rsidRDefault="006861BF" w:rsidP="006861BF">
            <w:pPr>
              <w:jc w:val="center"/>
              <w:rPr>
                <w:sz w:val="14"/>
                <w:szCs w:val="14"/>
              </w:rPr>
            </w:pPr>
            <w:r w:rsidRPr="006861BF">
              <w:rPr>
                <w:sz w:val="14"/>
                <w:szCs w:val="14"/>
              </w:rPr>
              <w:t>0,00</w:t>
            </w:r>
          </w:p>
        </w:tc>
        <w:tc>
          <w:tcPr>
            <w:tcW w:w="1122" w:type="dxa"/>
            <w:tcBorders>
              <w:top w:val="single" w:sz="4" w:space="0" w:color="000000"/>
              <w:left w:val="nil"/>
              <w:bottom w:val="single" w:sz="4" w:space="0" w:color="000000"/>
              <w:right w:val="single" w:sz="4" w:space="0" w:color="000000"/>
            </w:tcBorders>
            <w:shd w:val="clear" w:color="000000" w:fill="FFFFFF"/>
            <w:vAlign w:val="center"/>
          </w:tcPr>
          <w:p w:rsidR="006861BF" w:rsidRPr="006861BF" w:rsidRDefault="006861BF" w:rsidP="006861BF">
            <w:pPr>
              <w:jc w:val="center"/>
              <w:rPr>
                <w:sz w:val="14"/>
                <w:szCs w:val="14"/>
              </w:rPr>
            </w:pPr>
            <w:r w:rsidRPr="006861BF">
              <w:rPr>
                <w:sz w:val="14"/>
                <w:szCs w:val="14"/>
              </w:rPr>
              <w:t>0,00</w:t>
            </w:r>
          </w:p>
        </w:tc>
        <w:tc>
          <w:tcPr>
            <w:tcW w:w="1549" w:type="dxa"/>
            <w:tcBorders>
              <w:top w:val="single" w:sz="4" w:space="0" w:color="000000"/>
              <w:left w:val="nil"/>
              <w:bottom w:val="single" w:sz="4" w:space="0" w:color="000000"/>
              <w:right w:val="single" w:sz="4" w:space="0" w:color="000000"/>
            </w:tcBorders>
            <w:shd w:val="clear" w:color="000000" w:fill="FFFFFF"/>
            <w:vAlign w:val="center"/>
          </w:tcPr>
          <w:p w:rsidR="006861BF" w:rsidRPr="006861BF" w:rsidRDefault="006861BF" w:rsidP="006861BF">
            <w:pPr>
              <w:jc w:val="center"/>
              <w:rPr>
                <w:sz w:val="14"/>
                <w:szCs w:val="14"/>
              </w:rPr>
            </w:pPr>
            <w:r w:rsidRPr="006861BF">
              <w:rPr>
                <w:sz w:val="14"/>
                <w:szCs w:val="14"/>
              </w:rPr>
              <w:t>0,00</w:t>
            </w:r>
          </w:p>
        </w:tc>
        <w:tc>
          <w:tcPr>
            <w:tcW w:w="1396" w:type="dxa"/>
            <w:tcBorders>
              <w:top w:val="single" w:sz="4" w:space="0" w:color="000000"/>
              <w:left w:val="nil"/>
              <w:bottom w:val="single" w:sz="4" w:space="0" w:color="000000"/>
              <w:right w:val="single" w:sz="4" w:space="0" w:color="000000"/>
            </w:tcBorders>
            <w:shd w:val="clear" w:color="000000" w:fill="FFFFFF"/>
            <w:vAlign w:val="center"/>
          </w:tcPr>
          <w:p w:rsidR="006861BF" w:rsidRPr="006861BF" w:rsidRDefault="006861BF" w:rsidP="006861BF">
            <w:pPr>
              <w:jc w:val="center"/>
              <w:rPr>
                <w:sz w:val="14"/>
                <w:szCs w:val="14"/>
              </w:rPr>
            </w:pPr>
            <w:r w:rsidRPr="006861BF">
              <w:rPr>
                <w:sz w:val="14"/>
                <w:szCs w:val="14"/>
              </w:rPr>
              <w:t>0,00</w:t>
            </w:r>
          </w:p>
        </w:tc>
        <w:tc>
          <w:tcPr>
            <w:tcW w:w="1497" w:type="dxa"/>
            <w:tcBorders>
              <w:top w:val="single" w:sz="4" w:space="0" w:color="000000"/>
              <w:left w:val="nil"/>
              <w:bottom w:val="single" w:sz="4" w:space="0" w:color="000000"/>
              <w:right w:val="single" w:sz="4" w:space="0" w:color="000000"/>
            </w:tcBorders>
            <w:shd w:val="clear" w:color="000000" w:fill="FFFFFF"/>
            <w:vAlign w:val="center"/>
          </w:tcPr>
          <w:p w:rsidR="006861BF" w:rsidRPr="006861BF" w:rsidRDefault="006861BF" w:rsidP="006861BF">
            <w:pPr>
              <w:jc w:val="center"/>
              <w:rPr>
                <w:sz w:val="14"/>
                <w:szCs w:val="14"/>
              </w:rPr>
            </w:pPr>
            <w:r w:rsidRPr="006861BF">
              <w:rPr>
                <w:sz w:val="14"/>
                <w:szCs w:val="14"/>
              </w:rPr>
              <w:t>0,00</w:t>
            </w:r>
          </w:p>
        </w:tc>
        <w:tc>
          <w:tcPr>
            <w:tcW w:w="1555" w:type="dxa"/>
            <w:tcBorders>
              <w:top w:val="single" w:sz="4" w:space="0" w:color="000000"/>
              <w:left w:val="nil"/>
              <w:bottom w:val="single" w:sz="4" w:space="0" w:color="000000"/>
              <w:right w:val="single" w:sz="4" w:space="0" w:color="000000"/>
            </w:tcBorders>
            <w:shd w:val="clear" w:color="000000" w:fill="FFFFFF"/>
            <w:vAlign w:val="center"/>
          </w:tcPr>
          <w:p w:rsidR="006861BF" w:rsidRPr="006861BF" w:rsidRDefault="006861BF" w:rsidP="006861BF">
            <w:pPr>
              <w:jc w:val="center"/>
              <w:rPr>
                <w:sz w:val="14"/>
                <w:szCs w:val="14"/>
              </w:rPr>
            </w:pPr>
            <w:r w:rsidRPr="006861BF">
              <w:rPr>
                <w:sz w:val="14"/>
                <w:szCs w:val="14"/>
              </w:rPr>
              <w:t>0,00</w:t>
            </w:r>
          </w:p>
        </w:tc>
        <w:tc>
          <w:tcPr>
            <w:tcW w:w="1446" w:type="dxa"/>
            <w:tcBorders>
              <w:top w:val="single" w:sz="4" w:space="0" w:color="000000"/>
              <w:left w:val="nil"/>
              <w:bottom w:val="single" w:sz="4" w:space="0" w:color="000000"/>
              <w:right w:val="single" w:sz="4" w:space="0" w:color="000000"/>
            </w:tcBorders>
            <w:shd w:val="clear" w:color="000000" w:fill="FFFFFF"/>
            <w:vAlign w:val="center"/>
          </w:tcPr>
          <w:p w:rsidR="006861BF" w:rsidRPr="006861BF" w:rsidRDefault="006861BF" w:rsidP="006861BF">
            <w:pPr>
              <w:jc w:val="center"/>
              <w:rPr>
                <w:sz w:val="14"/>
                <w:szCs w:val="14"/>
              </w:rPr>
            </w:pPr>
            <w:r w:rsidRPr="006861BF">
              <w:rPr>
                <w:sz w:val="14"/>
                <w:szCs w:val="14"/>
              </w:rPr>
              <w:t>0,00</w:t>
            </w:r>
          </w:p>
        </w:tc>
        <w:tc>
          <w:tcPr>
            <w:tcW w:w="1095" w:type="dxa"/>
            <w:tcBorders>
              <w:top w:val="single" w:sz="4" w:space="0" w:color="000000"/>
              <w:left w:val="nil"/>
              <w:bottom w:val="single" w:sz="4" w:space="0" w:color="000000"/>
              <w:right w:val="single" w:sz="4" w:space="0" w:color="000000"/>
            </w:tcBorders>
            <w:shd w:val="clear" w:color="000000" w:fill="FFFFFF"/>
            <w:vAlign w:val="center"/>
          </w:tcPr>
          <w:p w:rsidR="006861BF" w:rsidRPr="006861BF" w:rsidRDefault="006861BF" w:rsidP="006861BF">
            <w:pPr>
              <w:jc w:val="center"/>
              <w:rPr>
                <w:sz w:val="14"/>
                <w:szCs w:val="14"/>
              </w:rPr>
            </w:pPr>
            <w:r w:rsidRPr="006861BF">
              <w:rPr>
                <w:sz w:val="14"/>
                <w:szCs w:val="14"/>
              </w:rPr>
              <w:t>0,00</w:t>
            </w:r>
          </w:p>
        </w:tc>
        <w:tc>
          <w:tcPr>
            <w:tcW w:w="1178" w:type="dxa"/>
            <w:tcBorders>
              <w:top w:val="single" w:sz="4" w:space="0" w:color="000000"/>
              <w:left w:val="nil"/>
              <w:bottom w:val="single" w:sz="4" w:space="0" w:color="000000"/>
              <w:right w:val="single" w:sz="4" w:space="0" w:color="000000"/>
            </w:tcBorders>
            <w:shd w:val="clear" w:color="000000" w:fill="FFFFFF"/>
            <w:vAlign w:val="center"/>
          </w:tcPr>
          <w:p w:rsidR="006861BF" w:rsidRPr="006861BF" w:rsidRDefault="006861BF" w:rsidP="006861BF">
            <w:pPr>
              <w:jc w:val="center"/>
              <w:rPr>
                <w:sz w:val="14"/>
                <w:szCs w:val="14"/>
              </w:rPr>
            </w:pPr>
            <w:r w:rsidRPr="006861BF">
              <w:rPr>
                <w:sz w:val="14"/>
                <w:szCs w:val="14"/>
              </w:rPr>
              <w:t>0,00</w:t>
            </w:r>
          </w:p>
        </w:tc>
      </w:tr>
      <w:tr w:rsidR="006861BF" w:rsidRPr="006861BF" w:rsidTr="006861BF">
        <w:trPr>
          <w:trHeight w:val="255"/>
        </w:trPr>
        <w:tc>
          <w:tcPr>
            <w:tcW w:w="1334"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6861BF" w:rsidRPr="006861BF" w:rsidRDefault="006861BF" w:rsidP="00D61281">
            <w:pPr>
              <w:jc w:val="center"/>
              <w:rPr>
                <w:rFonts w:ascii="Times New Roman" w:eastAsia="Times New Roman" w:hAnsi="Times New Roman"/>
                <w:color w:val="000000"/>
                <w:sz w:val="14"/>
                <w:szCs w:val="14"/>
                <w:lang w:eastAsia="pl-PL"/>
              </w:rPr>
            </w:pPr>
            <w:r w:rsidRPr="006861BF">
              <w:rPr>
                <w:rFonts w:ascii="Times New Roman" w:eastAsia="Times New Roman" w:hAnsi="Times New Roman"/>
                <w:color w:val="000000"/>
                <w:sz w:val="14"/>
                <w:szCs w:val="14"/>
                <w:lang w:eastAsia="pl-PL"/>
              </w:rPr>
              <w:t>2023</w:t>
            </w:r>
          </w:p>
        </w:tc>
        <w:tc>
          <w:tcPr>
            <w:tcW w:w="1148" w:type="dxa"/>
            <w:tcBorders>
              <w:top w:val="single" w:sz="4" w:space="0" w:color="000000"/>
              <w:left w:val="nil"/>
              <w:bottom w:val="single" w:sz="4" w:space="0" w:color="000000"/>
              <w:right w:val="single" w:sz="4" w:space="0" w:color="000000"/>
            </w:tcBorders>
            <w:shd w:val="clear" w:color="000000" w:fill="FFFFFF"/>
            <w:vAlign w:val="center"/>
          </w:tcPr>
          <w:p w:rsidR="006861BF" w:rsidRPr="006861BF" w:rsidRDefault="006861BF" w:rsidP="006861BF">
            <w:pPr>
              <w:jc w:val="center"/>
              <w:rPr>
                <w:sz w:val="14"/>
                <w:szCs w:val="14"/>
              </w:rPr>
            </w:pPr>
            <w:r w:rsidRPr="006861BF">
              <w:rPr>
                <w:sz w:val="14"/>
                <w:szCs w:val="14"/>
              </w:rPr>
              <w:t>0,00</w:t>
            </w:r>
          </w:p>
        </w:tc>
        <w:tc>
          <w:tcPr>
            <w:tcW w:w="1122" w:type="dxa"/>
            <w:tcBorders>
              <w:top w:val="single" w:sz="4" w:space="0" w:color="000000"/>
              <w:left w:val="nil"/>
              <w:bottom w:val="single" w:sz="4" w:space="0" w:color="000000"/>
              <w:right w:val="single" w:sz="4" w:space="0" w:color="000000"/>
            </w:tcBorders>
            <w:shd w:val="clear" w:color="000000" w:fill="FFFFFF"/>
            <w:vAlign w:val="center"/>
          </w:tcPr>
          <w:p w:rsidR="006861BF" w:rsidRPr="006861BF" w:rsidRDefault="006861BF" w:rsidP="006861BF">
            <w:pPr>
              <w:jc w:val="center"/>
              <w:rPr>
                <w:sz w:val="14"/>
                <w:szCs w:val="14"/>
              </w:rPr>
            </w:pPr>
            <w:r w:rsidRPr="006861BF">
              <w:rPr>
                <w:sz w:val="14"/>
                <w:szCs w:val="14"/>
              </w:rPr>
              <w:t>0,00</w:t>
            </w:r>
          </w:p>
        </w:tc>
        <w:tc>
          <w:tcPr>
            <w:tcW w:w="1549" w:type="dxa"/>
            <w:tcBorders>
              <w:top w:val="single" w:sz="4" w:space="0" w:color="000000"/>
              <w:left w:val="nil"/>
              <w:bottom w:val="single" w:sz="4" w:space="0" w:color="000000"/>
              <w:right w:val="single" w:sz="4" w:space="0" w:color="000000"/>
            </w:tcBorders>
            <w:shd w:val="clear" w:color="000000" w:fill="FFFFFF"/>
            <w:vAlign w:val="center"/>
          </w:tcPr>
          <w:p w:rsidR="006861BF" w:rsidRPr="006861BF" w:rsidRDefault="006861BF" w:rsidP="006861BF">
            <w:pPr>
              <w:jc w:val="center"/>
              <w:rPr>
                <w:sz w:val="14"/>
                <w:szCs w:val="14"/>
              </w:rPr>
            </w:pPr>
            <w:r w:rsidRPr="006861BF">
              <w:rPr>
                <w:sz w:val="14"/>
                <w:szCs w:val="14"/>
              </w:rPr>
              <w:t>0,00</w:t>
            </w:r>
          </w:p>
        </w:tc>
        <w:tc>
          <w:tcPr>
            <w:tcW w:w="1396" w:type="dxa"/>
            <w:tcBorders>
              <w:top w:val="single" w:sz="4" w:space="0" w:color="000000"/>
              <w:left w:val="nil"/>
              <w:bottom w:val="single" w:sz="4" w:space="0" w:color="000000"/>
              <w:right w:val="single" w:sz="4" w:space="0" w:color="000000"/>
            </w:tcBorders>
            <w:shd w:val="clear" w:color="000000" w:fill="FFFFFF"/>
            <w:vAlign w:val="center"/>
          </w:tcPr>
          <w:p w:rsidR="006861BF" w:rsidRPr="006861BF" w:rsidRDefault="006861BF" w:rsidP="006861BF">
            <w:pPr>
              <w:jc w:val="center"/>
              <w:rPr>
                <w:sz w:val="14"/>
                <w:szCs w:val="14"/>
              </w:rPr>
            </w:pPr>
            <w:r w:rsidRPr="006861BF">
              <w:rPr>
                <w:sz w:val="14"/>
                <w:szCs w:val="14"/>
              </w:rPr>
              <w:t>0,00</w:t>
            </w:r>
          </w:p>
        </w:tc>
        <w:tc>
          <w:tcPr>
            <w:tcW w:w="1497" w:type="dxa"/>
            <w:tcBorders>
              <w:top w:val="single" w:sz="4" w:space="0" w:color="000000"/>
              <w:left w:val="nil"/>
              <w:bottom w:val="single" w:sz="4" w:space="0" w:color="000000"/>
              <w:right w:val="single" w:sz="4" w:space="0" w:color="000000"/>
            </w:tcBorders>
            <w:shd w:val="clear" w:color="000000" w:fill="FFFFFF"/>
            <w:vAlign w:val="center"/>
          </w:tcPr>
          <w:p w:rsidR="006861BF" w:rsidRPr="006861BF" w:rsidRDefault="006861BF" w:rsidP="006861BF">
            <w:pPr>
              <w:jc w:val="center"/>
              <w:rPr>
                <w:sz w:val="14"/>
                <w:szCs w:val="14"/>
              </w:rPr>
            </w:pPr>
            <w:r w:rsidRPr="006861BF">
              <w:rPr>
                <w:sz w:val="14"/>
                <w:szCs w:val="14"/>
              </w:rPr>
              <w:t>0,00</w:t>
            </w:r>
          </w:p>
        </w:tc>
        <w:tc>
          <w:tcPr>
            <w:tcW w:w="1555" w:type="dxa"/>
            <w:tcBorders>
              <w:top w:val="single" w:sz="4" w:space="0" w:color="000000"/>
              <w:left w:val="nil"/>
              <w:bottom w:val="single" w:sz="4" w:space="0" w:color="000000"/>
              <w:right w:val="single" w:sz="4" w:space="0" w:color="000000"/>
            </w:tcBorders>
            <w:shd w:val="clear" w:color="000000" w:fill="FFFFFF"/>
            <w:vAlign w:val="center"/>
          </w:tcPr>
          <w:p w:rsidR="006861BF" w:rsidRPr="006861BF" w:rsidRDefault="006861BF" w:rsidP="006861BF">
            <w:pPr>
              <w:jc w:val="center"/>
              <w:rPr>
                <w:sz w:val="14"/>
                <w:szCs w:val="14"/>
              </w:rPr>
            </w:pPr>
            <w:r w:rsidRPr="006861BF">
              <w:rPr>
                <w:sz w:val="14"/>
                <w:szCs w:val="14"/>
              </w:rPr>
              <w:t>0,00</w:t>
            </w:r>
          </w:p>
        </w:tc>
        <w:tc>
          <w:tcPr>
            <w:tcW w:w="1446" w:type="dxa"/>
            <w:tcBorders>
              <w:top w:val="single" w:sz="4" w:space="0" w:color="000000"/>
              <w:left w:val="nil"/>
              <w:bottom w:val="single" w:sz="4" w:space="0" w:color="000000"/>
              <w:right w:val="single" w:sz="4" w:space="0" w:color="000000"/>
            </w:tcBorders>
            <w:shd w:val="clear" w:color="000000" w:fill="FFFFFF"/>
            <w:vAlign w:val="center"/>
          </w:tcPr>
          <w:p w:rsidR="006861BF" w:rsidRPr="006861BF" w:rsidRDefault="006861BF" w:rsidP="006861BF">
            <w:pPr>
              <w:jc w:val="center"/>
              <w:rPr>
                <w:sz w:val="14"/>
                <w:szCs w:val="14"/>
              </w:rPr>
            </w:pPr>
            <w:r w:rsidRPr="006861BF">
              <w:rPr>
                <w:sz w:val="14"/>
                <w:szCs w:val="14"/>
              </w:rPr>
              <w:t>0,00</w:t>
            </w:r>
          </w:p>
        </w:tc>
        <w:tc>
          <w:tcPr>
            <w:tcW w:w="1095" w:type="dxa"/>
            <w:tcBorders>
              <w:top w:val="single" w:sz="4" w:space="0" w:color="000000"/>
              <w:left w:val="nil"/>
              <w:bottom w:val="single" w:sz="4" w:space="0" w:color="000000"/>
              <w:right w:val="single" w:sz="4" w:space="0" w:color="000000"/>
            </w:tcBorders>
            <w:shd w:val="clear" w:color="000000" w:fill="FFFFFF"/>
            <w:vAlign w:val="center"/>
          </w:tcPr>
          <w:p w:rsidR="006861BF" w:rsidRPr="006861BF" w:rsidRDefault="006861BF" w:rsidP="006861BF">
            <w:pPr>
              <w:jc w:val="center"/>
              <w:rPr>
                <w:sz w:val="14"/>
                <w:szCs w:val="14"/>
              </w:rPr>
            </w:pPr>
            <w:r w:rsidRPr="006861BF">
              <w:rPr>
                <w:sz w:val="14"/>
                <w:szCs w:val="14"/>
              </w:rPr>
              <w:t>0,00</w:t>
            </w:r>
          </w:p>
        </w:tc>
        <w:tc>
          <w:tcPr>
            <w:tcW w:w="1178" w:type="dxa"/>
            <w:tcBorders>
              <w:top w:val="single" w:sz="4" w:space="0" w:color="000000"/>
              <w:left w:val="nil"/>
              <w:bottom w:val="single" w:sz="4" w:space="0" w:color="000000"/>
              <w:right w:val="single" w:sz="4" w:space="0" w:color="000000"/>
            </w:tcBorders>
            <w:shd w:val="clear" w:color="000000" w:fill="FFFFFF"/>
            <w:vAlign w:val="center"/>
          </w:tcPr>
          <w:p w:rsidR="006861BF" w:rsidRPr="006861BF" w:rsidRDefault="006861BF" w:rsidP="006861BF">
            <w:pPr>
              <w:jc w:val="center"/>
              <w:rPr>
                <w:sz w:val="14"/>
                <w:szCs w:val="14"/>
              </w:rPr>
            </w:pPr>
            <w:r w:rsidRPr="006861BF">
              <w:rPr>
                <w:sz w:val="14"/>
                <w:szCs w:val="14"/>
              </w:rPr>
              <w:t>0,00</w:t>
            </w:r>
          </w:p>
        </w:tc>
      </w:tr>
      <w:tr w:rsidR="006861BF" w:rsidRPr="006861BF" w:rsidTr="006861BF">
        <w:trPr>
          <w:trHeight w:val="255"/>
        </w:trPr>
        <w:tc>
          <w:tcPr>
            <w:tcW w:w="1334"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6861BF" w:rsidRPr="006861BF" w:rsidRDefault="006861BF" w:rsidP="00D61281">
            <w:pPr>
              <w:jc w:val="center"/>
              <w:rPr>
                <w:rFonts w:ascii="Times New Roman" w:eastAsia="Times New Roman" w:hAnsi="Times New Roman"/>
                <w:color w:val="000000"/>
                <w:sz w:val="14"/>
                <w:szCs w:val="14"/>
                <w:lang w:eastAsia="pl-PL"/>
              </w:rPr>
            </w:pPr>
            <w:r w:rsidRPr="006861BF">
              <w:rPr>
                <w:rFonts w:ascii="Times New Roman" w:eastAsia="Times New Roman" w:hAnsi="Times New Roman"/>
                <w:color w:val="000000"/>
                <w:sz w:val="14"/>
                <w:szCs w:val="14"/>
                <w:lang w:eastAsia="pl-PL"/>
              </w:rPr>
              <w:t>2024</w:t>
            </w:r>
          </w:p>
        </w:tc>
        <w:tc>
          <w:tcPr>
            <w:tcW w:w="1148" w:type="dxa"/>
            <w:tcBorders>
              <w:top w:val="single" w:sz="4" w:space="0" w:color="000000"/>
              <w:left w:val="nil"/>
              <w:bottom w:val="single" w:sz="4" w:space="0" w:color="000000"/>
              <w:right w:val="single" w:sz="4" w:space="0" w:color="000000"/>
            </w:tcBorders>
            <w:shd w:val="clear" w:color="000000" w:fill="FFFFFF"/>
            <w:vAlign w:val="center"/>
          </w:tcPr>
          <w:p w:rsidR="006861BF" w:rsidRPr="006861BF" w:rsidRDefault="006861BF" w:rsidP="006861BF">
            <w:pPr>
              <w:jc w:val="center"/>
              <w:rPr>
                <w:sz w:val="14"/>
                <w:szCs w:val="14"/>
              </w:rPr>
            </w:pPr>
            <w:r w:rsidRPr="006861BF">
              <w:rPr>
                <w:sz w:val="14"/>
                <w:szCs w:val="14"/>
              </w:rPr>
              <w:t>0,00</w:t>
            </w:r>
          </w:p>
        </w:tc>
        <w:tc>
          <w:tcPr>
            <w:tcW w:w="1122" w:type="dxa"/>
            <w:tcBorders>
              <w:top w:val="single" w:sz="4" w:space="0" w:color="000000"/>
              <w:left w:val="nil"/>
              <w:bottom w:val="single" w:sz="4" w:space="0" w:color="000000"/>
              <w:right w:val="single" w:sz="4" w:space="0" w:color="000000"/>
            </w:tcBorders>
            <w:shd w:val="clear" w:color="000000" w:fill="FFFFFF"/>
            <w:vAlign w:val="center"/>
          </w:tcPr>
          <w:p w:rsidR="006861BF" w:rsidRPr="006861BF" w:rsidRDefault="006861BF" w:rsidP="006861BF">
            <w:pPr>
              <w:jc w:val="center"/>
              <w:rPr>
                <w:sz w:val="14"/>
                <w:szCs w:val="14"/>
              </w:rPr>
            </w:pPr>
            <w:r w:rsidRPr="006861BF">
              <w:rPr>
                <w:sz w:val="14"/>
                <w:szCs w:val="14"/>
              </w:rPr>
              <w:t>0,00</w:t>
            </w:r>
          </w:p>
        </w:tc>
        <w:tc>
          <w:tcPr>
            <w:tcW w:w="1549" w:type="dxa"/>
            <w:tcBorders>
              <w:top w:val="single" w:sz="4" w:space="0" w:color="000000"/>
              <w:left w:val="nil"/>
              <w:bottom w:val="single" w:sz="4" w:space="0" w:color="000000"/>
              <w:right w:val="single" w:sz="4" w:space="0" w:color="000000"/>
            </w:tcBorders>
            <w:shd w:val="clear" w:color="000000" w:fill="FFFFFF"/>
            <w:vAlign w:val="center"/>
          </w:tcPr>
          <w:p w:rsidR="006861BF" w:rsidRPr="006861BF" w:rsidRDefault="006861BF" w:rsidP="006861BF">
            <w:pPr>
              <w:jc w:val="center"/>
              <w:rPr>
                <w:sz w:val="14"/>
                <w:szCs w:val="14"/>
              </w:rPr>
            </w:pPr>
            <w:r w:rsidRPr="006861BF">
              <w:rPr>
                <w:sz w:val="14"/>
                <w:szCs w:val="14"/>
              </w:rPr>
              <w:t>0,00</w:t>
            </w:r>
          </w:p>
        </w:tc>
        <w:tc>
          <w:tcPr>
            <w:tcW w:w="1396" w:type="dxa"/>
            <w:tcBorders>
              <w:top w:val="single" w:sz="4" w:space="0" w:color="000000"/>
              <w:left w:val="nil"/>
              <w:bottom w:val="single" w:sz="4" w:space="0" w:color="000000"/>
              <w:right w:val="single" w:sz="4" w:space="0" w:color="000000"/>
            </w:tcBorders>
            <w:shd w:val="clear" w:color="000000" w:fill="FFFFFF"/>
            <w:vAlign w:val="center"/>
          </w:tcPr>
          <w:p w:rsidR="006861BF" w:rsidRPr="006861BF" w:rsidRDefault="006861BF" w:rsidP="006861BF">
            <w:pPr>
              <w:jc w:val="center"/>
              <w:rPr>
                <w:sz w:val="14"/>
                <w:szCs w:val="14"/>
              </w:rPr>
            </w:pPr>
            <w:r w:rsidRPr="006861BF">
              <w:rPr>
                <w:sz w:val="14"/>
                <w:szCs w:val="14"/>
              </w:rPr>
              <w:t>0,00</w:t>
            </w:r>
          </w:p>
        </w:tc>
        <w:tc>
          <w:tcPr>
            <w:tcW w:w="1497" w:type="dxa"/>
            <w:tcBorders>
              <w:top w:val="single" w:sz="4" w:space="0" w:color="000000"/>
              <w:left w:val="nil"/>
              <w:bottom w:val="single" w:sz="4" w:space="0" w:color="000000"/>
              <w:right w:val="single" w:sz="4" w:space="0" w:color="000000"/>
            </w:tcBorders>
            <w:shd w:val="clear" w:color="000000" w:fill="FFFFFF"/>
            <w:vAlign w:val="center"/>
          </w:tcPr>
          <w:p w:rsidR="006861BF" w:rsidRPr="006861BF" w:rsidRDefault="006861BF" w:rsidP="006861BF">
            <w:pPr>
              <w:jc w:val="center"/>
              <w:rPr>
                <w:sz w:val="14"/>
                <w:szCs w:val="14"/>
              </w:rPr>
            </w:pPr>
            <w:r w:rsidRPr="006861BF">
              <w:rPr>
                <w:sz w:val="14"/>
                <w:szCs w:val="14"/>
              </w:rPr>
              <w:t>0,00</w:t>
            </w:r>
          </w:p>
        </w:tc>
        <w:tc>
          <w:tcPr>
            <w:tcW w:w="1555" w:type="dxa"/>
            <w:tcBorders>
              <w:top w:val="single" w:sz="4" w:space="0" w:color="000000"/>
              <w:left w:val="nil"/>
              <w:bottom w:val="single" w:sz="4" w:space="0" w:color="000000"/>
              <w:right w:val="single" w:sz="4" w:space="0" w:color="000000"/>
            </w:tcBorders>
            <w:shd w:val="clear" w:color="000000" w:fill="FFFFFF"/>
            <w:vAlign w:val="center"/>
          </w:tcPr>
          <w:p w:rsidR="006861BF" w:rsidRPr="006861BF" w:rsidRDefault="006861BF" w:rsidP="006861BF">
            <w:pPr>
              <w:jc w:val="center"/>
              <w:rPr>
                <w:sz w:val="14"/>
                <w:szCs w:val="14"/>
              </w:rPr>
            </w:pPr>
            <w:r w:rsidRPr="006861BF">
              <w:rPr>
                <w:sz w:val="14"/>
                <w:szCs w:val="14"/>
              </w:rPr>
              <w:t>0,00</w:t>
            </w:r>
          </w:p>
        </w:tc>
        <w:tc>
          <w:tcPr>
            <w:tcW w:w="1446" w:type="dxa"/>
            <w:tcBorders>
              <w:top w:val="single" w:sz="4" w:space="0" w:color="000000"/>
              <w:left w:val="nil"/>
              <w:bottom w:val="single" w:sz="4" w:space="0" w:color="000000"/>
              <w:right w:val="single" w:sz="4" w:space="0" w:color="000000"/>
            </w:tcBorders>
            <w:shd w:val="clear" w:color="000000" w:fill="FFFFFF"/>
            <w:vAlign w:val="center"/>
          </w:tcPr>
          <w:p w:rsidR="006861BF" w:rsidRPr="006861BF" w:rsidRDefault="006861BF" w:rsidP="006861BF">
            <w:pPr>
              <w:jc w:val="center"/>
              <w:rPr>
                <w:sz w:val="14"/>
                <w:szCs w:val="14"/>
              </w:rPr>
            </w:pPr>
            <w:r w:rsidRPr="006861BF">
              <w:rPr>
                <w:sz w:val="14"/>
                <w:szCs w:val="14"/>
              </w:rPr>
              <w:t>0,00</w:t>
            </w:r>
          </w:p>
        </w:tc>
        <w:tc>
          <w:tcPr>
            <w:tcW w:w="1095" w:type="dxa"/>
            <w:tcBorders>
              <w:top w:val="single" w:sz="4" w:space="0" w:color="000000"/>
              <w:left w:val="nil"/>
              <w:bottom w:val="single" w:sz="4" w:space="0" w:color="000000"/>
              <w:right w:val="single" w:sz="4" w:space="0" w:color="000000"/>
            </w:tcBorders>
            <w:shd w:val="clear" w:color="000000" w:fill="FFFFFF"/>
            <w:vAlign w:val="center"/>
          </w:tcPr>
          <w:p w:rsidR="006861BF" w:rsidRPr="006861BF" w:rsidRDefault="006861BF" w:rsidP="006861BF">
            <w:pPr>
              <w:jc w:val="center"/>
              <w:rPr>
                <w:sz w:val="14"/>
                <w:szCs w:val="14"/>
              </w:rPr>
            </w:pPr>
            <w:r w:rsidRPr="006861BF">
              <w:rPr>
                <w:sz w:val="14"/>
                <w:szCs w:val="14"/>
              </w:rPr>
              <w:t>0,00</w:t>
            </w:r>
          </w:p>
        </w:tc>
        <w:tc>
          <w:tcPr>
            <w:tcW w:w="1178" w:type="dxa"/>
            <w:tcBorders>
              <w:top w:val="single" w:sz="4" w:space="0" w:color="000000"/>
              <w:left w:val="nil"/>
              <w:bottom w:val="single" w:sz="4" w:space="0" w:color="000000"/>
              <w:right w:val="single" w:sz="4" w:space="0" w:color="000000"/>
            </w:tcBorders>
            <w:shd w:val="clear" w:color="000000" w:fill="FFFFFF"/>
            <w:vAlign w:val="center"/>
          </w:tcPr>
          <w:p w:rsidR="006861BF" w:rsidRPr="006861BF" w:rsidRDefault="006861BF" w:rsidP="006861BF">
            <w:pPr>
              <w:jc w:val="center"/>
              <w:rPr>
                <w:sz w:val="14"/>
                <w:szCs w:val="14"/>
              </w:rPr>
            </w:pPr>
            <w:r w:rsidRPr="006861BF">
              <w:rPr>
                <w:sz w:val="14"/>
                <w:szCs w:val="14"/>
              </w:rPr>
              <w:t>0,00</w:t>
            </w:r>
          </w:p>
        </w:tc>
      </w:tr>
      <w:tr w:rsidR="006861BF" w:rsidRPr="006861BF" w:rsidTr="006861BF">
        <w:trPr>
          <w:trHeight w:val="255"/>
        </w:trPr>
        <w:tc>
          <w:tcPr>
            <w:tcW w:w="1334"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6861BF" w:rsidRPr="006861BF" w:rsidRDefault="006861BF" w:rsidP="00D61281">
            <w:pPr>
              <w:jc w:val="center"/>
              <w:rPr>
                <w:rFonts w:ascii="Times New Roman" w:eastAsia="Times New Roman" w:hAnsi="Times New Roman"/>
                <w:color w:val="000000"/>
                <w:sz w:val="14"/>
                <w:szCs w:val="14"/>
                <w:lang w:eastAsia="pl-PL"/>
              </w:rPr>
            </w:pPr>
            <w:r w:rsidRPr="006861BF">
              <w:rPr>
                <w:rFonts w:ascii="Times New Roman" w:eastAsia="Times New Roman" w:hAnsi="Times New Roman"/>
                <w:color w:val="000000"/>
                <w:sz w:val="14"/>
                <w:szCs w:val="14"/>
                <w:lang w:eastAsia="pl-PL"/>
              </w:rPr>
              <w:t>2025</w:t>
            </w:r>
          </w:p>
        </w:tc>
        <w:tc>
          <w:tcPr>
            <w:tcW w:w="1148" w:type="dxa"/>
            <w:tcBorders>
              <w:top w:val="single" w:sz="4" w:space="0" w:color="000000"/>
              <w:left w:val="nil"/>
              <w:bottom w:val="single" w:sz="4" w:space="0" w:color="000000"/>
              <w:right w:val="single" w:sz="4" w:space="0" w:color="000000"/>
            </w:tcBorders>
            <w:shd w:val="clear" w:color="000000" w:fill="FFFFFF"/>
            <w:vAlign w:val="center"/>
          </w:tcPr>
          <w:p w:rsidR="006861BF" w:rsidRPr="006861BF" w:rsidRDefault="006861BF" w:rsidP="006861BF">
            <w:pPr>
              <w:jc w:val="center"/>
              <w:rPr>
                <w:sz w:val="14"/>
                <w:szCs w:val="14"/>
              </w:rPr>
            </w:pPr>
            <w:r w:rsidRPr="006861BF">
              <w:rPr>
                <w:sz w:val="14"/>
                <w:szCs w:val="14"/>
              </w:rPr>
              <w:t>0,00</w:t>
            </w:r>
          </w:p>
        </w:tc>
        <w:tc>
          <w:tcPr>
            <w:tcW w:w="1122" w:type="dxa"/>
            <w:tcBorders>
              <w:top w:val="single" w:sz="4" w:space="0" w:color="000000"/>
              <w:left w:val="nil"/>
              <w:bottom w:val="single" w:sz="4" w:space="0" w:color="000000"/>
              <w:right w:val="single" w:sz="4" w:space="0" w:color="000000"/>
            </w:tcBorders>
            <w:shd w:val="clear" w:color="000000" w:fill="FFFFFF"/>
            <w:vAlign w:val="center"/>
          </w:tcPr>
          <w:p w:rsidR="006861BF" w:rsidRPr="006861BF" w:rsidRDefault="006861BF" w:rsidP="006861BF">
            <w:pPr>
              <w:jc w:val="center"/>
              <w:rPr>
                <w:sz w:val="14"/>
                <w:szCs w:val="14"/>
              </w:rPr>
            </w:pPr>
            <w:r w:rsidRPr="006861BF">
              <w:rPr>
                <w:sz w:val="14"/>
                <w:szCs w:val="14"/>
              </w:rPr>
              <w:t>0,00</w:t>
            </w:r>
          </w:p>
        </w:tc>
        <w:tc>
          <w:tcPr>
            <w:tcW w:w="1549" w:type="dxa"/>
            <w:tcBorders>
              <w:top w:val="single" w:sz="4" w:space="0" w:color="000000"/>
              <w:left w:val="nil"/>
              <w:bottom w:val="single" w:sz="4" w:space="0" w:color="000000"/>
              <w:right w:val="single" w:sz="4" w:space="0" w:color="000000"/>
            </w:tcBorders>
            <w:shd w:val="clear" w:color="000000" w:fill="FFFFFF"/>
            <w:vAlign w:val="center"/>
          </w:tcPr>
          <w:p w:rsidR="006861BF" w:rsidRPr="006861BF" w:rsidRDefault="006861BF" w:rsidP="006861BF">
            <w:pPr>
              <w:jc w:val="center"/>
              <w:rPr>
                <w:sz w:val="14"/>
                <w:szCs w:val="14"/>
              </w:rPr>
            </w:pPr>
            <w:r w:rsidRPr="006861BF">
              <w:rPr>
                <w:sz w:val="14"/>
                <w:szCs w:val="14"/>
              </w:rPr>
              <w:t>0,00</w:t>
            </w:r>
          </w:p>
        </w:tc>
        <w:tc>
          <w:tcPr>
            <w:tcW w:w="1396" w:type="dxa"/>
            <w:tcBorders>
              <w:top w:val="single" w:sz="4" w:space="0" w:color="000000"/>
              <w:left w:val="nil"/>
              <w:bottom w:val="single" w:sz="4" w:space="0" w:color="000000"/>
              <w:right w:val="single" w:sz="4" w:space="0" w:color="000000"/>
            </w:tcBorders>
            <w:shd w:val="clear" w:color="000000" w:fill="FFFFFF"/>
            <w:vAlign w:val="center"/>
          </w:tcPr>
          <w:p w:rsidR="006861BF" w:rsidRPr="006861BF" w:rsidRDefault="006861BF" w:rsidP="006861BF">
            <w:pPr>
              <w:jc w:val="center"/>
              <w:rPr>
                <w:sz w:val="14"/>
                <w:szCs w:val="14"/>
              </w:rPr>
            </w:pPr>
            <w:r w:rsidRPr="006861BF">
              <w:rPr>
                <w:sz w:val="14"/>
                <w:szCs w:val="14"/>
              </w:rPr>
              <w:t>0,00</w:t>
            </w:r>
          </w:p>
        </w:tc>
        <w:tc>
          <w:tcPr>
            <w:tcW w:w="1497" w:type="dxa"/>
            <w:tcBorders>
              <w:top w:val="single" w:sz="4" w:space="0" w:color="000000"/>
              <w:left w:val="nil"/>
              <w:bottom w:val="single" w:sz="4" w:space="0" w:color="000000"/>
              <w:right w:val="single" w:sz="4" w:space="0" w:color="000000"/>
            </w:tcBorders>
            <w:shd w:val="clear" w:color="000000" w:fill="FFFFFF"/>
            <w:vAlign w:val="center"/>
          </w:tcPr>
          <w:p w:rsidR="006861BF" w:rsidRPr="006861BF" w:rsidRDefault="006861BF" w:rsidP="006861BF">
            <w:pPr>
              <w:jc w:val="center"/>
              <w:rPr>
                <w:sz w:val="14"/>
                <w:szCs w:val="14"/>
              </w:rPr>
            </w:pPr>
            <w:r w:rsidRPr="006861BF">
              <w:rPr>
                <w:sz w:val="14"/>
                <w:szCs w:val="14"/>
              </w:rPr>
              <w:t>0,00</w:t>
            </w:r>
          </w:p>
        </w:tc>
        <w:tc>
          <w:tcPr>
            <w:tcW w:w="1555" w:type="dxa"/>
            <w:tcBorders>
              <w:top w:val="single" w:sz="4" w:space="0" w:color="000000"/>
              <w:left w:val="nil"/>
              <w:bottom w:val="single" w:sz="4" w:space="0" w:color="000000"/>
              <w:right w:val="single" w:sz="4" w:space="0" w:color="000000"/>
            </w:tcBorders>
            <w:shd w:val="clear" w:color="000000" w:fill="FFFFFF"/>
            <w:vAlign w:val="center"/>
          </w:tcPr>
          <w:p w:rsidR="006861BF" w:rsidRPr="006861BF" w:rsidRDefault="006861BF" w:rsidP="006861BF">
            <w:pPr>
              <w:jc w:val="center"/>
              <w:rPr>
                <w:sz w:val="14"/>
                <w:szCs w:val="14"/>
              </w:rPr>
            </w:pPr>
            <w:r w:rsidRPr="006861BF">
              <w:rPr>
                <w:sz w:val="14"/>
                <w:szCs w:val="14"/>
              </w:rPr>
              <w:t>0,00</w:t>
            </w:r>
          </w:p>
        </w:tc>
        <w:tc>
          <w:tcPr>
            <w:tcW w:w="1446" w:type="dxa"/>
            <w:tcBorders>
              <w:top w:val="single" w:sz="4" w:space="0" w:color="000000"/>
              <w:left w:val="nil"/>
              <w:bottom w:val="single" w:sz="4" w:space="0" w:color="000000"/>
              <w:right w:val="single" w:sz="4" w:space="0" w:color="000000"/>
            </w:tcBorders>
            <w:shd w:val="clear" w:color="000000" w:fill="FFFFFF"/>
            <w:vAlign w:val="center"/>
          </w:tcPr>
          <w:p w:rsidR="006861BF" w:rsidRPr="006861BF" w:rsidRDefault="006861BF" w:rsidP="006861BF">
            <w:pPr>
              <w:jc w:val="center"/>
              <w:rPr>
                <w:sz w:val="14"/>
                <w:szCs w:val="14"/>
              </w:rPr>
            </w:pPr>
            <w:r w:rsidRPr="006861BF">
              <w:rPr>
                <w:sz w:val="14"/>
                <w:szCs w:val="14"/>
              </w:rPr>
              <w:t>0,00</w:t>
            </w:r>
          </w:p>
        </w:tc>
        <w:tc>
          <w:tcPr>
            <w:tcW w:w="1095" w:type="dxa"/>
            <w:tcBorders>
              <w:top w:val="single" w:sz="4" w:space="0" w:color="000000"/>
              <w:left w:val="nil"/>
              <w:bottom w:val="single" w:sz="4" w:space="0" w:color="000000"/>
              <w:right w:val="single" w:sz="4" w:space="0" w:color="000000"/>
            </w:tcBorders>
            <w:shd w:val="clear" w:color="000000" w:fill="FFFFFF"/>
            <w:vAlign w:val="center"/>
          </w:tcPr>
          <w:p w:rsidR="006861BF" w:rsidRPr="006861BF" w:rsidRDefault="006861BF" w:rsidP="006861BF">
            <w:pPr>
              <w:jc w:val="center"/>
              <w:rPr>
                <w:sz w:val="14"/>
                <w:szCs w:val="14"/>
              </w:rPr>
            </w:pPr>
            <w:r w:rsidRPr="006861BF">
              <w:rPr>
                <w:sz w:val="14"/>
                <w:szCs w:val="14"/>
              </w:rPr>
              <w:t>0,00</w:t>
            </w:r>
          </w:p>
        </w:tc>
        <w:tc>
          <w:tcPr>
            <w:tcW w:w="1178" w:type="dxa"/>
            <w:tcBorders>
              <w:top w:val="single" w:sz="4" w:space="0" w:color="000000"/>
              <w:left w:val="nil"/>
              <w:bottom w:val="single" w:sz="4" w:space="0" w:color="000000"/>
              <w:right w:val="single" w:sz="4" w:space="0" w:color="000000"/>
            </w:tcBorders>
            <w:shd w:val="clear" w:color="000000" w:fill="FFFFFF"/>
            <w:vAlign w:val="center"/>
          </w:tcPr>
          <w:p w:rsidR="006861BF" w:rsidRPr="006861BF" w:rsidRDefault="006861BF" w:rsidP="006861BF">
            <w:pPr>
              <w:jc w:val="center"/>
              <w:rPr>
                <w:sz w:val="14"/>
                <w:szCs w:val="14"/>
              </w:rPr>
            </w:pPr>
            <w:r w:rsidRPr="006861BF">
              <w:rPr>
                <w:sz w:val="14"/>
                <w:szCs w:val="14"/>
              </w:rPr>
              <w:t>0,00</w:t>
            </w:r>
          </w:p>
        </w:tc>
      </w:tr>
      <w:tr w:rsidR="006861BF" w:rsidRPr="006861BF" w:rsidTr="006861BF">
        <w:trPr>
          <w:trHeight w:val="255"/>
        </w:trPr>
        <w:tc>
          <w:tcPr>
            <w:tcW w:w="1334"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6861BF" w:rsidRPr="006861BF" w:rsidRDefault="006861BF" w:rsidP="00D61281">
            <w:pPr>
              <w:jc w:val="center"/>
              <w:rPr>
                <w:rFonts w:ascii="Times New Roman" w:eastAsia="Times New Roman" w:hAnsi="Times New Roman"/>
                <w:color w:val="000000"/>
                <w:sz w:val="14"/>
                <w:szCs w:val="14"/>
                <w:lang w:eastAsia="pl-PL"/>
              </w:rPr>
            </w:pPr>
            <w:r w:rsidRPr="006861BF">
              <w:rPr>
                <w:rFonts w:ascii="Times New Roman" w:eastAsia="Times New Roman" w:hAnsi="Times New Roman"/>
                <w:color w:val="000000"/>
                <w:sz w:val="14"/>
                <w:szCs w:val="14"/>
                <w:lang w:eastAsia="pl-PL"/>
              </w:rPr>
              <w:t>2026</w:t>
            </w:r>
          </w:p>
        </w:tc>
        <w:tc>
          <w:tcPr>
            <w:tcW w:w="1148" w:type="dxa"/>
            <w:tcBorders>
              <w:top w:val="single" w:sz="4" w:space="0" w:color="000000"/>
              <w:left w:val="nil"/>
              <w:bottom w:val="single" w:sz="4" w:space="0" w:color="000000"/>
              <w:right w:val="single" w:sz="4" w:space="0" w:color="000000"/>
            </w:tcBorders>
            <w:shd w:val="clear" w:color="000000" w:fill="FFFFFF"/>
            <w:vAlign w:val="center"/>
          </w:tcPr>
          <w:p w:rsidR="006861BF" w:rsidRPr="006861BF" w:rsidRDefault="006861BF" w:rsidP="006861BF">
            <w:pPr>
              <w:jc w:val="center"/>
              <w:rPr>
                <w:sz w:val="14"/>
                <w:szCs w:val="14"/>
              </w:rPr>
            </w:pPr>
            <w:r w:rsidRPr="006861BF">
              <w:rPr>
                <w:sz w:val="14"/>
                <w:szCs w:val="14"/>
              </w:rPr>
              <w:t>0,00</w:t>
            </w:r>
          </w:p>
        </w:tc>
        <w:tc>
          <w:tcPr>
            <w:tcW w:w="1122" w:type="dxa"/>
            <w:tcBorders>
              <w:top w:val="single" w:sz="4" w:space="0" w:color="000000"/>
              <w:left w:val="nil"/>
              <w:bottom w:val="single" w:sz="4" w:space="0" w:color="000000"/>
              <w:right w:val="single" w:sz="4" w:space="0" w:color="000000"/>
            </w:tcBorders>
            <w:shd w:val="clear" w:color="000000" w:fill="FFFFFF"/>
            <w:vAlign w:val="center"/>
          </w:tcPr>
          <w:p w:rsidR="006861BF" w:rsidRPr="006861BF" w:rsidRDefault="006861BF" w:rsidP="006861BF">
            <w:pPr>
              <w:jc w:val="center"/>
              <w:rPr>
                <w:sz w:val="14"/>
                <w:szCs w:val="14"/>
              </w:rPr>
            </w:pPr>
            <w:r w:rsidRPr="006861BF">
              <w:rPr>
                <w:sz w:val="14"/>
                <w:szCs w:val="14"/>
              </w:rPr>
              <w:t>0,00</w:t>
            </w:r>
          </w:p>
        </w:tc>
        <w:tc>
          <w:tcPr>
            <w:tcW w:w="1549" w:type="dxa"/>
            <w:tcBorders>
              <w:top w:val="single" w:sz="4" w:space="0" w:color="000000"/>
              <w:left w:val="nil"/>
              <w:bottom w:val="single" w:sz="4" w:space="0" w:color="000000"/>
              <w:right w:val="single" w:sz="4" w:space="0" w:color="000000"/>
            </w:tcBorders>
            <w:shd w:val="clear" w:color="000000" w:fill="FFFFFF"/>
            <w:vAlign w:val="center"/>
          </w:tcPr>
          <w:p w:rsidR="006861BF" w:rsidRPr="006861BF" w:rsidRDefault="006861BF" w:rsidP="006861BF">
            <w:pPr>
              <w:jc w:val="center"/>
              <w:rPr>
                <w:sz w:val="14"/>
                <w:szCs w:val="14"/>
              </w:rPr>
            </w:pPr>
            <w:r w:rsidRPr="006861BF">
              <w:rPr>
                <w:sz w:val="14"/>
                <w:szCs w:val="14"/>
              </w:rPr>
              <w:t>0,00</w:t>
            </w:r>
          </w:p>
        </w:tc>
        <w:tc>
          <w:tcPr>
            <w:tcW w:w="1396" w:type="dxa"/>
            <w:tcBorders>
              <w:top w:val="single" w:sz="4" w:space="0" w:color="000000"/>
              <w:left w:val="nil"/>
              <w:bottom w:val="single" w:sz="4" w:space="0" w:color="000000"/>
              <w:right w:val="single" w:sz="4" w:space="0" w:color="000000"/>
            </w:tcBorders>
            <w:shd w:val="clear" w:color="000000" w:fill="FFFFFF"/>
            <w:vAlign w:val="center"/>
          </w:tcPr>
          <w:p w:rsidR="006861BF" w:rsidRPr="006861BF" w:rsidRDefault="006861BF" w:rsidP="006861BF">
            <w:pPr>
              <w:jc w:val="center"/>
              <w:rPr>
                <w:sz w:val="14"/>
                <w:szCs w:val="14"/>
              </w:rPr>
            </w:pPr>
            <w:r w:rsidRPr="006861BF">
              <w:rPr>
                <w:sz w:val="14"/>
                <w:szCs w:val="14"/>
              </w:rPr>
              <w:t>0,00</w:t>
            </w:r>
          </w:p>
        </w:tc>
        <w:tc>
          <w:tcPr>
            <w:tcW w:w="1497" w:type="dxa"/>
            <w:tcBorders>
              <w:top w:val="single" w:sz="4" w:space="0" w:color="000000"/>
              <w:left w:val="nil"/>
              <w:bottom w:val="single" w:sz="4" w:space="0" w:color="000000"/>
              <w:right w:val="single" w:sz="4" w:space="0" w:color="000000"/>
            </w:tcBorders>
            <w:shd w:val="clear" w:color="000000" w:fill="FFFFFF"/>
            <w:vAlign w:val="center"/>
          </w:tcPr>
          <w:p w:rsidR="006861BF" w:rsidRPr="006861BF" w:rsidRDefault="006861BF" w:rsidP="006861BF">
            <w:pPr>
              <w:jc w:val="center"/>
              <w:rPr>
                <w:sz w:val="14"/>
                <w:szCs w:val="14"/>
              </w:rPr>
            </w:pPr>
            <w:r w:rsidRPr="006861BF">
              <w:rPr>
                <w:sz w:val="14"/>
                <w:szCs w:val="14"/>
              </w:rPr>
              <w:t>0,00</w:t>
            </w:r>
          </w:p>
        </w:tc>
        <w:tc>
          <w:tcPr>
            <w:tcW w:w="1555" w:type="dxa"/>
            <w:tcBorders>
              <w:top w:val="single" w:sz="4" w:space="0" w:color="000000"/>
              <w:left w:val="nil"/>
              <w:bottom w:val="single" w:sz="4" w:space="0" w:color="000000"/>
              <w:right w:val="single" w:sz="4" w:space="0" w:color="000000"/>
            </w:tcBorders>
            <w:shd w:val="clear" w:color="000000" w:fill="FFFFFF"/>
            <w:vAlign w:val="center"/>
          </w:tcPr>
          <w:p w:rsidR="006861BF" w:rsidRPr="006861BF" w:rsidRDefault="006861BF" w:rsidP="006861BF">
            <w:pPr>
              <w:jc w:val="center"/>
              <w:rPr>
                <w:sz w:val="14"/>
                <w:szCs w:val="14"/>
              </w:rPr>
            </w:pPr>
            <w:r w:rsidRPr="006861BF">
              <w:rPr>
                <w:sz w:val="14"/>
                <w:szCs w:val="14"/>
              </w:rPr>
              <w:t>0,00</w:t>
            </w:r>
          </w:p>
        </w:tc>
        <w:tc>
          <w:tcPr>
            <w:tcW w:w="1446" w:type="dxa"/>
            <w:tcBorders>
              <w:top w:val="single" w:sz="4" w:space="0" w:color="000000"/>
              <w:left w:val="nil"/>
              <w:bottom w:val="single" w:sz="4" w:space="0" w:color="000000"/>
              <w:right w:val="single" w:sz="4" w:space="0" w:color="000000"/>
            </w:tcBorders>
            <w:shd w:val="clear" w:color="000000" w:fill="FFFFFF"/>
            <w:vAlign w:val="center"/>
          </w:tcPr>
          <w:p w:rsidR="006861BF" w:rsidRPr="006861BF" w:rsidRDefault="006861BF" w:rsidP="006861BF">
            <w:pPr>
              <w:jc w:val="center"/>
              <w:rPr>
                <w:sz w:val="14"/>
                <w:szCs w:val="14"/>
              </w:rPr>
            </w:pPr>
            <w:r w:rsidRPr="006861BF">
              <w:rPr>
                <w:sz w:val="14"/>
                <w:szCs w:val="14"/>
              </w:rPr>
              <w:t>0,00</w:t>
            </w:r>
          </w:p>
        </w:tc>
        <w:tc>
          <w:tcPr>
            <w:tcW w:w="1095" w:type="dxa"/>
            <w:tcBorders>
              <w:top w:val="single" w:sz="4" w:space="0" w:color="000000"/>
              <w:left w:val="nil"/>
              <w:bottom w:val="single" w:sz="4" w:space="0" w:color="000000"/>
              <w:right w:val="single" w:sz="4" w:space="0" w:color="000000"/>
            </w:tcBorders>
            <w:shd w:val="clear" w:color="000000" w:fill="FFFFFF"/>
            <w:vAlign w:val="center"/>
          </w:tcPr>
          <w:p w:rsidR="006861BF" w:rsidRPr="006861BF" w:rsidRDefault="006861BF" w:rsidP="006861BF">
            <w:pPr>
              <w:jc w:val="center"/>
              <w:rPr>
                <w:sz w:val="14"/>
                <w:szCs w:val="14"/>
              </w:rPr>
            </w:pPr>
            <w:r w:rsidRPr="006861BF">
              <w:rPr>
                <w:sz w:val="14"/>
                <w:szCs w:val="14"/>
              </w:rPr>
              <w:t>0,00</w:t>
            </w:r>
          </w:p>
        </w:tc>
        <w:tc>
          <w:tcPr>
            <w:tcW w:w="1178" w:type="dxa"/>
            <w:tcBorders>
              <w:top w:val="single" w:sz="4" w:space="0" w:color="000000"/>
              <w:left w:val="nil"/>
              <w:bottom w:val="single" w:sz="4" w:space="0" w:color="000000"/>
              <w:right w:val="single" w:sz="4" w:space="0" w:color="000000"/>
            </w:tcBorders>
            <w:shd w:val="clear" w:color="000000" w:fill="FFFFFF"/>
            <w:vAlign w:val="center"/>
          </w:tcPr>
          <w:p w:rsidR="006861BF" w:rsidRPr="006861BF" w:rsidRDefault="006861BF" w:rsidP="006861BF">
            <w:pPr>
              <w:jc w:val="center"/>
              <w:rPr>
                <w:sz w:val="14"/>
                <w:szCs w:val="14"/>
              </w:rPr>
            </w:pPr>
            <w:r w:rsidRPr="006861BF">
              <w:rPr>
                <w:sz w:val="14"/>
                <w:szCs w:val="14"/>
              </w:rPr>
              <w:t>0,00</w:t>
            </w:r>
          </w:p>
        </w:tc>
      </w:tr>
    </w:tbl>
    <w:p w:rsidR="00D61281" w:rsidRPr="00D61281" w:rsidRDefault="00D61281" w:rsidP="00D61281">
      <w:pPr>
        <w:rPr>
          <w:rFonts w:ascii="Times New Roman" w:eastAsia="Times New Roman" w:hAnsi="Times New Roman"/>
          <w:bCs/>
          <w:iCs/>
          <w:color w:val="000000"/>
          <w:sz w:val="16"/>
          <w:szCs w:val="16"/>
          <w:lang w:eastAsia="pl-PL"/>
        </w:rPr>
      </w:pPr>
    </w:p>
    <w:p w:rsidR="00D61281" w:rsidRPr="00D61281" w:rsidRDefault="00D61281" w:rsidP="00D61281">
      <w:pPr>
        <w:rPr>
          <w:rFonts w:ascii="Times New Roman" w:eastAsia="Times New Roman" w:hAnsi="Times New Roman"/>
          <w:bCs/>
          <w:iCs/>
          <w:color w:val="000000"/>
          <w:sz w:val="16"/>
          <w:szCs w:val="16"/>
          <w:lang w:eastAsia="pl-PL"/>
        </w:rPr>
      </w:pPr>
    </w:p>
    <w:p w:rsidR="00D61281" w:rsidRPr="00D61281" w:rsidRDefault="00D61281" w:rsidP="00D61281">
      <w:pPr>
        <w:rPr>
          <w:rFonts w:ascii="Times New Roman" w:eastAsia="Times New Roman" w:hAnsi="Times New Roman"/>
          <w:bCs/>
          <w:iCs/>
          <w:color w:val="000000"/>
          <w:sz w:val="16"/>
          <w:szCs w:val="16"/>
          <w:lang w:eastAsia="pl-PL"/>
        </w:rPr>
      </w:pPr>
    </w:p>
    <w:p w:rsidR="00D61281" w:rsidRPr="00D61281" w:rsidRDefault="00D61281" w:rsidP="00D61281">
      <w:pPr>
        <w:rPr>
          <w:rFonts w:ascii="Times New Roman" w:eastAsia="Times New Roman" w:hAnsi="Times New Roman"/>
          <w:bCs/>
          <w:iCs/>
          <w:color w:val="000000"/>
          <w:sz w:val="16"/>
          <w:szCs w:val="16"/>
          <w:lang w:eastAsia="pl-PL"/>
        </w:rPr>
      </w:pPr>
    </w:p>
    <w:p w:rsidR="00D61281" w:rsidRPr="00D61281" w:rsidRDefault="00D61281" w:rsidP="00D61281">
      <w:pPr>
        <w:rPr>
          <w:rFonts w:ascii="Times New Roman" w:eastAsia="Times New Roman" w:hAnsi="Times New Roman"/>
          <w:bCs/>
          <w:iCs/>
          <w:color w:val="000000"/>
          <w:sz w:val="16"/>
          <w:szCs w:val="16"/>
          <w:lang w:eastAsia="pl-PL"/>
        </w:rPr>
      </w:pPr>
    </w:p>
    <w:p w:rsidR="00D61281" w:rsidRPr="00D61281" w:rsidRDefault="00D61281" w:rsidP="00D61281">
      <w:pPr>
        <w:rPr>
          <w:rFonts w:ascii="Times New Roman" w:eastAsia="Times New Roman" w:hAnsi="Times New Roman"/>
          <w:bCs/>
          <w:iCs/>
          <w:color w:val="000000"/>
          <w:sz w:val="16"/>
          <w:szCs w:val="16"/>
          <w:lang w:eastAsia="pl-PL"/>
        </w:rPr>
      </w:pPr>
    </w:p>
    <w:p w:rsidR="00D61281" w:rsidRPr="00D61281" w:rsidRDefault="00D61281" w:rsidP="00D61281">
      <w:pPr>
        <w:rPr>
          <w:rFonts w:ascii="Times New Roman" w:eastAsia="Times New Roman" w:hAnsi="Times New Roman"/>
          <w:bCs/>
          <w:iCs/>
          <w:color w:val="000000"/>
          <w:sz w:val="16"/>
          <w:szCs w:val="16"/>
          <w:lang w:eastAsia="pl-PL"/>
        </w:rPr>
      </w:pPr>
    </w:p>
    <w:p w:rsidR="00D61281" w:rsidRPr="00D61281" w:rsidRDefault="00D61281" w:rsidP="00D61281">
      <w:pPr>
        <w:rPr>
          <w:rFonts w:ascii="Times New Roman" w:eastAsia="Times New Roman" w:hAnsi="Times New Roman"/>
          <w:bCs/>
          <w:iCs/>
          <w:color w:val="000000"/>
          <w:sz w:val="16"/>
          <w:szCs w:val="16"/>
          <w:lang w:eastAsia="pl-PL"/>
        </w:rPr>
      </w:pPr>
    </w:p>
    <w:p w:rsidR="00D61281" w:rsidRPr="00D61281" w:rsidRDefault="00D61281" w:rsidP="00D61281">
      <w:pPr>
        <w:rPr>
          <w:rFonts w:ascii="Times New Roman" w:eastAsia="Times New Roman" w:hAnsi="Times New Roman"/>
          <w:bCs/>
          <w:iCs/>
          <w:color w:val="000000"/>
          <w:sz w:val="16"/>
          <w:szCs w:val="16"/>
          <w:lang w:eastAsia="pl-PL"/>
        </w:rPr>
      </w:pPr>
    </w:p>
    <w:p w:rsidR="00D61281" w:rsidRPr="00D61281" w:rsidRDefault="00D61281" w:rsidP="00D61281">
      <w:pPr>
        <w:rPr>
          <w:rFonts w:ascii="Times New Roman" w:eastAsia="Times New Roman" w:hAnsi="Times New Roman"/>
          <w:bCs/>
          <w:iCs/>
          <w:color w:val="000000"/>
          <w:sz w:val="16"/>
          <w:szCs w:val="16"/>
          <w:lang w:eastAsia="pl-PL"/>
        </w:rPr>
      </w:pPr>
    </w:p>
    <w:p w:rsidR="00D61281" w:rsidRPr="00D61281" w:rsidRDefault="00D61281" w:rsidP="00D61281">
      <w:pPr>
        <w:rPr>
          <w:rFonts w:ascii="Times New Roman" w:eastAsia="Times New Roman" w:hAnsi="Times New Roman"/>
          <w:bCs/>
          <w:iCs/>
          <w:color w:val="000000"/>
          <w:sz w:val="16"/>
          <w:szCs w:val="16"/>
          <w:lang w:eastAsia="pl-PL"/>
        </w:rPr>
      </w:pPr>
    </w:p>
    <w:p w:rsidR="00D61281" w:rsidRPr="00D61281" w:rsidRDefault="00D61281" w:rsidP="00D61281">
      <w:pPr>
        <w:rPr>
          <w:rFonts w:ascii="Times New Roman" w:eastAsia="Times New Roman" w:hAnsi="Times New Roman"/>
          <w:bCs/>
          <w:iCs/>
          <w:color w:val="000000"/>
          <w:sz w:val="16"/>
          <w:szCs w:val="16"/>
          <w:lang w:eastAsia="pl-PL"/>
        </w:rPr>
      </w:pPr>
    </w:p>
    <w:p w:rsidR="00D61281" w:rsidRPr="00D61281" w:rsidRDefault="00D61281" w:rsidP="00D61281">
      <w:pPr>
        <w:rPr>
          <w:rFonts w:ascii="Times New Roman" w:eastAsia="Times New Roman" w:hAnsi="Times New Roman"/>
          <w:bCs/>
          <w:iCs/>
          <w:color w:val="000000"/>
          <w:sz w:val="16"/>
          <w:szCs w:val="16"/>
          <w:lang w:eastAsia="pl-PL"/>
        </w:rPr>
      </w:pPr>
    </w:p>
    <w:p w:rsidR="00D61281" w:rsidRPr="00D61281" w:rsidRDefault="00D61281" w:rsidP="00D61281">
      <w:pPr>
        <w:rPr>
          <w:rFonts w:ascii="Times New Roman" w:eastAsia="Times New Roman" w:hAnsi="Times New Roman"/>
          <w:bCs/>
          <w:iCs/>
          <w:color w:val="000000"/>
          <w:sz w:val="16"/>
          <w:szCs w:val="16"/>
          <w:lang w:eastAsia="pl-PL"/>
        </w:rPr>
      </w:pPr>
    </w:p>
    <w:p w:rsidR="00D61281" w:rsidRPr="00D61281" w:rsidRDefault="00D61281" w:rsidP="00D61281">
      <w:pPr>
        <w:rPr>
          <w:rFonts w:ascii="Times New Roman" w:eastAsia="Times New Roman" w:hAnsi="Times New Roman"/>
          <w:bCs/>
          <w:iCs/>
          <w:color w:val="000000"/>
          <w:sz w:val="16"/>
          <w:szCs w:val="16"/>
          <w:lang w:eastAsia="pl-PL"/>
        </w:rPr>
      </w:pPr>
    </w:p>
    <w:p w:rsidR="00D61281" w:rsidRPr="00D61281" w:rsidRDefault="00D61281" w:rsidP="00D61281">
      <w:pPr>
        <w:rPr>
          <w:rFonts w:ascii="Times New Roman" w:eastAsia="Times New Roman" w:hAnsi="Times New Roman"/>
          <w:bCs/>
          <w:iCs/>
          <w:color w:val="000000"/>
          <w:sz w:val="16"/>
          <w:szCs w:val="16"/>
          <w:lang w:eastAsia="pl-PL"/>
        </w:rPr>
      </w:pPr>
    </w:p>
    <w:p w:rsidR="00D61281" w:rsidRPr="00D61281" w:rsidRDefault="00D61281" w:rsidP="00D61281">
      <w:pPr>
        <w:rPr>
          <w:rFonts w:ascii="Times New Roman" w:eastAsia="Times New Roman" w:hAnsi="Times New Roman"/>
          <w:bCs/>
          <w:iCs/>
          <w:color w:val="000000"/>
          <w:sz w:val="16"/>
          <w:szCs w:val="16"/>
          <w:lang w:eastAsia="pl-PL"/>
        </w:rPr>
      </w:pPr>
    </w:p>
    <w:p w:rsidR="00D61281" w:rsidRPr="00D61281" w:rsidRDefault="00D61281" w:rsidP="00D61281">
      <w:pPr>
        <w:rPr>
          <w:rFonts w:ascii="Times New Roman" w:eastAsia="Times New Roman" w:hAnsi="Times New Roman"/>
          <w:bCs/>
          <w:iCs/>
          <w:color w:val="000000"/>
          <w:sz w:val="16"/>
          <w:szCs w:val="16"/>
          <w:lang w:eastAsia="pl-PL"/>
        </w:rPr>
      </w:pPr>
    </w:p>
    <w:p w:rsidR="00D61281" w:rsidRPr="00D61281" w:rsidRDefault="00D61281" w:rsidP="00D61281">
      <w:pPr>
        <w:rPr>
          <w:rFonts w:ascii="Times New Roman" w:eastAsia="Times New Roman" w:hAnsi="Times New Roman"/>
          <w:bCs/>
          <w:iCs/>
          <w:color w:val="000000"/>
          <w:sz w:val="16"/>
          <w:szCs w:val="16"/>
          <w:lang w:eastAsia="pl-PL"/>
        </w:rPr>
      </w:pPr>
    </w:p>
    <w:p w:rsidR="00D61281" w:rsidRPr="00D61281" w:rsidRDefault="00D61281" w:rsidP="00D61281">
      <w:pPr>
        <w:rPr>
          <w:rFonts w:ascii="Times New Roman" w:eastAsia="Times New Roman" w:hAnsi="Times New Roman"/>
          <w:bCs/>
          <w:iCs/>
          <w:color w:val="000000"/>
          <w:sz w:val="16"/>
          <w:szCs w:val="16"/>
          <w:lang w:eastAsia="pl-PL"/>
        </w:rPr>
      </w:pPr>
    </w:p>
    <w:p w:rsidR="00D61281" w:rsidRPr="00D61281" w:rsidRDefault="00D61281" w:rsidP="00D61281">
      <w:pPr>
        <w:rPr>
          <w:rFonts w:ascii="Times New Roman" w:eastAsia="Times New Roman" w:hAnsi="Times New Roman"/>
          <w:bCs/>
          <w:iCs/>
          <w:color w:val="000000"/>
          <w:sz w:val="16"/>
          <w:szCs w:val="16"/>
          <w:lang w:eastAsia="pl-PL"/>
        </w:rPr>
      </w:pPr>
    </w:p>
    <w:p w:rsidR="00D61281" w:rsidRPr="00D61281" w:rsidRDefault="00D61281" w:rsidP="00D61281">
      <w:pPr>
        <w:rPr>
          <w:rFonts w:ascii="Times New Roman" w:eastAsia="Times New Roman" w:hAnsi="Times New Roman"/>
          <w:bCs/>
          <w:iCs/>
          <w:color w:val="000000"/>
          <w:sz w:val="16"/>
          <w:szCs w:val="16"/>
          <w:lang w:eastAsia="pl-PL"/>
        </w:rPr>
      </w:pPr>
    </w:p>
    <w:p w:rsidR="00D61281" w:rsidRPr="00D61281" w:rsidRDefault="00D61281" w:rsidP="00D61281">
      <w:pPr>
        <w:rPr>
          <w:rFonts w:ascii="Times New Roman" w:eastAsia="Times New Roman" w:hAnsi="Times New Roman"/>
          <w:bCs/>
          <w:iCs/>
          <w:color w:val="000000"/>
          <w:sz w:val="16"/>
          <w:szCs w:val="16"/>
          <w:lang w:eastAsia="pl-PL"/>
        </w:rPr>
      </w:pPr>
    </w:p>
    <w:p w:rsidR="00D61281" w:rsidRPr="00D61281" w:rsidRDefault="00D61281" w:rsidP="00D61281">
      <w:pPr>
        <w:rPr>
          <w:rFonts w:ascii="Times New Roman" w:eastAsia="Times New Roman" w:hAnsi="Times New Roman"/>
          <w:bCs/>
          <w:iCs/>
          <w:color w:val="000000"/>
          <w:sz w:val="16"/>
          <w:szCs w:val="16"/>
          <w:lang w:eastAsia="pl-PL"/>
        </w:rPr>
      </w:pPr>
    </w:p>
    <w:tbl>
      <w:tblPr>
        <w:tblW w:w="10500" w:type="dxa"/>
        <w:tblInd w:w="75" w:type="dxa"/>
        <w:tblCellMar>
          <w:left w:w="70" w:type="dxa"/>
          <w:right w:w="70" w:type="dxa"/>
        </w:tblCellMar>
        <w:tblLook w:val="04A0" w:firstRow="1" w:lastRow="0" w:firstColumn="1" w:lastColumn="0" w:noHBand="0" w:noVBand="1"/>
      </w:tblPr>
      <w:tblGrid>
        <w:gridCol w:w="1440"/>
        <w:gridCol w:w="1320"/>
        <w:gridCol w:w="1300"/>
        <w:gridCol w:w="1300"/>
        <w:gridCol w:w="1260"/>
        <w:gridCol w:w="1320"/>
        <w:gridCol w:w="1300"/>
        <w:gridCol w:w="1260"/>
      </w:tblGrid>
      <w:tr w:rsidR="00D61281" w:rsidRPr="006861BF" w:rsidTr="004E6107">
        <w:trPr>
          <w:trHeight w:val="255"/>
        </w:trPr>
        <w:tc>
          <w:tcPr>
            <w:tcW w:w="144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1281" w:rsidRPr="006861BF" w:rsidRDefault="00D61281" w:rsidP="00D61281">
            <w:pPr>
              <w:jc w:val="center"/>
              <w:rPr>
                <w:rFonts w:ascii="Times New Roman" w:eastAsia="Times New Roman" w:hAnsi="Times New Roman"/>
                <w:color w:val="000000"/>
                <w:sz w:val="14"/>
                <w:szCs w:val="14"/>
                <w:lang w:eastAsia="pl-PL"/>
              </w:rPr>
            </w:pPr>
            <w:r w:rsidRPr="006861BF">
              <w:rPr>
                <w:rFonts w:ascii="Times New Roman" w:eastAsia="Times New Roman" w:hAnsi="Times New Roman"/>
                <w:color w:val="000000"/>
                <w:sz w:val="14"/>
                <w:szCs w:val="14"/>
                <w:lang w:eastAsia="pl-PL"/>
              </w:rPr>
              <w:t>Wyszczególnienie</w:t>
            </w:r>
          </w:p>
        </w:tc>
        <w:tc>
          <w:tcPr>
            <w:tcW w:w="9060" w:type="dxa"/>
            <w:gridSpan w:val="7"/>
            <w:tcBorders>
              <w:top w:val="single" w:sz="4" w:space="0" w:color="000000"/>
              <w:left w:val="nil"/>
              <w:bottom w:val="single" w:sz="4" w:space="0" w:color="000000"/>
              <w:right w:val="single" w:sz="4" w:space="0" w:color="000000"/>
            </w:tcBorders>
            <w:shd w:val="clear" w:color="000000" w:fill="FFFFFF"/>
            <w:vAlign w:val="center"/>
            <w:hideMark/>
          </w:tcPr>
          <w:p w:rsidR="00D61281" w:rsidRPr="006861BF" w:rsidRDefault="00D61281" w:rsidP="00D61281">
            <w:pPr>
              <w:jc w:val="center"/>
              <w:rPr>
                <w:rFonts w:ascii="Times New Roman" w:eastAsia="Times New Roman" w:hAnsi="Times New Roman"/>
                <w:color w:val="000000"/>
                <w:sz w:val="14"/>
                <w:szCs w:val="14"/>
                <w:lang w:eastAsia="pl-PL"/>
              </w:rPr>
            </w:pPr>
            <w:r w:rsidRPr="006861BF">
              <w:rPr>
                <w:rFonts w:ascii="Times New Roman" w:eastAsia="Times New Roman" w:hAnsi="Times New Roman"/>
                <w:color w:val="000000"/>
                <w:sz w:val="14"/>
                <w:szCs w:val="14"/>
                <w:lang w:eastAsia="pl-PL"/>
              </w:rPr>
              <w:t>Dane uzupełniające o długu i jego spłacie</w:t>
            </w:r>
          </w:p>
        </w:tc>
      </w:tr>
      <w:tr w:rsidR="00D61281" w:rsidRPr="006861BF" w:rsidTr="004E6107">
        <w:trPr>
          <w:trHeight w:val="255"/>
        </w:trPr>
        <w:tc>
          <w:tcPr>
            <w:tcW w:w="1440" w:type="dxa"/>
            <w:vMerge/>
            <w:tcBorders>
              <w:top w:val="single" w:sz="4" w:space="0" w:color="000000"/>
              <w:left w:val="single" w:sz="4" w:space="0" w:color="000000"/>
              <w:bottom w:val="single" w:sz="4" w:space="0" w:color="000000"/>
              <w:right w:val="single" w:sz="4" w:space="0" w:color="000000"/>
            </w:tcBorders>
            <w:vAlign w:val="center"/>
            <w:hideMark/>
          </w:tcPr>
          <w:p w:rsidR="00D61281" w:rsidRPr="006861BF" w:rsidRDefault="00D61281" w:rsidP="00D61281">
            <w:pPr>
              <w:rPr>
                <w:rFonts w:ascii="Times New Roman" w:eastAsia="Times New Roman" w:hAnsi="Times New Roman"/>
                <w:color w:val="000000"/>
                <w:sz w:val="14"/>
                <w:szCs w:val="14"/>
                <w:lang w:eastAsia="pl-PL"/>
              </w:rPr>
            </w:pPr>
          </w:p>
        </w:tc>
        <w:tc>
          <w:tcPr>
            <w:tcW w:w="132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1281" w:rsidRPr="006861BF" w:rsidRDefault="00D61281" w:rsidP="00D61281">
            <w:pPr>
              <w:jc w:val="center"/>
              <w:rPr>
                <w:rFonts w:ascii="Times New Roman" w:eastAsia="Times New Roman" w:hAnsi="Times New Roman"/>
                <w:color w:val="000000"/>
                <w:sz w:val="14"/>
                <w:szCs w:val="14"/>
                <w:lang w:eastAsia="pl-PL"/>
              </w:rPr>
            </w:pPr>
            <w:r w:rsidRPr="006861BF">
              <w:rPr>
                <w:rFonts w:ascii="Times New Roman" w:eastAsia="Times New Roman" w:hAnsi="Times New Roman"/>
                <w:color w:val="000000"/>
                <w:sz w:val="14"/>
                <w:szCs w:val="14"/>
                <w:lang w:eastAsia="pl-PL"/>
              </w:rPr>
              <w:t xml:space="preserve"> Spłaty rat kapitałowych oraz wykup papierów wartościowych, o których mowa w pkt. 5.1., wynikające wyłącznie z tytułu zobowiązań już zaciągniętych</w:t>
            </w:r>
          </w:p>
        </w:tc>
        <w:tc>
          <w:tcPr>
            <w:tcW w:w="130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1281" w:rsidRPr="006861BF" w:rsidRDefault="00D61281" w:rsidP="00D61281">
            <w:pPr>
              <w:jc w:val="center"/>
              <w:rPr>
                <w:rFonts w:ascii="Times New Roman" w:eastAsia="Times New Roman" w:hAnsi="Times New Roman"/>
                <w:color w:val="000000"/>
                <w:sz w:val="14"/>
                <w:szCs w:val="14"/>
                <w:lang w:eastAsia="pl-PL"/>
              </w:rPr>
            </w:pPr>
            <w:r w:rsidRPr="006861BF">
              <w:rPr>
                <w:rFonts w:ascii="Times New Roman" w:eastAsia="Times New Roman" w:hAnsi="Times New Roman"/>
                <w:color w:val="000000"/>
                <w:sz w:val="14"/>
                <w:szCs w:val="14"/>
                <w:lang w:eastAsia="pl-PL"/>
              </w:rPr>
              <w:t xml:space="preserve"> Kwota długu, którego planowana spłata dokona się z wydatków </w:t>
            </w:r>
            <w:r w:rsidRPr="006861BF">
              <w:rPr>
                <w:rFonts w:ascii="Times New Roman" w:eastAsia="Times New Roman" w:hAnsi="Times New Roman"/>
                <w:color w:val="000000"/>
                <w:sz w:val="14"/>
                <w:szCs w:val="14"/>
                <w:lang w:eastAsia="pl-PL"/>
              </w:rPr>
              <w:br/>
              <w:t>budżetu</w:t>
            </w:r>
          </w:p>
        </w:tc>
        <w:tc>
          <w:tcPr>
            <w:tcW w:w="130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1281" w:rsidRPr="006861BF" w:rsidRDefault="00D61281" w:rsidP="00D61281">
            <w:pPr>
              <w:jc w:val="center"/>
              <w:rPr>
                <w:rFonts w:ascii="Times New Roman" w:eastAsia="Times New Roman" w:hAnsi="Times New Roman"/>
                <w:color w:val="000000"/>
                <w:sz w:val="14"/>
                <w:szCs w:val="14"/>
                <w:lang w:eastAsia="pl-PL"/>
              </w:rPr>
            </w:pPr>
            <w:r w:rsidRPr="006861BF">
              <w:rPr>
                <w:rFonts w:ascii="Times New Roman" w:eastAsia="Times New Roman" w:hAnsi="Times New Roman"/>
                <w:color w:val="000000"/>
                <w:sz w:val="14"/>
                <w:szCs w:val="14"/>
                <w:lang w:eastAsia="pl-PL"/>
              </w:rPr>
              <w:t xml:space="preserve"> Wydatki zmniejszające </w:t>
            </w:r>
            <w:r w:rsidRPr="006861BF">
              <w:rPr>
                <w:rFonts w:ascii="Times New Roman" w:eastAsia="Times New Roman" w:hAnsi="Times New Roman"/>
                <w:color w:val="000000"/>
                <w:sz w:val="14"/>
                <w:szCs w:val="14"/>
                <w:lang w:eastAsia="pl-PL"/>
              </w:rPr>
              <w:br/>
              <w:t>dług</w:t>
            </w:r>
          </w:p>
        </w:tc>
        <w:tc>
          <w:tcPr>
            <w:tcW w:w="3880" w:type="dxa"/>
            <w:gridSpan w:val="3"/>
            <w:tcBorders>
              <w:top w:val="single" w:sz="4" w:space="0" w:color="000000"/>
              <w:left w:val="nil"/>
              <w:bottom w:val="single" w:sz="4" w:space="0" w:color="000000"/>
              <w:right w:val="single" w:sz="4" w:space="0" w:color="000000"/>
            </w:tcBorders>
            <w:shd w:val="clear" w:color="000000" w:fill="FFFFFF"/>
            <w:vAlign w:val="center"/>
            <w:hideMark/>
          </w:tcPr>
          <w:p w:rsidR="00D61281" w:rsidRPr="006861BF" w:rsidRDefault="00D61281" w:rsidP="00D61281">
            <w:pPr>
              <w:jc w:val="center"/>
              <w:rPr>
                <w:rFonts w:ascii="Times New Roman" w:eastAsia="Times New Roman" w:hAnsi="Times New Roman"/>
                <w:color w:val="000000"/>
                <w:sz w:val="14"/>
                <w:szCs w:val="14"/>
                <w:lang w:eastAsia="pl-PL"/>
              </w:rPr>
            </w:pPr>
            <w:r w:rsidRPr="006861BF">
              <w:rPr>
                <w:rFonts w:ascii="Times New Roman" w:eastAsia="Times New Roman" w:hAnsi="Times New Roman"/>
                <w:color w:val="000000"/>
                <w:sz w:val="14"/>
                <w:szCs w:val="14"/>
                <w:lang w:eastAsia="pl-PL"/>
              </w:rPr>
              <w:t>w tym:</w:t>
            </w:r>
          </w:p>
        </w:tc>
        <w:tc>
          <w:tcPr>
            <w:tcW w:w="126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1281" w:rsidRPr="006861BF" w:rsidRDefault="00D61281" w:rsidP="00D61281">
            <w:pPr>
              <w:jc w:val="center"/>
              <w:rPr>
                <w:rFonts w:ascii="Times New Roman" w:eastAsia="Times New Roman" w:hAnsi="Times New Roman"/>
                <w:color w:val="000000"/>
                <w:sz w:val="14"/>
                <w:szCs w:val="14"/>
                <w:lang w:eastAsia="pl-PL"/>
              </w:rPr>
            </w:pPr>
            <w:r w:rsidRPr="006861BF">
              <w:rPr>
                <w:rFonts w:ascii="Times New Roman" w:eastAsia="Times New Roman" w:hAnsi="Times New Roman"/>
                <w:color w:val="000000"/>
                <w:sz w:val="14"/>
                <w:szCs w:val="14"/>
                <w:lang w:eastAsia="pl-PL"/>
              </w:rPr>
              <w:t xml:space="preserve">Wynik operacji </w:t>
            </w:r>
            <w:proofErr w:type="spellStart"/>
            <w:r w:rsidRPr="006861BF">
              <w:rPr>
                <w:rFonts w:ascii="Times New Roman" w:eastAsia="Times New Roman" w:hAnsi="Times New Roman"/>
                <w:color w:val="000000"/>
                <w:sz w:val="14"/>
                <w:szCs w:val="14"/>
                <w:lang w:eastAsia="pl-PL"/>
              </w:rPr>
              <w:t>niekasowych</w:t>
            </w:r>
            <w:proofErr w:type="spellEnd"/>
            <w:r w:rsidRPr="006861BF">
              <w:rPr>
                <w:rFonts w:ascii="Times New Roman" w:eastAsia="Times New Roman" w:hAnsi="Times New Roman"/>
                <w:color w:val="000000"/>
                <w:sz w:val="14"/>
                <w:szCs w:val="14"/>
                <w:lang w:eastAsia="pl-PL"/>
              </w:rPr>
              <w:t xml:space="preserve"> wpływających na kwotę długu ( m.in. umorzenia, różnice kursowe)</w:t>
            </w:r>
          </w:p>
        </w:tc>
      </w:tr>
      <w:tr w:rsidR="00D61281" w:rsidRPr="006861BF" w:rsidTr="004E6107">
        <w:trPr>
          <w:trHeight w:val="2040"/>
        </w:trPr>
        <w:tc>
          <w:tcPr>
            <w:tcW w:w="1440" w:type="dxa"/>
            <w:vMerge/>
            <w:tcBorders>
              <w:top w:val="single" w:sz="4" w:space="0" w:color="000000"/>
              <w:left w:val="single" w:sz="4" w:space="0" w:color="000000"/>
              <w:bottom w:val="single" w:sz="4" w:space="0" w:color="000000"/>
              <w:right w:val="single" w:sz="4" w:space="0" w:color="000000"/>
            </w:tcBorders>
            <w:vAlign w:val="center"/>
            <w:hideMark/>
          </w:tcPr>
          <w:p w:rsidR="00D61281" w:rsidRPr="006861BF" w:rsidRDefault="00D61281" w:rsidP="00D61281">
            <w:pPr>
              <w:rPr>
                <w:rFonts w:ascii="Times New Roman" w:eastAsia="Times New Roman" w:hAnsi="Times New Roman"/>
                <w:color w:val="000000"/>
                <w:sz w:val="14"/>
                <w:szCs w:val="14"/>
                <w:lang w:eastAsia="pl-PL"/>
              </w:rPr>
            </w:pPr>
          </w:p>
        </w:tc>
        <w:tc>
          <w:tcPr>
            <w:tcW w:w="1320" w:type="dxa"/>
            <w:vMerge/>
            <w:tcBorders>
              <w:top w:val="single" w:sz="4" w:space="0" w:color="000000"/>
              <w:left w:val="single" w:sz="4" w:space="0" w:color="000000"/>
              <w:bottom w:val="single" w:sz="4" w:space="0" w:color="000000"/>
              <w:right w:val="single" w:sz="4" w:space="0" w:color="000000"/>
            </w:tcBorders>
            <w:vAlign w:val="center"/>
            <w:hideMark/>
          </w:tcPr>
          <w:p w:rsidR="00D61281" w:rsidRPr="006861BF" w:rsidRDefault="00D61281" w:rsidP="00D61281">
            <w:pPr>
              <w:rPr>
                <w:rFonts w:ascii="Times New Roman" w:eastAsia="Times New Roman" w:hAnsi="Times New Roman"/>
                <w:color w:val="000000"/>
                <w:sz w:val="14"/>
                <w:szCs w:val="14"/>
                <w:lang w:eastAsia="pl-PL"/>
              </w:rPr>
            </w:pPr>
          </w:p>
        </w:tc>
        <w:tc>
          <w:tcPr>
            <w:tcW w:w="1300" w:type="dxa"/>
            <w:vMerge/>
            <w:tcBorders>
              <w:top w:val="single" w:sz="4" w:space="0" w:color="000000"/>
              <w:left w:val="single" w:sz="4" w:space="0" w:color="000000"/>
              <w:bottom w:val="single" w:sz="4" w:space="0" w:color="000000"/>
              <w:right w:val="single" w:sz="4" w:space="0" w:color="000000"/>
            </w:tcBorders>
            <w:vAlign w:val="center"/>
            <w:hideMark/>
          </w:tcPr>
          <w:p w:rsidR="00D61281" w:rsidRPr="006861BF" w:rsidRDefault="00D61281" w:rsidP="00D61281">
            <w:pPr>
              <w:rPr>
                <w:rFonts w:ascii="Times New Roman" w:eastAsia="Times New Roman" w:hAnsi="Times New Roman"/>
                <w:color w:val="000000"/>
                <w:sz w:val="14"/>
                <w:szCs w:val="14"/>
                <w:lang w:eastAsia="pl-PL"/>
              </w:rPr>
            </w:pPr>
          </w:p>
        </w:tc>
        <w:tc>
          <w:tcPr>
            <w:tcW w:w="1300" w:type="dxa"/>
            <w:vMerge/>
            <w:tcBorders>
              <w:top w:val="single" w:sz="4" w:space="0" w:color="000000"/>
              <w:left w:val="single" w:sz="4" w:space="0" w:color="000000"/>
              <w:bottom w:val="single" w:sz="4" w:space="0" w:color="000000"/>
              <w:right w:val="single" w:sz="4" w:space="0" w:color="000000"/>
            </w:tcBorders>
            <w:vAlign w:val="center"/>
            <w:hideMark/>
          </w:tcPr>
          <w:p w:rsidR="00D61281" w:rsidRPr="006861BF" w:rsidRDefault="00D61281" w:rsidP="00D61281">
            <w:pPr>
              <w:rPr>
                <w:rFonts w:ascii="Times New Roman" w:eastAsia="Times New Roman" w:hAnsi="Times New Roman"/>
                <w:color w:val="000000"/>
                <w:sz w:val="14"/>
                <w:szCs w:val="14"/>
                <w:lang w:eastAsia="pl-PL"/>
              </w:rPr>
            </w:pP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6861BF" w:rsidRDefault="00D61281" w:rsidP="00D61281">
            <w:pPr>
              <w:jc w:val="center"/>
              <w:rPr>
                <w:rFonts w:ascii="Times New Roman" w:eastAsia="Times New Roman" w:hAnsi="Times New Roman"/>
                <w:color w:val="000000"/>
                <w:sz w:val="14"/>
                <w:szCs w:val="14"/>
                <w:lang w:eastAsia="pl-PL"/>
              </w:rPr>
            </w:pPr>
            <w:r w:rsidRPr="006861BF">
              <w:rPr>
                <w:rFonts w:ascii="Times New Roman" w:eastAsia="Times New Roman" w:hAnsi="Times New Roman"/>
                <w:color w:val="000000"/>
                <w:sz w:val="14"/>
                <w:szCs w:val="14"/>
                <w:lang w:eastAsia="pl-PL"/>
              </w:rPr>
              <w:t>spłata zobowiązań wymagalnych z lat poprzednich, innych niż w poz. 14.3.3</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6861BF" w:rsidRDefault="00D61281" w:rsidP="00D61281">
            <w:pPr>
              <w:jc w:val="center"/>
              <w:rPr>
                <w:rFonts w:ascii="Times New Roman" w:eastAsia="Times New Roman" w:hAnsi="Times New Roman"/>
                <w:color w:val="000000"/>
                <w:sz w:val="14"/>
                <w:szCs w:val="14"/>
                <w:lang w:eastAsia="pl-PL"/>
              </w:rPr>
            </w:pPr>
            <w:r w:rsidRPr="006861BF">
              <w:rPr>
                <w:rFonts w:ascii="Times New Roman" w:eastAsia="Times New Roman" w:hAnsi="Times New Roman"/>
                <w:color w:val="000000"/>
                <w:sz w:val="14"/>
                <w:szCs w:val="14"/>
                <w:lang w:eastAsia="pl-PL"/>
              </w:rPr>
              <w:t xml:space="preserve">  związane z umowami zaliczanymi do tytułów dłużnych wliczanych do państwowego długu publicznego</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6861BF" w:rsidRDefault="00D61281" w:rsidP="00D61281">
            <w:pPr>
              <w:jc w:val="center"/>
              <w:rPr>
                <w:rFonts w:ascii="Times New Roman" w:eastAsia="Times New Roman" w:hAnsi="Times New Roman"/>
                <w:color w:val="000000"/>
                <w:sz w:val="14"/>
                <w:szCs w:val="14"/>
                <w:lang w:eastAsia="pl-PL"/>
              </w:rPr>
            </w:pPr>
            <w:r w:rsidRPr="006861BF">
              <w:rPr>
                <w:rFonts w:ascii="Times New Roman" w:eastAsia="Times New Roman" w:hAnsi="Times New Roman"/>
                <w:color w:val="000000"/>
                <w:sz w:val="14"/>
                <w:szCs w:val="14"/>
                <w:lang w:eastAsia="pl-PL"/>
              </w:rPr>
              <w:t xml:space="preserve">  wypłaty z tytułu wymagalnych poręczeń i gwarancji</w:t>
            </w:r>
          </w:p>
        </w:tc>
        <w:tc>
          <w:tcPr>
            <w:tcW w:w="1260" w:type="dxa"/>
            <w:vMerge/>
            <w:tcBorders>
              <w:top w:val="single" w:sz="4" w:space="0" w:color="000000"/>
              <w:left w:val="single" w:sz="4" w:space="0" w:color="000000"/>
              <w:bottom w:val="single" w:sz="4" w:space="0" w:color="000000"/>
              <w:right w:val="single" w:sz="4" w:space="0" w:color="000000"/>
            </w:tcBorders>
            <w:vAlign w:val="center"/>
            <w:hideMark/>
          </w:tcPr>
          <w:p w:rsidR="00D61281" w:rsidRPr="006861BF" w:rsidRDefault="00D61281" w:rsidP="00D61281">
            <w:pPr>
              <w:rPr>
                <w:rFonts w:ascii="Times New Roman" w:eastAsia="Times New Roman" w:hAnsi="Times New Roman"/>
                <w:color w:val="000000"/>
                <w:sz w:val="14"/>
                <w:szCs w:val="14"/>
                <w:lang w:eastAsia="pl-PL"/>
              </w:rPr>
            </w:pPr>
          </w:p>
        </w:tc>
      </w:tr>
      <w:tr w:rsidR="00D61281" w:rsidRPr="006861BF" w:rsidTr="004E6107">
        <w:trPr>
          <w:trHeight w:val="255"/>
        </w:trPr>
        <w:tc>
          <w:tcPr>
            <w:tcW w:w="14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1281" w:rsidRPr="006861BF" w:rsidRDefault="00D61281" w:rsidP="00D61281">
            <w:pPr>
              <w:jc w:val="center"/>
              <w:rPr>
                <w:rFonts w:ascii="Times New Roman" w:eastAsia="Times New Roman" w:hAnsi="Times New Roman"/>
                <w:color w:val="000000"/>
                <w:sz w:val="14"/>
                <w:szCs w:val="14"/>
                <w:lang w:eastAsia="pl-PL"/>
              </w:rPr>
            </w:pPr>
            <w:r w:rsidRPr="006861BF">
              <w:rPr>
                <w:rFonts w:ascii="Times New Roman" w:eastAsia="Times New Roman" w:hAnsi="Times New Roman"/>
                <w:color w:val="000000"/>
                <w:sz w:val="14"/>
                <w:szCs w:val="14"/>
                <w:lang w:eastAsia="pl-PL"/>
              </w:rPr>
              <w:t>Lp.</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6861BF" w:rsidRDefault="00D61281" w:rsidP="00D61281">
            <w:pPr>
              <w:jc w:val="center"/>
              <w:rPr>
                <w:rFonts w:ascii="Times New Roman" w:eastAsia="Times New Roman" w:hAnsi="Times New Roman"/>
                <w:color w:val="000000"/>
                <w:sz w:val="14"/>
                <w:szCs w:val="14"/>
                <w:lang w:eastAsia="pl-PL"/>
              </w:rPr>
            </w:pPr>
            <w:r w:rsidRPr="006861BF">
              <w:rPr>
                <w:rFonts w:ascii="Times New Roman" w:eastAsia="Times New Roman" w:hAnsi="Times New Roman"/>
                <w:color w:val="000000"/>
                <w:sz w:val="14"/>
                <w:szCs w:val="14"/>
                <w:lang w:eastAsia="pl-PL"/>
              </w:rPr>
              <w:t>14.1</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6861BF" w:rsidRDefault="00D61281" w:rsidP="00D61281">
            <w:pPr>
              <w:jc w:val="center"/>
              <w:rPr>
                <w:rFonts w:ascii="Times New Roman" w:eastAsia="Times New Roman" w:hAnsi="Times New Roman"/>
                <w:color w:val="000000"/>
                <w:sz w:val="14"/>
                <w:szCs w:val="14"/>
                <w:lang w:eastAsia="pl-PL"/>
              </w:rPr>
            </w:pPr>
            <w:r w:rsidRPr="006861BF">
              <w:rPr>
                <w:rFonts w:ascii="Times New Roman" w:eastAsia="Times New Roman" w:hAnsi="Times New Roman"/>
                <w:color w:val="000000"/>
                <w:sz w:val="14"/>
                <w:szCs w:val="14"/>
                <w:lang w:eastAsia="pl-PL"/>
              </w:rPr>
              <w:t>14.2</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6861BF" w:rsidRDefault="00D61281" w:rsidP="00D61281">
            <w:pPr>
              <w:jc w:val="center"/>
              <w:rPr>
                <w:rFonts w:ascii="Times New Roman" w:eastAsia="Times New Roman" w:hAnsi="Times New Roman"/>
                <w:color w:val="000000"/>
                <w:sz w:val="14"/>
                <w:szCs w:val="14"/>
                <w:lang w:eastAsia="pl-PL"/>
              </w:rPr>
            </w:pPr>
            <w:r w:rsidRPr="006861BF">
              <w:rPr>
                <w:rFonts w:ascii="Times New Roman" w:eastAsia="Times New Roman" w:hAnsi="Times New Roman"/>
                <w:color w:val="000000"/>
                <w:sz w:val="14"/>
                <w:szCs w:val="14"/>
                <w:lang w:eastAsia="pl-PL"/>
              </w:rPr>
              <w:t>14.3</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6861BF" w:rsidRDefault="00D61281" w:rsidP="00D61281">
            <w:pPr>
              <w:jc w:val="center"/>
              <w:rPr>
                <w:rFonts w:ascii="Times New Roman" w:eastAsia="Times New Roman" w:hAnsi="Times New Roman"/>
                <w:color w:val="000000"/>
                <w:sz w:val="14"/>
                <w:szCs w:val="14"/>
                <w:lang w:eastAsia="pl-PL"/>
              </w:rPr>
            </w:pPr>
            <w:r w:rsidRPr="006861BF">
              <w:rPr>
                <w:rFonts w:ascii="Times New Roman" w:eastAsia="Times New Roman" w:hAnsi="Times New Roman"/>
                <w:color w:val="000000"/>
                <w:sz w:val="14"/>
                <w:szCs w:val="14"/>
                <w:lang w:eastAsia="pl-PL"/>
              </w:rPr>
              <w:t>14.3.1</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6861BF" w:rsidRDefault="00D61281" w:rsidP="00D61281">
            <w:pPr>
              <w:jc w:val="center"/>
              <w:rPr>
                <w:rFonts w:ascii="Times New Roman" w:eastAsia="Times New Roman" w:hAnsi="Times New Roman"/>
                <w:color w:val="000000"/>
                <w:sz w:val="14"/>
                <w:szCs w:val="14"/>
                <w:lang w:eastAsia="pl-PL"/>
              </w:rPr>
            </w:pPr>
            <w:r w:rsidRPr="006861BF">
              <w:rPr>
                <w:rFonts w:ascii="Times New Roman" w:eastAsia="Times New Roman" w:hAnsi="Times New Roman"/>
                <w:color w:val="000000"/>
                <w:sz w:val="14"/>
                <w:szCs w:val="14"/>
                <w:lang w:eastAsia="pl-PL"/>
              </w:rPr>
              <w:t>14.3.2</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6861BF" w:rsidRDefault="00D61281" w:rsidP="00D61281">
            <w:pPr>
              <w:jc w:val="center"/>
              <w:rPr>
                <w:rFonts w:ascii="Times New Roman" w:eastAsia="Times New Roman" w:hAnsi="Times New Roman"/>
                <w:color w:val="000000"/>
                <w:sz w:val="14"/>
                <w:szCs w:val="14"/>
                <w:lang w:eastAsia="pl-PL"/>
              </w:rPr>
            </w:pPr>
            <w:r w:rsidRPr="006861BF">
              <w:rPr>
                <w:rFonts w:ascii="Times New Roman" w:eastAsia="Times New Roman" w:hAnsi="Times New Roman"/>
                <w:color w:val="000000"/>
                <w:sz w:val="14"/>
                <w:szCs w:val="14"/>
                <w:lang w:eastAsia="pl-PL"/>
              </w:rPr>
              <w:t>14.3.3</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D61281" w:rsidRPr="006861BF" w:rsidRDefault="00D61281" w:rsidP="00D61281">
            <w:pPr>
              <w:jc w:val="center"/>
              <w:rPr>
                <w:rFonts w:ascii="Times New Roman" w:eastAsia="Times New Roman" w:hAnsi="Times New Roman"/>
                <w:color w:val="000000"/>
                <w:sz w:val="14"/>
                <w:szCs w:val="14"/>
                <w:lang w:eastAsia="pl-PL"/>
              </w:rPr>
            </w:pPr>
            <w:r w:rsidRPr="006861BF">
              <w:rPr>
                <w:rFonts w:ascii="Times New Roman" w:eastAsia="Times New Roman" w:hAnsi="Times New Roman"/>
                <w:color w:val="000000"/>
                <w:sz w:val="14"/>
                <w:szCs w:val="14"/>
                <w:lang w:eastAsia="pl-PL"/>
              </w:rPr>
              <w:t>14.4</w:t>
            </w:r>
          </w:p>
        </w:tc>
      </w:tr>
      <w:tr w:rsidR="006861BF" w:rsidRPr="006861BF" w:rsidTr="006861BF">
        <w:trPr>
          <w:trHeight w:val="255"/>
        </w:trPr>
        <w:tc>
          <w:tcPr>
            <w:tcW w:w="14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6861BF" w:rsidRPr="006861BF" w:rsidRDefault="006861BF" w:rsidP="00D61281">
            <w:pPr>
              <w:jc w:val="center"/>
              <w:rPr>
                <w:rFonts w:ascii="Times New Roman" w:eastAsia="Times New Roman" w:hAnsi="Times New Roman"/>
                <w:color w:val="000000"/>
                <w:sz w:val="14"/>
                <w:szCs w:val="14"/>
                <w:lang w:eastAsia="pl-PL"/>
              </w:rPr>
            </w:pPr>
            <w:r w:rsidRPr="006861BF">
              <w:rPr>
                <w:rFonts w:ascii="Times New Roman" w:eastAsia="Times New Roman" w:hAnsi="Times New Roman"/>
                <w:color w:val="000000"/>
                <w:sz w:val="14"/>
                <w:szCs w:val="14"/>
                <w:lang w:eastAsia="pl-PL"/>
              </w:rPr>
              <w:t>2019</w:t>
            </w:r>
          </w:p>
        </w:tc>
        <w:tc>
          <w:tcPr>
            <w:tcW w:w="1320" w:type="dxa"/>
            <w:tcBorders>
              <w:top w:val="single" w:sz="4" w:space="0" w:color="000000"/>
              <w:left w:val="nil"/>
              <w:bottom w:val="single" w:sz="4" w:space="0" w:color="000000"/>
              <w:right w:val="single" w:sz="4" w:space="0" w:color="000000"/>
            </w:tcBorders>
            <w:shd w:val="clear" w:color="000000" w:fill="FFFFFF"/>
            <w:vAlign w:val="center"/>
          </w:tcPr>
          <w:p w:rsidR="006861BF" w:rsidRPr="006861BF" w:rsidRDefault="006861BF" w:rsidP="006861BF">
            <w:pPr>
              <w:jc w:val="center"/>
              <w:rPr>
                <w:sz w:val="14"/>
                <w:szCs w:val="14"/>
              </w:rPr>
            </w:pPr>
            <w:r w:rsidRPr="006861BF">
              <w:rPr>
                <w:sz w:val="14"/>
                <w:szCs w:val="14"/>
              </w:rPr>
              <w:t>2 727 135,88</w:t>
            </w:r>
          </w:p>
        </w:tc>
        <w:tc>
          <w:tcPr>
            <w:tcW w:w="1300" w:type="dxa"/>
            <w:tcBorders>
              <w:top w:val="single" w:sz="4" w:space="0" w:color="000000"/>
              <w:left w:val="nil"/>
              <w:bottom w:val="single" w:sz="4" w:space="0" w:color="000000"/>
              <w:right w:val="single" w:sz="4" w:space="0" w:color="000000"/>
            </w:tcBorders>
            <w:shd w:val="clear" w:color="000000" w:fill="FFFFFF"/>
            <w:vAlign w:val="center"/>
          </w:tcPr>
          <w:p w:rsidR="006861BF" w:rsidRPr="006861BF" w:rsidRDefault="006861BF" w:rsidP="006861BF">
            <w:pPr>
              <w:jc w:val="center"/>
              <w:rPr>
                <w:sz w:val="14"/>
                <w:szCs w:val="14"/>
              </w:rPr>
            </w:pPr>
            <w:r w:rsidRPr="006861BF">
              <w:rPr>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tcPr>
          <w:p w:rsidR="006861BF" w:rsidRPr="006861BF" w:rsidRDefault="006861BF" w:rsidP="006861BF">
            <w:pPr>
              <w:jc w:val="center"/>
              <w:rPr>
                <w:sz w:val="14"/>
                <w:szCs w:val="14"/>
              </w:rPr>
            </w:pPr>
            <w:r w:rsidRPr="006861BF">
              <w:rPr>
                <w:sz w:val="14"/>
                <w:szCs w:val="14"/>
              </w:rPr>
              <w:t>0,00</w:t>
            </w:r>
          </w:p>
        </w:tc>
        <w:tc>
          <w:tcPr>
            <w:tcW w:w="1260" w:type="dxa"/>
            <w:tcBorders>
              <w:top w:val="single" w:sz="4" w:space="0" w:color="000000"/>
              <w:left w:val="nil"/>
              <w:bottom w:val="single" w:sz="4" w:space="0" w:color="000000"/>
              <w:right w:val="single" w:sz="4" w:space="0" w:color="000000"/>
            </w:tcBorders>
            <w:shd w:val="clear" w:color="000000" w:fill="FFFFFF"/>
            <w:vAlign w:val="center"/>
          </w:tcPr>
          <w:p w:rsidR="006861BF" w:rsidRPr="006861BF" w:rsidRDefault="006861BF" w:rsidP="006861BF">
            <w:pPr>
              <w:jc w:val="center"/>
              <w:rPr>
                <w:sz w:val="14"/>
                <w:szCs w:val="14"/>
              </w:rPr>
            </w:pPr>
            <w:r w:rsidRPr="006861BF">
              <w:rPr>
                <w:sz w:val="14"/>
                <w:szCs w:val="14"/>
              </w:rPr>
              <w:t>0,00</w:t>
            </w:r>
          </w:p>
        </w:tc>
        <w:tc>
          <w:tcPr>
            <w:tcW w:w="1320" w:type="dxa"/>
            <w:tcBorders>
              <w:top w:val="single" w:sz="4" w:space="0" w:color="000000"/>
              <w:left w:val="nil"/>
              <w:bottom w:val="single" w:sz="4" w:space="0" w:color="000000"/>
              <w:right w:val="single" w:sz="4" w:space="0" w:color="000000"/>
            </w:tcBorders>
            <w:shd w:val="clear" w:color="000000" w:fill="FFFFFF"/>
            <w:vAlign w:val="center"/>
          </w:tcPr>
          <w:p w:rsidR="006861BF" w:rsidRPr="006861BF" w:rsidRDefault="006861BF" w:rsidP="006861BF">
            <w:pPr>
              <w:jc w:val="center"/>
              <w:rPr>
                <w:sz w:val="14"/>
                <w:szCs w:val="14"/>
              </w:rPr>
            </w:pPr>
            <w:r w:rsidRPr="006861BF">
              <w:rPr>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tcPr>
          <w:p w:rsidR="006861BF" w:rsidRPr="006861BF" w:rsidRDefault="006861BF" w:rsidP="006861BF">
            <w:pPr>
              <w:jc w:val="center"/>
              <w:rPr>
                <w:sz w:val="14"/>
                <w:szCs w:val="14"/>
              </w:rPr>
            </w:pPr>
            <w:r w:rsidRPr="006861BF">
              <w:rPr>
                <w:sz w:val="14"/>
                <w:szCs w:val="14"/>
              </w:rPr>
              <w:t>0,00</w:t>
            </w:r>
          </w:p>
        </w:tc>
        <w:tc>
          <w:tcPr>
            <w:tcW w:w="1260" w:type="dxa"/>
            <w:tcBorders>
              <w:top w:val="single" w:sz="4" w:space="0" w:color="000000"/>
              <w:left w:val="nil"/>
              <w:bottom w:val="single" w:sz="4" w:space="0" w:color="000000"/>
              <w:right w:val="single" w:sz="4" w:space="0" w:color="000000"/>
            </w:tcBorders>
            <w:shd w:val="clear" w:color="000000" w:fill="FFFFFF"/>
            <w:vAlign w:val="center"/>
          </w:tcPr>
          <w:p w:rsidR="006861BF" w:rsidRPr="006861BF" w:rsidRDefault="006861BF" w:rsidP="006861BF">
            <w:pPr>
              <w:jc w:val="center"/>
              <w:rPr>
                <w:sz w:val="14"/>
                <w:szCs w:val="14"/>
              </w:rPr>
            </w:pPr>
            <w:r w:rsidRPr="006861BF">
              <w:rPr>
                <w:sz w:val="14"/>
                <w:szCs w:val="14"/>
              </w:rPr>
              <w:t>-152 756,40</w:t>
            </w:r>
          </w:p>
        </w:tc>
      </w:tr>
      <w:tr w:rsidR="006861BF" w:rsidRPr="006861BF" w:rsidTr="006861BF">
        <w:trPr>
          <w:trHeight w:val="255"/>
        </w:trPr>
        <w:tc>
          <w:tcPr>
            <w:tcW w:w="14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6861BF" w:rsidRPr="006861BF" w:rsidRDefault="006861BF" w:rsidP="00D61281">
            <w:pPr>
              <w:jc w:val="center"/>
              <w:rPr>
                <w:rFonts w:ascii="Times New Roman" w:eastAsia="Times New Roman" w:hAnsi="Times New Roman"/>
                <w:color w:val="000000"/>
                <w:sz w:val="14"/>
                <w:szCs w:val="14"/>
                <w:lang w:eastAsia="pl-PL"/>
              </w:rPr>
            </w:pPr>
            <w:r w:rsidRPr="006861BF">
              <w:rPr>
                <w:rFonts w:ascii="Times New Roman" w:eastAsia="Times New Roman" w:hAnsi="Times New Roman"/>
                <w:color w:val="000000"/>
                <w:sz w:val="14"/>
                <w:szCs w:val="14"/>
                <w:lang w:eastAsia="pl-PL"/>
              </w:rPr>
              <w:t>2020</w:t>
            </w:r>
          </w:p>
        </w:tc>
        <w:tc>
          <w:tcPr>
            <w:tcW w:w="1320" w:type="dxa"/>
            <w:tcBorders>
              <w:top w:val="single" w:sz="4" w:space="0" w:color="000000"/>
              <w:left w:val="nil"/>
              <w:bottom w:val="single" w:sz="4" w:space="0" w:color="000000"/>
              <w:right w:val="single" w:sz="4" w:space="0" w:color="000000"/>
            </w:tcBorders>
            <w:shd w:val="clear" w:color="000000" w:fill="FFFFFF"/>
            <w:vAlign w:val="center"/>
          </w:tcPr>
          <w:p w:rsidR="006861BF" w:rsidRPr="006861BF" w:rsidRDefault="006861BF" w:rsidP="006861BF">
            <w:pPr>
              <w:jc w:val="center"/>
              <w:rPr>
                <w:sz w:val="14"/>
                <w:szCs w:val="14"/>
              </w:rPr>
            </w:pPr>
            <w:r w:rsidRPr="006861BF">
              <w:rPr>
                <w:sz w:val="14"/>
                <w:szCs w:val="14"/>
              </w:rPr>
              <w:t>1 595 000,00</w:t>
            </w:r>
          </w:p>
        </w:tc>
        <w:tc>
          <w:tcPr>
            <w:tcW w:w="1300" w:type="dxa"/>
            <w:tcBorders>
              <w:top w:val="single" w:sz="4" w:space="0" w:color="000000"/>
              <w:left w:val="nil"/>
              <w:bottom w:val="single" w:sz="4" w:space="0" w:color="000000"/>
              <w:right w:val="single" w:sz="4" w:space="0" w:color="000000"/>
            </w:tcBorders>
            <w:shd w:val="clear" w:color="000000" w:fill="FFFFFF"/>
            <w:vAlign w:val="center"/>
          </w:tcPr>
          <w:p w:rsidR="006861BF" w:rsidRPr="006861BF" w:rsidRDefault="006861BF" w:rsidP="006861BF">
            <w:pPr>
              <w:jc w:val="center"/>
              <w:rPr>
                <w:sz w:val="14"/>
                <w:szCs w:val="14"/>
              </w:rPr>
            </w:pPr>
            <w:r w:rsidRPr="006861BF">
              <w:rPr>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tcPr>
          <w:p w:rsidR="006861BF" w:rsidRPr="006861BF" w:rsidRDefault="006861BF" w:rsidP="006861BF">
            <w:pPr>
              <w:jc w:val="center"/>
              <w:rPr>
                <w:sz w:val="14"/>
                <w:szCs w:val="14"/>
              </w:rPr>
            </w:pPr>
            <w:r w:rsidRPr="006861BF">
              <w:rPr>
                <w:sz w:val="14"/>
                <w:szCs w:val="14"/>
              </w:rPr>
              <w:t>0,00</w:t>
            </w:r>
          </w:p>
        </w:tc>
        <w:tc>
          <w:tcPr>
            <w:tcW w:w="1260" w:type="dxa"/>
            <w:tcBorders>
              <w:top w:val="single" w:sz="4" w:space="0" w:color="000000"/>
              <w:left w:val="nil"/>
              <w:bottom w:val="single" w:sz="4" w:space="0" w:color="000000"/>
              <w:right w:val="single" w:sz="4" w:space="0" w:color="000000"/>
            </w:tcBorders>
            <w:shd w:val="clear" w:color="000000" w:fill="FFFFFF"/>
            <w:vAlign w:val="center"/>
          </w:tcPr>
          <w:p w:rsidR="006861BF" w:rsidRPr="006861BF" w:rsidRDefault="006861BF" w:rsidP="006861BF">
            <w:pPr>
              <w:jc w:val="center"/>
              <w:rPr>
                <w:sz w:val="14"/>
                <w:szCs w:val="14"/>
              </w:rPr>
            </w:pPr>
            <w:r w:rsidRPr="006861BF">
              <w:rPr>
                <w:sz w:val="14"/>
                <w:szCs w:val="14"/>
              </w:rPr>
              <w:t>0,00</w:t>
            </w:r>
          </w:p>
        </w:tc>
        <w:tc>
          <w:tcPr>
            <w:tcW w:w="1320" w:type="dxa"/>
            <w:tcBorders>
              <w:top w:val="single" w:sz="4" w:space="0" w:color="000000"/>
              <w:left w:val="nil"/>
              <w:bottom w:val="single" w:sz="4" w:space="0" w:color="000000"/>
              <w:right w:val="single" w:sz="4" w:space="0" w:color="000000"/>
            </w:tcBorders>
            <w:shd w:val="clear" w:color="000000" w:fill="FFFFFF"/>
            <w:vAlign w:val="center"/>
          </w:tcPr>
          <w:p w:rsidR="006861BF" w:rsidRPr="006861BF" w:rsidRDefault="006861BF" w:rsidP="006861BF">
            <w:pPr>
              <w:jc w:val="center"/>
              <w:rPr>
                <w:sz w:val="14"/>
                <w:szCs w:val="14"/>
              </w:rPr>
            </w:pPr>
            <w:r w:rsidRPr="006861BF">
              <w:rPr>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tcPr>
          <w:p w:rsidR="006861BF" w:rsidRPr="006861BF" w:rsidRDefault="006861BF" w:rsidP="006861BF">
            <w:pPr>
              <w:jc w:val="center"/>
              <w:rPr>
                <w:sz w:val="14"/>
                <w:szCs w:val="14"/>
              </w:rPr>
            </w:pPr>
            <w:r w:rsidRPr="006861BF">
              <w:rPr>
                <w:sz w:val="14"/>
                <w:szCs w:val="14"/>
              </w:rPr>
              <w:t>0,00</w:t>
            </w:r>
          </w:p>
        </w:tc>
        <w:tc>
          <w:tcPr>
            <w:tcW w:w="1260" w:type="dxa"/>
            <w:tcBorders>
              <w:top w:val="single" w:sz="4" w:space="0" w:color="000000"/>
              <w:left w:val="nil"/>
              <w:bottom w:val="single" w:sz="4" w:space="0" w:color="000000"/>
              <w:right w:val="single" w:sz="4" w:space="0" w:color="000000"/>
            </w:tcBorders>
            <w:shd w:val="clear" w:color="000000" w:fill="FFFFFF"/>
            <w:vAlign w:val="center"/>
          </w:tcPr>
          <w:p w:rsidR="006861BF" w:rsidRPr="006861BF" w:rsidRDefault="006861BF" w:rsidP="006861BF">
            <w:pPr>
              <w:jc w:val="center"/>
              <w:rPr>
                <w:sz w:val="14"/>
                <w:szCs w:val="14"/>
              </w:rPr>
            </w:pPr>
            <w:r w:rsidRPr="006861BF">
              <w:rPr>
                <w:sz w:val="14"/>
                <w:szCs w:val="14"/>
              </w:rPr>
              <w:t>0,00</w:t>
            </w:r>
          </w:p>
        </w:tc>
      </w:tr>
      <w:tr w:rsidR="006861BF" w:rsidRPr="006861BF" w:rsidTr="006861BF">
        <w:trPr>
          <w:trHeight w:val="255"/>
        </w:trPr>
        <w:tc>
          <w:tcPr>
            <w:tcW w:w="14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6861BF" w:rsidRPr="006861BF" w:rsidRDefault="006861BF" w:rsidP="00D61281">
            <w:pPr>
              <w:jc w:val="center"/>
              <w:rPr>
                <w:rFonts w:ascii="Times New Roman" w:eastAsia="Times New Roman" w:hAnsi="Times New Roman"/>
                <w:color w:val="000000"/>
                <w:sz w:val="14"/>
                <w:szCs w:val="14"/>
                <w:lang w:eastAsia="pl-PL"/>
              </w:rPr>
            </w:pPr>
            <w:r w:rsidRPr="006861BF">
              <w:rPr>
                <w:rFonts w:ascii="Times New Roman" w:eastAsia="Times New Roman" w:hAnsi="Times New Roman"/>
                <w:color w:val="000000"/>
                <w:sz w:val="14"/>
                <w:szCs w:val="14"/>
                <w:lang w:eastAsia="pl-PL"/>
              </w:rPr>
              <w:t>2021</w:t>
            </w:r>
          </w:p>
        </w:tc>
        <w:tc>
          <w:tcPr>
            <w:tcW w:w="1320" w:type="dxa"/>
            <w:tcBorders>
              <w:top w:val="single" w:sz="4" w:space="0" w:color="000000"/>
              <w:left w:val="nil"/>
              <w:bottom w:val="single" w:sz="4" w:space="0" w:color="000000"/>
              <w:right w:val="single" w:sz="4" w:space="0" w:color="000000"/>
            </w:tcBorders>
            <w:shd w:val="clear" w:color="000000" w:fill="FFFFFF"/>
            <w:vAlign w:val="center"/>
          </w:tcPr>
          <w:p w:rsidR="006861BF" w:rsidRPr="006861BF" w:rsidRDefault="006861BF" w:rsidP="006861BF">
            <w:pPr>
              <w:jc w:val="center"/>
              <w:rPr>
                <w:sz w:val="14"/>
                <w:szCs w:val="14"/>
              </w:rPr>
            </w:pPr>
            <w:r w:rsidRPr="006861BF">
              <w:rPr>
                <w:sz w:val="14"/>
                <w:szCs w:val="14"/>
              </w:rPr>
              <w:t>1 095 000,00</w:t>
            </w:r>
          </w:p>
        </w:tc>
        <w:tc>
          <w:tcPr>
            <w:tcW w:w="1300" w:type="dxa"/>
            <w:tcBorders>
              <w:top w:val="single" w:sz="4" w:space="0" w:color="000000"/>
              <w:left w:val="nil"/>
              <w:bottom w:val="single" w:sz="4" w:space="0" w:color="000000"/>
              <w:right w:val="single" w:sz="4" w:space="0" w:color="000000"/>
            </w:tcBorders>
            <w:shd w:val="clear" w:color="000000" w:fill="FFFFFF"/>
            <w:vAlign w:val="center"/>
          </w:tcPr>
          <w:p w:rsidR="006861BF" w:rsidRPr="006861BF" w:rsidRDefault="006861BF" w:rsidP="006861BF">
            <w:pPr>
              <w:jc w:val="center"/>
              <w:rPr>
                <w:sz w:val="14"/>
                <w:szCs w:val="14"/>
              </w:rPr>
            </w:pPr>
            <w:r w:rsidRPr="006861BF">
              <w:rPr>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tcPr>
          <w:p w:rsidR="006861BF" w:rsidRPr="006861BF" w:rsidRDefault="006861BF" w:rsidP="006861BF">
            <w:pPr>
              <w:jc w:val="center"/>
              <w:rPr>
                <w:sz w:val="14"/>
                <w:szCs w:val="14"/>
              </w:rPr>
            </w:pPr>
            <w:r w:rsidRPr="006861BF">
              <w:rPr>
                <w:sz w:val="14"/>
                <w:szCs w:val="14"/>
              </w:rPr>
              <w:t>0,00</w:t>
            </w:r>
          </w:p>
        </w:tc>
        <w:tc>
          <w:tcPr>
            <w:tcW w:w="1260" w:type="dxa"/>
            <w:tcBorders>
              <w:top w:val="single" w:sz="4" w:space="0" w:color="000000"/>
              <w:left w:val="nil"/>
              <w:bottom w:val="single" w:sz="4" w:space="0" w:color="000000"/>
              <w:right w:val="single" w:sz="4" w:space="0" w:color="000000"/>
            </w:tcBorders>
            <w:shd w:val="clear" w:color="000000" w:fill="FFFFFF"/>
            <w:vAlign w:val="center"/>
          </w:tcPr>
          <w:p w:rsidR="006861BF" w:rsidRPr="006861BF" w:rsidRDefault="006861BF" w:rsidP="006861BF">
            <w:pPr>
              <w:jc w:val="center"/>
              <w:rPr>
                <w:sz w:val="14"/>
                <w:szCs w:val="14"/>
              </w:rPr>
            </w:pPr>
            <w:r w:rsidRPr="006861BF">
              <w:rPr>
                <w:sz w:val="14"/>
                <w:szCs w:val="14"/>
              </w:rPr>
              <w:t>0,00</w:t>
            </w:r>
          </w:p>
        </w:tc>
        <w:tc>
          <w:tcPr>
            <w:tcW w:w="1320" w:type="dxa"/>
            <w:tcBorders>
              <w:top w:val="single" w:sz="4" w:space="0" w:color="000000"/>
              <w:left w:val="nil"/>
              <w:bottom w:val="single" w:sz="4" w:space="0" w:color="000000"/>
              <w:right w:val="single" w:sz="4" w:space="0" w:color="000000"/>
            </w:tcBorders>
            <w:shd w:val="clear" w:color="000000" w:fill="FFFFFF"/>
            <w:vAlign w:val="center"/>
          </w:tcPr>
          <w:p w:rsidR="006861BF" w:rsidRPr="006861BF" w:rsidRDefault="006861BF" w:rsidP="006861BF">
            <w:pPr>
              <w:jc w:val="center"/>
              <w:rPr>
                <w:sz w:val="14"/>
                <w:szCs w:val="14"/>
              </w:rPr>
            </w:pPr>
            <w:r w:rsidRPr="006861BF">
              <w:rPr>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tcPr>
          <w:p w:rsidR="006861BF" w:rsidRPr="006861BF" w:rsidRDefault="006861BF" w:rsidP="006861BF">
            <w:pPr>
              <w:jc w:val="center"/>
              <w:rPr>
                <w:sz w:val="14"/>
                <w:szCs w:val="14"/>
              </w:rPr>
            </w:pPr>
            <w:r w:rsidRPr="006861BF">
              <w:rPr>
                <w:sz w:val="14"/>
                <w:szCs w:val="14"/>
              </w:rPr>
              <w:t>0,00</w:t>
            </w:r>
          </w:p>
        </w:tc>
        <w:tc>
          <w:tcPr>
            <w:tcW w:w="1260" w:type="dxa"/>
            <w:tcBorders>
              <w:top w:val="single" w:sz="4" w:space="0" w:color="000000"/>
              <w:left w:val="nil"/>
              <w:bottom w:val="single" w:sz="4" w:space="0" w:color="000000"/>
              <w:right w:val="single" w:sz="4" w:space="0" w:color="000000"/>
            </w:tcBorders>
            <w:shd w:val="clear" w:color="000000" w:fill="FFFFFF"/>
            <w:vAlign w:val="center"/>
          </w:tcPr>
          <w:p w:rsidR="006861BF" w:rsidRPr="006861BF" w:rsidRDefault="006861BF" w:rsidP="006861BF">
            <w:pPr>
              <w:jc w:val="center"/>
              <w:rPr>
                <w:sz w:val="14"/>
                <w:szCs w:val="14"/>
              </w:rPr>
            </w:pPr>
            <w:r w:rsidRPr="006861BF">
              <w:rPr>
                <w:sz w:val="14"/>
                <w:szCs w:val="14"/>
              </w:rPr>
              <w:t>0,00</w:t>
            </w:r>
          </w:p>
        </w:tc>
      </w:tr>
      <w:tr w:rsidR="006861BF" w:rsidRPr="006861BF" w:rsidTr="006861BF">
        <w:trPr>
          <w:trHeight w:val="255"/>
        </w:trPr>
        <w:tc>
          <w:tcPr>
            <w:tcW w:w="14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6861BF" w:rsidRPr="006861BF" w:rsidRDefault="006861BF" w:rsidP="00D61281">
            <w:pPr>
              <w:jc w:val="center"/>
              <w:rPr>
                <w:rFonts w:ascii="Times New Roman" w:eastAsia="Times New Roman" w:hAnsi="Times New Roman"/>
                <w:color w:val="000000"/>
                <w:sz w:val="14"/>
                <w:szCs w:val="14"/>
                <w:lang w:eastAsia="pl-PL"/>
              </w:rPr>
            </w:pPr>
            <w:r w:rsidRPr="006861BF">
              <w:rPr>
                <w:rFonts w:ascii="Times New Roman" w:eastAsia="Times New Roman" w:hAnsi="Times New Roman"/>
                <w:color w:val="000000"/>
                <w:sz w:val="14"/>
                <w:szCs w:val="14"/>
                <w:lang w:eastAsia="pl-PL"/>
              </w:rPr>
              <w:t>2022</w:t>
            </w:r>
          </w:p>
        </w:tc>
        <w:tc>
          <w:tcPr>
            <w:tcW w:w="1320" w:type="dxa"/>
            <w:tcBorders>
              <w:top w:val="single" w:sz="4" w:space="0" w:color="000000"/>
              <w:left w:val="nil"/>
              <w:bottom w:val="single" w:sz="4" w:space="0" w:color="000000"/>
              <w:right w:val="single" w:sz="4" w:space="0" w:color="000000"/>
            </w:tcBorders>
            <w:shd w:val="clear" w:color="000000" w:fill="FFFFFF"/>
            <w:vAlign w:val="center"/>
          </w:tcPr>
          <w:p w:rsidR="006861BF" w:rsidRPr="006861BF" w:rsidRDefault="006861BF" w:rsidP="006861BF">
            <w:pPr>
              <w:jc w:val="center"/>
              <w:rPr>
                <w:sz w:val="14"/>
                <w:szCs w:val="14"/>
              </w:rPr>
            </w:pPr>
            <w:r w:rsidRPr="006861BF">
              <w:rPr>
                <w:sz w:val="14"/>
                <w:szCs w:val="14"/>
              </w:rPr>
              <w:t>1 195 000,00</w:t>
            </w:r>
          </w:p>
        </w:tc>
        <w:tc>
          <w:tcPr>
            <w:tcW w:w="1300" w:type="dxa"/>
            <w:tcBorders>
              <w:top w:val="single" w:sz="4" w:space="0" w:color="000000"/>
              <w:left w:val="nil"/>
              <w:bottom w:val="single" w:sz="4" w:space="0" w:color="000000"/>
              <w:right w:val="single" w:sz="4" w:space="0" w:color="000000"/>
            </w:tcBorders>
            <w:shd w:val="clear" w:color="000000" w:fill="FFFFFF"/>
            <w:vAlign w:val="center"/>
          </w:tcPr>
          <w:p w:rsidR="006861BF" w:rsidRPr="006861BF" w:rsidRDefault="006861BF" w:rsidP="006861BF">
            <w:pPr>
              <w:jc w:val="center"/>
              <w:rPr>
                <w:sz w:val="14"/>
                <w:szCs w:val="14"/>
              </w:rPr>
            </w:pPr>
            <w:r w:rsidRPr="006861BF">
              <w:rPr>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tcPr>
          <w:p w:rsidR="006861BF" w:rsidRPr="006861BF" w:rsidRDefault="006861BF" w:rsidP="006861BF">
            <w:pPr>
              <w:jc w:val="center"/>
              <w:rPr>
                <w:sz w:val="14"/>
                <w:szCs w:val="14"/>
              </w:rPr>
            </w:pPr>
            <w:r w:rsidRPr="006861BF">
              <w:rPr>
                <w:sz w:val="14"/>
                <w:szCs w:val="14"/>
              </w:rPr>
              <w:t>0,00</w:t>
            </w:r>
          </w:p>
        </w:tc>
        <w:tc>
          <w:tcPr>
            <w:tcW w:w="1260" w:type="dxa"/>
            <w:tcBorders>
              <w:top w:val="single" w:sz="4" w:space="0" w:color="000000"/>
              <w:left w:val="nil"/>
              <w:bottom w:val="single" w:sz="4" w:space="0" w:color="000000"/>
              <w:right w:val="single" w:sz="4" w:space="0" w:color="000000"/>
            </w:tcBorders>
            <w:shd w:val="clear" w:color="000000" w:fill="FFFFFF"/>
            <w:vAlign w:val="center"/>
          </w:tcPr>
          <w:p w:rsidR="006861BF" w:rsidRPr="006861BF" w:rsidRDefault="006861BF" w:rsidP="006861BF">
            <w:pPr>
              <w:jc w:val="center"/>
              <w:rPr>
                <w:sz w:val="14"/>
                <w:szCs w:val="14"/>
              </w:rPr>
            </w:pPr>
            <w:r w:rsidRPr="006861BF">
              <w:rPr>
                <w:sz w:val="14"/>
                <w:szCs w:val="14"/>
              </w:rPr>
              <w:t>0,00</w:t>
            </w:r>
          </w:p>
        </w:tc>
        <w:tc>
          <w:tcPr>
            <w:tcW w:w="1320" w:type="dxa"/>
            <w:tcBorders>
              <w:top w:val="single" w:sz="4" w:space="0" w:color="000000"/>
              <w:left w:val="nil"/>
              <w:bottom w:val="single" w:sz="4" w:space="0" w:color="000000"/>
              <w:right w:val="single" w:sz="4" w:space="0" w:color="000000"/>
            </w:tcBorders>
            <w:shd w:val="clear" w:color="000000" w:fill="FFFFFF"/>
            <w:vAlign w:val="center"/>
          </w:tcPr>
          <w:p w:rsidR="006861BF" w:rsidRPr="006861BF" w:rsidRDefault="006861BF" w:rsidP="006861BF">
            <w:pPr>
              <w:jc w:val="center"/>
              <w:rPr>
                <w:sz w:val="14"/>
                <w:szCs w:val="14"/>
              </w:rPr>
            </w:pPr>
            <w:r w:rsidRPr="006861BF">
              <w:rPr>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tcPr>
          <w:p w:rsidR="006861BF" w:rsidRPr="006861BF" w:rsidRDefault="006861BF" w:rsidP="006861BF">
            <w:pPr>
              <w:jc w:val="center"/>
              <w:rPr>
                <w:sz w:val="14"/>
                <w:szCs w:val="14"/>
              </w:rPr>
            </w:pPr>
            <w:r w:rsidRPr="006861BF">
              <w:rPr>
                <w:sz w:val="14"/>
                <w:szCs w:val="14"/>
              </w:rPr>
              <w:t>0,00</w:t>
            </w:r>
          </w:p>
        </w:tc>
        <w:tc>
          <w:tcPr>
            <w:tcW w:w="1260" w:type="dxa"/>
            <w:tcBorders>
              <w:top w:val="single" w:sz="4" w:space="0" w:color="000000"/>
              <w:left w:val="nil"/>
              <w:bottom w:val="single" w:sz="4" w:space="0" w:color="000000"/>
              <w:right w:val="single" w:sz="4" w:space="0" w:color="000000"/>
            </w:tcBorders>
            <w:shd w:val="clear" w:color="000000" w:fill="FFFFFF"/>
            <w:vAlign w:val="center"/>
          </w:tcPr>
          <w:p w:rsidR="006861BF" w:rsidRPr="006861BF" w:rsidRDefault="006861BF" w:rsidP="006861BF">
            <w:pPr>
              <w:jc w:val="center"/>
              <w:rPr>
                <w:sz w:val="14"/>
                <w:szCs w:val="14"/>
              </w:rPr>
            </w:pPr>
            <w:r w:rsidRPr="006861BF">
              <w:rPr>
                <w:sz w:val="14"/>
                <w:szCs w:val="14"/>
              </w:rPr>
              <w:t>0,00</w:t>
            </w:r>
          </w:p>
        </w:tc>
      </w:tr>
      <w:tr w:rsidR="006861BF" w:rsidRPr="006861BF" w:rsidTr="006861BF">
        <w:trPr>
          <w:trHeight w:val="255"/>
        </w:trPr>
        <w:tc>
          <w:tcPr>
            <w:tcW w:w="14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6861BF" w:rsidRPr="006861BF" w:rsidRDefault="006861BF" w:rsidP="00D61281">
            <w:pPr>
              <w:jc w:val="center"/>
              <w:rPr>
                <w:rFonts w:ascii="Times New Roman" w:eastAsia="Times New Roman" w:hAnsi="Times New Roman"/>
                <w:color w:val="000000"/>
                <w:sz w:val="14"/>
                <w:szCs w:val="14"/>
                <w:lang w:eastAsia="pl-PL"/>
              </w:rPr>
            </w:pPr>
            <w:r w:rsidRPr="006861BF">
              <w:rPr>
                <w:rFonts w:ascii="Times New Roman" w:eastAsia="Times New Roman" w:hAnsi="Times New Roman"/>
                <w:color w:val="000000"/>
                <w:sz w:val="14"/>
                <w:szCs w:val="14"/>
                <w:lang w:eastAsia="pl-PL"/>
              </w:rPr>
              <w:t>2023</w:t>
            </w:r>
          </w:p>
        </w:tc>
        <w:tc>
          <w:tcPr>
            <w:tcW w:w="1320" w:type="dxa"/>
            <w:tcBorders>
              <w:top w:val="single" w:sz="4" w:space="0" w:color="000000"/>
              <w:left w:val="nil"/>
              <w:bottom w:val="single" w:sz="4" w:space="0" w:color="000000"/>
              <w:right w:val="single" w:sz="4" w:space="0" w:color="000000"/>
            </w:tcBorders>
            <w:shd w:val="clear" w:color="000000" w:fill="FFFFFF"/>
            <w:vAlign w:val="center"/>
          </w:tcPr>
          <w:p w:rsidR="006861BF" w:rsidRPr="006861BF" w:rsidRDefault="006861BF" w:rsidP="006861BF">
            <w:pPr>
              <w:jc w:val="center"/>
              <w:rPr>
                <w:sz w:val="14"/>
                <w:szCs w:val="14"/>
              </w:rPr>
            </w:pPr>
            <w:r w:rsidRPr="006861BF">
              <w:rPr>
                <w:sz w:val="14"/>
                <w:szCs w:val="14"/>
              </w:rPr>
              <w:t>1 180 500,00</w:t>
            </w:r>
          </w:p>
        </w:tc>
        <w:tc>
          <w:tcPr>
            <w:tcW w:w="1300" w:type="dxa"/>
            <w:tcBorders>
              <w:top w:val="single" w:sz="4" w:space="0" w:color="000000"/>
              <w:left w:val="nil"/>
              <w:bottom w:val="single" w:sz="4" w:space="0" w:color="000000"/>
              <w:right w:val="single" w:sz="4" w:space="0" w:color="000000"/>
            </w:tcBorders>
            <w:shd w:val="clear" w:color="000000" w:fill="FFFFFF"/>
            <w:vAlign w:val="center"/>
          </w:tcPr>
          <w:p w:rsidR="006861BF" w:rsidRPr="006861BF" w:rsidRDefault="006861BF" w:rsidP="006861BF">
            <w:pPr>
              <w:jc w:val="center"/>
              <w:rPr>
                <w:sz w:val="14"/>
                <w:szCs w:val="14"/>
              </w:rPr>
            </w:pPr>
            <w:r w:rsidRPr="006861BF">
              <w:rPr>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tcPr>
          <w:p w:rsidR="006861BF" w:rsidRPr="006861BF" w:rsidRDefault="006861BF" w:rsidP="006861BF">
            <w:pPr>
              <w:jc w:val="center"/>
              <w:rPr>
                <w:sz w:val="14"/>
                <w:szCs w:val="14"/>
              </w:rPr>
            </w:pPr>
            <w:r w:rsidRPr="006861BF">
              <w:rPr>
                <w:sz w:val="14"/>
                <w:szCs w:val="14"/>
              </w:rPr>
              <w:t>0,00</w:t>
            </w:r>
          </w:p>
        </w:tc>
        <w:tc>
          <w:tcPr>
            <w:tcW w:w="1260" w:type="dxa"/>
            <w:tcBorders>
              <w:top w:val="single" w:sz="4" w:space="0" w:color="000000"/>
              <w:left w:val="nil"/>
              <w:bottom w:val="single" w:sz="4" w:space="0" w:color="000000"/>
              <w:right w:val="single" w:sz="4" w:space="0" w:color="000000"/>
            </w:tcBorders>
            <w:shd w:val="clear" w:color="000000" w:fill="FFFFFF"/>
            <w:vAlign w:val="center"/>
          </w:tcPr>
          <w:p w:rsidR="006861BF" w:rsidRPr="006861BF" w:rsidRDefault="006861BF" w:rsidP="006861BF">
            <w:pPr>
              <w:jc w:val="center"/>
              <w:rPr>
                <w:sz w:val="14"/>
                <w:szCs w:val="14"/>
              </w:rPr>
            </w:pPr>
            <w:r w:rsidRPr="006861BF">
              <w:rPr>
                <w:sz w:val="14"/>
                <w:szCs w:val="14"/>
              </w:rPr>
              <w:t>0,00</w:t>
            </w:r>
          </w:p>
        </w:tc>
        <w:tc>
          <w:tcPr>
            <w:tcW w:w="1320" w:type="dxa"/>
            <w:tcBorders>
              <w:top w:val="single" w:sz="4" w:space="0" w:color="000000"/>
              <w:left w:val="nil"/>
              <w:bottom w:val="single" w:sz="4" w:space="0" w:color="000000"/>
              <w:right w:val="single" w:sz="4" w:space="0" w:color="000000"/>
            </w:tcBorders>
            <w:shd w:val="clear" w:color="000000" w:fill="FFFFFF"/>
            <w:vAlign w:val="center"/>
          </w:tcPr>
          <w:p w:rsidR="006861BF" w:rsidRPr="006861BF" w:rsidRDefault="006861BF" w:rsidP="006861BF">
            <w:pPr>
              <w:jc w:val="center"/>
              <w:rPr>
                <w:sz w:val="14"/>
                <w:szCs w:val="14"/>
              </w:rPr>
            </w:pPr>
            <w:r w:rsidRPr="006861BF">
              <w:rPr>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tcPr>
          <w:p w:rsidR="006861BF" w:rsidRPr="006861BF" w:rsidRDefault="006861BF" w:rsidP="006861BF">
            <w:pPr>
              <w:jc w:val="center"/>
              <w:rPr>
                <w:sz w:val="14"/>
                <w:szCs w:val="14"/>
              </w:rPr>
            </w:pPr>
            <w:r w:rsidRPr="006861BF">
              <w:rPr>
                <w:sz w:val="14"/>
                <w:szCs w:val="14"/>
              </w:rPr>
              <w:t>0,00</w:t>
            </w:r>
          </w:p>
        </w:tc>
        <w:tc>
          <w:tcPr>
            <w:tcW w:w="1260" w:type="dxa"/>
            <w:tcBorders>
              <w:top w:val="single" w:sz="4" w:space="0" w:color="000000"/>
              <w:left w:val="nil"/>
              <w:bottom w:val="single" w:sz="4" w:space="0" w:color="000000"/>
              <w:right w:val="single" w:sz="4" w:space="0" w:color="000000"/>
            </w:tcBorders>
            <w:shd w:val="clear" w:color="000000" w:fill="FFFFFF"/>
            <w:vAlign w:val="center"/>
          </w:tcPr>
          <w:p w:rsidR="006861BF" w:rsidRPr="006861BF" w:rsidRDefault="006861BF" w:rsidP="006861BF">
            <w:pPr>
              <w:jc w:val="center"/>
              <w:rPr>
                <w:sz w:val="14"/>
                <w:szCs w:val="14"/>
              </w:rPr>
            </w:pPr>
            <w:r w:rsidRPr="006861BF">
              <w:rPr>
                <w:sz w:val="14"/>
                <w:szCs w:val="14"/>
              </w:rPr>
              <w:t>0,00</w:t>
            </w:r>
          </w:p>
        </w:tc>
      </w:tr>
      <w:tr w:rsidR="006861BF" w:rsidRPr="006861BF" w:rsidTr="006861BF">
        <w:trPr>
          <w:trHeight w:val="255"/>
        </w:trPr>
        <w:tc>
          <w:tcPr>
            <w:tcW w:w="14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6861BF" w:rsidRPr="006861BF" w:rsidRDefault="006861BF" w:rsidP="00D61281">
            <w:pPr>
              <w:jc w:val="center"/>
              <w:rPr>
                <w:rFonts w:ascii="Times New Roman" w:eastAsia="Times New Roman" w:hAnsi="Times New Roman"/>
                <w:color w:val="000000"/>
                <w:sz w:val="14"/>
                <w:szCs w:val="14"/>
                <w:lang w:eastAsia="pl-PL"/>
              </w:rPr>
            </w:pPr>
            <w:r w:rsidRPr="006861BF">
              <w:rPr>
                <w:rFonts w:ascii="Times New Roman" w:eastAsia="Times New Roman" w:hAnsi="Times New Roman"/>
                <w:color w:val="000000"/>
                <w:sz w:val="14"/>
                <w:szCs w:val="14"/>
                <w:lang w:eastAsia="pl-PL"/>
              </w:rPr>
              <w:t>2024</w:t>
            </w:r>
          </w:p>
        </w:tc>
        <w:tc>
          <w:tcPr>
            <w:tcW w:w="1320" w:type="dxa"/>
            <w:tcBorders>
              <w:top w:val="single" w:sz="4" w:space="0" w:color="000000"/>
              <w:left w:val="nil"/>
              <w:bottom w:val="single" w:sz="4" w:space="0" w:color="000000"/>
              <w:right w:val="single" w:sz="4" w:space="0" w:color="000000"/>
            </w:tcBorders>
            <w:shd w:val="clear" w:color="000000" w:fill="FFFFFF"/>
            <w:vAlign w:val="center"/>
          </w:tcPr>
          <w:p w:rsidR="006861BF" w:rsidRPr="006861BF" w:rsidRDefault="006861BF" w:rsidP="006861BF">
            <w:pPr>
              <w:jc w:val="center"/>
              <w:rPr>
                <w:sz w:val="14"/>
                <w:szCs w:val="14"/>
              </w:rPr>
            </w:pPr>
            <w:r w:rsidRPr="006861BF">
              <w:rPr>
                <w:sz w:val="14"/>
                <w:szCs w:val="14"/>
              </w:rPr>
              <w:t>1 130 000,00</w:t>
            </w:r>
          </w:p>
        </w:tc>
        <w:tc>
          <w:tcPr>
            <w:tcW w:w="1300" w:type="dxa"/>
            <w:tcBorders>
              <w:top w:val="single" w:sz="4" w:space="0" w:color="000000"/>
              <w:left w:val="nil"/>
              <w:bottom w:val="single" w:sz="4" w:space="0" w:color="000000"/>
              <w:right w:val="single" w:sz="4" w:space="0" w:color="000000"/>
            </w:tcBorders>
            <w:shd w:val="clear" w:color="000000" w:fill="FFFFFF"/>
            <w:vAlign w:val="center"/>
          </w:tcPr>
          <w:p w:rsidR="006861BF" w:rsidRPr="006861BF" w:rsidRDefault="006861BF" w:rsidP="006861BF">
            <w:pPr>
              <w:jc w:val="center"/>
              <w:rPr>
                <w:sz w:val="14"/>
                <w:szCs w:val="14"/>
              </w:rPr>
            </w:pPr>
            <w:r w:rsidRPr="006861BF">
              <w:rPr>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tcPr>
          <w:p w:rsidR="006861BF" w:rsidRPr="006861BF" w:rsidRDefault="006861BF" w:rsidP="006861BF">
            <w:pPr>
              <w:jc w:val="center"/>
              <w:rPr>
                <w:sz w:val="14"/>
                <w:szCs w:val="14"/>
              </w:rPr>
            </w:pPr>
            <w:r w:rsidRPr="006861BF">
              <w:rPr>
                <w:sz w:val="14"/>
                <w:szCs w:val="14"/>
              </w:rPr>
              <w:t>0,00</w:t>
            </w:r>
          </w:p>
        </w:tc>
        <w:tc>
          <w:tcPr>
            <w:tcW w:w="1260" w:type="dxa"/>
            <w:tcBorders>
              <w:top w:val="single" w:sz="4" w:space="0" w:color="000000"/>
              <w:left w:val="nil"/>
              <w:bottom w:val="single" w:sz="4" w:space="0" w:color="000000"/>
              <w:right w:val="single" w:sz="4" w:space="0" w:color="000000"/>
            </w:tcBorders>
            <w:shd w:val="clear" w:color="000000" w:fill="FFFFFF"/>
            <w:vAlign w:val="center"/>
          </w:tcPr>
          <w:p w:rsidR="006861BF" w:rsidRPr="006861BF" w:rsidRDefault="006861BF" w:rsidP="006861BF">
            <w:pPr>
              <w:jc w:val="center"/>
              <w:rPr>
                <w:sz w:val="14"/>
                <w:szCs w:val="14"/>
              </w:rPr>
            </w:pPr>
            <w:r w:rsidRPr="006861BF">
              <w:rPr>
                <w:sz w:val="14"/>
                <w:szCs w:val="14"/>
              </w:rPr>
              <w:t>0,00</w:t>
            </w:r>
          </w:p>
        </w:tc>
        <w:tc>
          <w:tcPr>
            <w:tcW w:w="1320" w:type="dxa"/>
            <w:tcBorders>
              <w:top w:val="single" w:sz="4" w:space="0" w:color="000000"/>
              <w:left w:val="nil"/>
              <w:bottom w:val="single" w:sz="4" w:space="0" w:color="000000"/>
              <w:right w:val="single" w:sz="4" w:space="0" w:color="000000"/>
            </w:tcBorders>
            <w:shd w:val="clear" w:color="000000" w:fill="FFFFFF"/>
            <w:vAlign w:val="center"/>
          </w:tcPr>
          <w:p w:rsidR="006861BF" w:rsidRPr="006861BF" w:rsidRDefault="006861BF" w:rsidP="006861BF">
            <w:pPr>
              <w:jc w:val="center"/>
              <w:rPr>
                <w:sz w:val="14"/>
                <w:szCs w:val="14"/>
              </w:rPr>
            </w:pPr>
            <w:r w:rsidRPr="006861BF">
              <w:rPr>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tcPr>
          <w:p w:rsidR="006861BF" w:rsidRPr="006861BF" w:rsidRDefault="006861BF" w:rsidP="006861BF">
            <w:pPr>
              <w:jc w:val="center"/>
              <w:rPr>
                <w:sz w:val="14"/>
                <w:szCs w:val="14"/>
              </w:rPr>
            </w:pPr>
            <w:r w:rsidRPr="006861BF">
              <w:rPr>
                <w:sz w:val="14"/>
                <w:szCs w:val="14"/>
              </w:rPr>
              <w:t>0,00</w:t>
            </w:r>
          </w:p>
        </w:tc>
        <w:tc>
          <w:tcPr>
            <w:tcW w:w="1260" w:type="dxa"/>
            <w:tcBorders>
              <w:top w:val="single" w:sz="4" w:space="0" w:color="000000"/>
              <w:left w:val="nil"/>
              <w:bottom w:val="single" w:sz="4" w:space="0" w:color="000000"/>
              <w:right w:val="single" w:sz="4" w:space="0" w:color="000000"/>
            </w:tcBorders>
            <w:shd w:val="clear" w:color="000000" w:fill="FFFFFF"/>
            <w:vAlign w:val="center"/>
          </w:tcPr>
          <w:p w:rsidR="006861BF" w:rsidRPr="006861BF" w:rsidRDefault="006861BF" w:rsidP="006861BF">
            <w:pPr>
              <w:jc w:val="center"/>
              <w:rPr>
                <w:sz w:val="14"/>
                <w:szCs w:val="14"/>
              </w:rPr>
            </w:pPr>
            <w:r w:rsidRPr="006861BF">
              <w:rPr>
                <w:sz w:val="14"/>
                <w:szCs w:val="14"/>
              </w:rPr>
              <w:t>0,00</w:t>
            </w:r>
          </w:p>
        </w:tc>
      </w:tr>
      <w:tr w:rsidR="006861BF" w:rsidRPr="006861BF" w:rsidTr="006861BF">
        <w:trPr>
          <w:trHeight w:val="255"/>
        </w:trPr>
        <w:tc>
          <w:tcPr>
            <w:tcW w:w="14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6861BF" w:rsidRPr="006861BF" w:rsidRDefault="006861BF" w:rsidP="00D61281">
            <w:pPr>
              <w:jc w:val="center"/>
              <w:rPr>
                <w:rFonts w:ascii="Times New Roman" w:eastAsia="Times New Roman" w:hAnsi="Times New Roman"/>
                <w:color w:val="000000"/>
                <w:sz w:val="14"/>
                <w:szCs w:val="14"/>
                <w:lang w:eastAsia="pl-PL"/>
              </w:rPr>
            </w:pPr>
            <w:r w:rsidRPr="006861BF">
              <w:rPr>
                <w:rFonts w:ascii="Times New Roman" w:eastAsia="Times New Roman" w:hAnsi="Times New Roman"/>
                <w:color w:val="000000"/>
                <w:sz w:val="14"/>
                <w:szCs w:val="14"/>
                <w:lang w:eastAsia="pl-PL"/>
              </w:rPr>
              <w:t>2025</w:t>
            </w:r>
          </w:p>
        </w:tc>
        <w:tc>
          <w:tcPr>
            <w:tcW w:w="1320" w:type="dxa"/>
            <w:tcBorders>
              <w:top w:val="single" w:sz="4" w:space="0" w:color="000000"/>
              <w:left w:val="nil"/>
              <w:bottom w:val="single" w:sz="4" w:space="0" w:color="000000"/>
              <w:right w:val="single" w:sz="4" w:space="0" w:color="000000"/>
            </w:tcBorders>
            <w:shd w:val="clear" w:color="000000" w:fill="FFFFFF"/>
            <w:vAlign w:val="center"/>
          </w:tcPr>
          <w:p w:rsidR="006861BF" w:rsidRPr="006861BF" w:rsidRDefault="006861BF" w:rsidP="006861BF">
            <w:pPr>
              <w:jc w:val="center"/>
              <w:rPr>
                <w:sz w:val="14"/>
                <w:szCs w:val="14"/>
              </w:rPr>
            </w:pPr>
            <w:r w:rsidRPr="006861BF">
              <w:rPr>
                <w:sz w:val="14"/>
                <w:szCs w:val="14"/>
              </w:rPr>
              <w:t>300 000,00</w:t>
            </w:r>
          </w:p>
        </w:tc>
        <w:tc>
          <w:tcPr>
            <w:tcW w:w="1300" w:type="dxa"/>
            <w:tcBorders>
              <w:top w:val="single" w:sz="4" w:space="0" w:color="000000"/>
              <w:left w:val="nil"/>
              <w:bottom w:val="single" w:sz="4" w:space="0" w:color="000000"/>
              <w:right w:val="single" w:sz="4" w:space="0" w:color="000000"/>
            </w:tcBorders>
            <w:shd w:val="clear" w:color="000000" w:fill="FFFFFF"/>
            <w:vAlign w:val="center"/>
          </w:tcPr>
          <w:p w:rsidR="006861BF" w:rsidRPr="006861BF" w:rsidRDefault="006861BF" w:rsidP="006861BF">
            <w:pPr>
              <w:jc w:val="center"/>
              <w:rPr>
                <w:sz w:val="14"/>
                <w:szCs w:val="14"/>
              </w:rPr>
            </w:pPr>
            <w:r w:rsidRPr="006861BF">
              <w:rPr>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tcPr>
          <w:p w:rsidR="006861BF" w:rsidRPr="006861BF" w:rsidRDefault="006861BF" w:rsidP="006861BF">
            <w:pPr>
              <w:jc w:val="center"/>
              <w:rPr>
                <w:sz w:val="14"/>
                <w:szCs w:val="14"/>
              </w:rPr>
            </w:pPr>
            <w:r w:rsidRPr="006861BF">
              <w:rPr>
                <w:sz w:val="14"/>
                <w:szCs w:val="14"/>
              </w:rPr>
              <w:t>0,00</w:t>
            </w:r>
          </w:p>
        </w:tc>
        <w:tc>
          <w:tcPr>
            <w:tcW w:w="1260" w:type="dxa"/>
            <w:tcBorders>
              <w:top w:val="single" w:sz="4" w:space="0" w:color="000000"/>
              <w:left w:val="nil"/>
              <w:bottom w:val="single" w:sz="4" w:space="0" w:color="000000"/>
              <w:right w:val="single" w:sz="4" w:space="0" w:color="000000"/>
            </w:tcBorders>
            <w:shd w:val="clear" w:color="000000" w:fill="FFFFFF"/>
            <w:vAlign w:val="center"/>
          </w:tcPr>
          <w:p w:rsidR="006861BF" w:rsidRPr="006861BF" w:rsidRDefault="006861BF" w:rsidP="006861BF">
            <w:pPr>
              <w:jc w:val="center"/>
              <w:rPr>
                <w:sz w:val="14"/>
                <w:szCs w:val="14"/>
              </w:rPr>
            </w:pPr>
            <w:r w:rsidRPr="006861BF">
              <w:rPr>
                <w:sz w:val="14"/>
                <w:szCs w:val="14"/>
              </w:rPr>
              <w:t>0,00</w:t>
            </w:r>
          </w:p>
        </w:tc>
        <w:tc>
          <w:tcPr>
            <w:tcW w:w="1320" w:type="dxa"/>
            <w:tcBorders>
              <w:top w:val="single" w:sz="4" w:space="0" w:color="000000"/>
              <w:left w:val="nil"/>
              <w:bottom w:val="single" w:sz="4" w:space="0" w:color="000000"/>
              <w:right w:val="single" w:sz="4" w:space="0" w:color="000000"/>
            </w:tcBorders>
            <w:shd w:val="clear" w:color="000000" w:fill="FFFFFF"/>
            <w:vAlign w:val="center"/>
          </w:tcPr>
          <w:p w:rsidR="006861BF" w:rsidRPr="006861BF" w:rsidRDefault="006861BF" w:rsidP="006861BF">
            <w:pPr>
              <w:jc w:val="center"/>
              <w:rPr>
                <w:sz w:val="14"/>
                <w:szCs w:val="14"/>
              </w:rPr>
            </w:pPr>
            <w:r w:rsidRPr="006861BF">
              <w:rPr>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tcPr>
          <w:p w:rsidR="006861BF" w:rsidRPr="006861BF" w:rsidRDefault="006861BF" w:rsidP="006861BF">
            <w:pPr>
              <w:jc w:val="center"/>
              <w:rPr>
                <w:sz w:val="14"/>
                <w:szCs w:val="14"/>
              </w:rPr>
            </w:pPr>
            <w:r w:rsidRPr="006861BF">
              <w:rPr>
                <w:sz w:val="14"/>
                <w:szCs w:val="14"/>
              </w:rPr>
              <w:t>0,00</w:t>
            </w:r>
          </w:p>
        </w:tc>
        <w:tc>
          <w:tcPr>
            <w:tcW w:w="1260" w:type="dxa"/>
            <w:tcBorders>
              <w:top w:val="single" w:sz="4" w:space="0" w:color="000000"/>
              <w:left w:val="nil"/>
              <w:bottom w:val="single" w:sz="4" w:space="0" w:color="000000"/>
              <w:right w:val="single" w:sz="4" w:space="0" w:color="000000"/>
            </w:tcBorders>
            <w:shd w:val="clear" w:color="000000" w:fill="FFFFFF"/>
            <w:vAlign w:val="center"/>
          </w:tcPr>
          <w:p w:rsidR="006861BF" w:rsidRPr="006861BF" w:rsidRDefault="006861BF" w:rsidP="006861BF">
            <w:pPr>
              <w:jc w:val="center"/>
              <w:rPr>
                <w:sz w:val="14"/>
                <w:szCs w:val="14"/>
              </w:rPr>
            </w:pPr>
            <w:r w:rsidRPr="006861BF">
              <w:rPr>
                <w:sz w:val="14"/>
                <w:szCs w:val="14"/>
              </w:rPr>
              <w:t>0,00</w:t>
            </w:r>
          </w:p>
        </w:tc>
      </w:tr>
      <w:tr w:rsidR="006861BF" w:rsidRPr="006861BF" w:rsidTr="006861BF">
        <w:trPr>
          <w:trHeight w:val="255"/>
        </w:trPr>
        <w:tc>
          <w:tcPr>
            <w:tcW w:w="14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6861BF" w:rsidRPr="006861BF" w:rsidRDefault="006861BF" w:rsidP="00D61281">
            <w:pPr>
              <w:jc w:val="center"/>
              <w:rPr>
                <w:rFonts w:ascii="Times New Roman" w:eastAsia="Times New Roman" w:hAnsi="Times New Roman"/>
                <w:color w:val="000000"/>
                <w:sz w:val="14"/>
                <w:szCs w:val="14"/>
                <w:lang w:eastAsia="pl-PL"/>
              </w:rPr>
            </w:pPr>
            <w:r w:rsidRPr="006861BF">
              <w:rPr>
                <w:rFonts w:ascii="Times New Roman" w:eastAsia="Times New Roman" w:hAnsi="Times New Roman"/>
                <w:color w:val="000000"/>
                <w:sz w:val="14"/>
                <w:szCs w:val="14"/>
                <w:lang w:eastAsia="pl-PL"/>
              </w:rPr>
              <w:t>2026</w:t>
            </w:r>
          </w:p>
        </w:tc>
        <w:tc>
          <w:tcPr>
            <w:tcW w:w="1320" w:type="dxa"/>
            <w:tcBorders>
              <w:top w:val="single" w:sz="4" w:space="0" w:color="000000"/>
              <w:left w:val="nil"/>
              <w:bottom w:val="single" w:sz="4" w:space="0" w:color="000000"/>
              <w:right w:val="single" w:sz="4" w:space="0" w:color="000000"/>
            </w:tcBorders>
            <w:shd w:val="clear" w:color="000000" w:fill="FFFFFF"/>
            <w:vAlign w:val="center"/>
          </w:tcPr>
          <w:p w:rsidR="006861BF" w:rsidRPr="006861BF" w:rsidRDefault="006861BF" w:rsidP="006861BF">
            <w:pPr>
              <w:jc w:val="center"/>
              <w:rPr>
                <w:sz w:val="14"/>
                <w:szCs w:val="14"/>
              </w:rPr>
            </w:pPr>
            <w:r w:rsidRPr="006861BF">
              <w:rPr>
                <w:sz w:val="14"/>
                <w:szCs w:val="14"/>
              </w:rPr>
              <w:t>300 000,00</w:t>
            </w:r>
          </w:p>
        </w:tc>
        <w:tc>
          <w:tcPr>
            <w:tcW w:w="1300" w:type="dxa"/>
            <w:tcBorders>
              <w:top w:val="single" w:sz="4" w:space="0" w:color="000000"/>
              <w:left w:val="nil"/>
              <w:bottom w:val="single" w:sz="4" w:space="0" w:color="000000"/>
              <w:right w:val="single" w:sz="4" w:space="0" w:color="000000"/>
            </w:tcBorders>
            <w:shd w:val="clear" w:color="000000" w:fill="FFFFFF"/>
            <w:vAlign w:val="center"/>
          </w:tcPr>
          <w:p w:rsidR="006861BF" w:rsidRPr="006861BF" w:rsidRDefault="006861BF" w:rsidP="006861BF">
            <w:pPr>
              <w:jc w:val="center"/>
              <w:rPr>
                <w:sz w:val="14"/>
                <w:szCs w:val="14"/>
              </w:rPr>
            </w:pPr>
            <w:r w:rsidRPr="006861BF">
              <w:rPr>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tcPr>
          <w:p w:rsidR="006861BF" w:rsidRPr="006861BF" w:rsidRDefault="006861BF" w:rsidP="006861BF">
            <w:pPr>
              <w:jc w:val="center"/>
              <w:rPr>
                <w:sz w:val="14"/>
                <w:szCs w:val="14"/>
              </w:rPr>
            </w:pPr>
            <w:r w:rsidRPr="006861BF">
              <w:rPr>
                <w:sz w:val="14"/>
                <w:szCs w:val="14"/>
              </w:rPr>
              <w:t>0,00</w:t>
            </w:r>
          </w:p>
        </w:tc>
        <w:tc>
          <w:tcPr>
            <w:tcW w:w="1260" w:type="dxa"/>
            <w:tcBorders>
              <w:top w:val="single" w:sz="4" w:space="0" w:color="000000"/>
              <w:left w:val="nil"/>
              <w:bottom w:val="single" w:sz="4" w:space="0" w:color="000000"/>
              <w:right w:val="single" w:sz="4" w:space="0" w:color="000000"/>
            </w:tcBorders>
            <w:shd w:val="clear" w:color="000000" w:fill="FFFFFF"/>
            <w:vAlign w:val="center"/>
          </w:tcPr>
          <w:p w:rsidR="006861BF" w:rsidRPr="006861BF" w:rsidRDefault="006861BF" w:rsidP="006861BF">
            <w:pPr>
              <w:jc w:val="center"/>
              <w:rPr>
                <w:sz w:val="14"/>
                <w:szCs w:val="14"/>
              </w:rPr>
            </w:pPr>
            <w:r w:rsidRPr="006861BF">
              <w:rPr>
                <w:sz w:val="14"/>
                <w:szCs w:val="14"/>
              </w:rPr>
              <w:t>0,00</w:t>
            </w:r>
          </w:p>
        </w:tc>
        <w:tc>
          <w:tcPr>
            <w:tcW w:w="1320" w:type="dxa"/>
            <w:tcBorders>
              <w:top w:val="single" w:sz="4" w:space="0" w:color="000000"/>
              <w:left w:val="nil"/>
              <w:bottom w:val="single" w:sz="4" w:space="0" w:color="000000"/>
              <w:right w:val="single" w:sz="4" w:space="0" w:color="000000"/>
            </w:tcBorders>
            <w:shd w:val="clear" w:color="000000" w:fill="FFFFFF"/>
            <w:vAlign w:val="center"/>
          </w:tcPr>
          <w:p w:rsidR="006861BF" w:rsidRPr="006861BF" w:rsidRDefault="006861BF" w:rsidP="006861BF">
            <w:pPr>
              <w:jc w:val="center"/>
              <w:rPr>
                <w:sz w:val="14"/>
                <w:szCs w:val="14"/>
              </w:rPr>
            </w:pPr>
            <w:r w:rsidRPr="006861BF">
              <w:rPr>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tcPr>
          <w:p w:rsidR="006861BF" w:rsidRPr="006861BF" w:rsidRDefault="006861BF" w:rsidP="006861BF">
            <w:pPr>
              <w:jc w:val="center"/>
              <w:rPr>
                <w:sz w:val="14"/>
                <w:szCs w:val="14"/>
              </w:rPr>
            </w:pPr>
            <w:r w:rsidRPr="006861BF">
              <w:rPr>
                <w:sz w:val="14"/>
                <w:szCs w:val="14"/>
              </w:rPr>
              <w:t>0,00</w:t>
            </w:r>
          </w:p>
        </w:tc>
        <w:tc>
          <w:tcPr>
            <w:tcW w:w="1260" w:type="dxa"/>
            <w:tcBorders>
              <w:top w:val="single" w:sz="4" w:space="0" w:color="000000"/>
              <w:left w:val="nil"/>
              <w:bottom w:val="single" w:sz="4" w:space="0" w:color="000000"/>
              <w:right w:val="single" w:sz="4" w:space="0" w:color="000000"/>
            </w:tcBorders>
            <w:shd w:val="clear" w:color="000000" w:fill="FFFFFF"/>
            <w:vAlign w:val="center"/>
          </w:tcPr>
          <w:p w:rsidR="006861BF" w:rsidRPr="006861BF" w:rsidRDefault="006861BF" w:rsidP="006861BF">
            <w:pPr>
              <w:jc w:val="center"/>
              <w:rPr>
                <w:sz w:val="14"/>
                <w:szCs w:val="14"/>
              </w:rPr>
            </w:pPr>
            <w:r w:rsidRPr="006861BF">
              <w:rPr>
                <w:sz w:val="14"/>
                <w:szCs w:val="14"/>
              </w:rPr>
              <w:t>0,00</w:t>
            </w:r>
          </w:p>
        </w:tc>
      </w:tr>
    </w:tbl>
    <w:p w:rsidR="00D61281" w:rsidRPr="00D61281" w:rsidRDefault="00D61281" w:rsidP="00D61281">
      <w:pPr>
        <w:rPr>
          <w:rFonts w:ascii="Times New Roman" w:eastAsia="Times New Roman" w:hAnsi="Times New Roman"/>
          <w:bCs/>
          <w:iCs/>
          <w:color w:val="000000"/>
          <w:sz w:val="16"/>
          <w:szCs w:val="16"/>
          <w:lang w:eastAsia="pl-PL"/>
        </w:rPr>
      </w:pPr>
    </w:p>
    <w:p w:rsidR="00D61281" w:rsidRPr="00D61281" w:rsidRDefault="00D61281" w:rsidP="00D61281">
      <w:pPr>
        <w:rPr>
          <w:rFonts w:ascii="Times New Roman" w:eastAsia="Times New Roman" w:hAnsi="Times New Roman"/>
          <w:bCs/>
          <w:iCs/>
          <w:color w:val="000000"/>
          <w:sz w:val="16"/>
          <w:szCs w:val="16"/>
          <w:lang w:eastAsia="pl-PL"/>
        </w:rPr>
      </w:pPr>
    </w:p>
    <w:p w:rsidR="00D61281" w:rsidRPr="00D61281" w:rsidRDefault="00D61281" w:rsidP="00D61281">
      <w:pPr>
        <w:rPr>
          <w:rFonts w:ascii="Times New Roman" w:eastAsia="Times New Roman" w:hAnsi="Times New Roman"/>
          <w:bCs/>
          <w:iCs/>
          <w:color w:val="000000"/>
          <w:sz w:val="16"/>
          <w:szCs w:val="16"/>
          <w:lang w:eastAsia="pl-PL"/>
        </w:rPr>
      </w:pPr>
      <w:r w:rsidRPr="00D61281">
        <w:rPr>
          <w:rFonts w:ascii="Times New Roman" w:eastAsia="Times New Roman" w:hAnsi="Times New Roman"/>
          <w:bCs/>
          <w:iCs/>
          <w:color w:val="000000"/>
          <w:sz w:val="16"/>
          <w:szCs w:val="16"/>
          <w:lang w:eastAsia="pl-PL"/>
        </w:rPr>
        <w:t xml:space="preserve">*  Informacja o spełnieniu wskaźnika spłaty zobowiązań określonego w art. 243 ustawy po uwzględnieniu zobowiązań związku współtworzonego przez jednostkę samorządu terytorialnego, oraz po uwzględnieniu ustawowych wyłączeń zostanie automatycznie wygenerowana przez aplikację wskazaną przez Ministra Finansów, o której mowa w § 4 ust. 1 rozporządzenia Ministra Finansów z dnia 10 stycznia 2013 r. w sprawie wieloletniej prognozy finansowej jednostki samorządu terytorialnego (Dz. U. z 2015 r. poz. 92). Automatyczne wyliczenia danych na podstawie wartości historycznych i prognozowanych przez jednostkę samorządu terytorialnego dotyczą w szczególności także poz. 9.6.-9.6.1 i pozycji z sekcji nr 16. </w:t>
      </w:r>
    </w:p>
    <w:p w:rsidR="00D61281" w:rsidRPr="00D61281" w:rsidRDefault="00D61281" w:rsidP="00D61281">
      <w:pPr>
        <w:rPr>
          <w:rFonts w:ascii="Times New Roman" w:eastAsia="Times New Roman" w:hAnsi="Times New Roman"/>
          <w:bCs/>
          <w:iCs/>
          <w:color w:val="000000"/>
          <w:sz w:val="16"/>
          <w:szCs w:val="16"/>
          <w:lang w:eastAsia="pl-PL"/>
        </w:rPr>
      </w:pPr>
      <w:r w:rsidRPr="00D61281">
        <w:rPr>
          <w:rFonts w:ascii="Times New Roman" w:eastAsia="Times New Roman" w:hAnsi="Times New Roman"/>
          <w:bCs/>
          <w:iCs/>
          <w:color w:val="000000"/>
          <w:sz w:val="16"/>
          <w:szCs w:val="16"/>
          <w:lang w:eastAsia="pl-PL"/>
        </w:rPr>
        <w:t>** Należy wskazać jedną z następujących podstaw prawnych: art. 240a ust. 4 / art. 240a ust. 8 / art. 240b ustawy  określającą procedurę jaką objęta jest jednostka samorządu terytorialnego.</w:t>
      </w:r>
    </w:p>
    <w:p w:rsidR="00D61281" w:rsidRPr="00D61281" w:rsidRDefault="00D61281" w:rsidP="00D61281">
      <w:pPr>
        <w:rPr>
          <w:rFonts w:ascii="Times New Roman" w:eastAsia="Times New Roman" w:hAnsi="Times New Roman"/>
          <w:bCs/>
          <w:iCs/>
          <w:color w:val="000000"/>
          <w:sz w:val="16"/>
          <w:szCs w:val="16"/>
          <w:lang w:eastAsia="pl-PL"/>
        </w:rPr>
      </w:pPr>
      <w:r w:rsidRPr="00D61281">
        <w:rPr>
          <w:rFonts w:ascii="Times New Roman" w:eastAsia="Times New Roman" w:hAnsi="Times New Roman"/>
          <w:bCs/>
          <w:iCs/>
          <w:color w:val="000000"/>
          <w:sz w:val="16"/>
          <w:szCs w:val="16"/>
          <w:lang w:eastAsia="pl-PL"/>
        </w:rPr>
        <w:t xml:space="preserve">x - pozycje oznaczone symbolem „x” sporządza się na okres, na który zaciągnięto oraz planuje się zaciągnąć zobowiązania dłużne (prognoza kwoty długu).  Okres ten nie podlega wydłużeniu w sytuacji planowania wydatków z tytułu niewymagalnych poręczeń i gwarancji. W przypadku planowania wydatków z tytułu niewymagalnych poręczeń i gwarancji w okresie dłuższym niż okres, na który zaciągnięto oraz planuje się zaciągnąć zobowiązania dłużne, informację o wydatkach z tytułu niewymagalnych poręczeń i gwarancji, wykraczających poza wspomniany okres, należy zamieścić w objaśnieniach do wieloletniej prognozy finansowej. W przypadku, gdy kwoty wydatków wynikające z limitów wydatków na przedsięwzięcia wykraczają poza okres prognozy kwoty długu to pozycje oznaczone symbolem „x” sporządza się do ostatniego roku, na który ustalono limit wydatków na realizację przedsięwzięć wieloletnich.  </w:t>
      </w:r>
    </w:p>
    <w:p w:rsidR="00D61281" w:rsidRPr="00D61281" w:rsidRDefault="00D61281" w:rsidP="00D61281">
      <w:pPr>
        <w:rPr>
          <w:rFonts w:ascii="Times New Roman" w:eastAsia="Times New Roman" w:hAnsi="Times New Roman"/>
          <w:bCs/>
          <w:iCs/>
          <w:color w:val="000000"/>
          <w:sz w:val="16"/>
          <w:szCs w:val="16"/>
          <w:lang w:eastAsia="pl-PL"/>
        </w:rPr>
      </w:pPr>
    </w:p>
    <w:p w:rsidR="00D61281" w:rsidRPr="00D61281" w:rsidRDefault="00D61281" w:rsidP="00D61281">
      <w:pPr>
        <w:rPr>
          <w:rFonts w:ascii="Times New Roman" w:eastAsia="Times New Roman" w:hAnsi="Times New Roman"/>
          <w:bCs/>
          <w:iCs/>
          <w:color w:val="000000"/>
          <w:sz w:val="16"/>
          <w:szCs w:val="16"/>
          <w:lang w:eastAsia="pl-PL"/>
        </w:rPr>
      </w:pPr>
      <w:r w:rsidRPr="00D61281">
        <w:rPr>
          <w:rFonts w:ascii="Times New Roman" w:eastAsia="Times New Roman" w:hAnsi="Times New Roman"/>
          <w:bCs/>
          <w:iCs/>
          <w:color w:val="000000"/>
          <w:sz w:val="16"/>
          <w:szCs w:val="16"/>
          <w:lang w:eastAsia="pl-PL"/>
        </w:rPr>
        <w:t xml:space="preserve">16) Pozycje sekcji 15 są wykazywane wyłącznie przez jednostki samorządu terytorialnego emitujące obligacje przychodowe.  </w:t>
      </w:r>
    </w:p>
    <w:p w:rsidR="00D61281" w:rsidRPr="00D61281" w:rsidRDefault="00D61281" w:rsidP="00D61281">
      <w:pPr>
        <w:rPr>
          <w:rFonts w:ascii="Times New Roman" w:eastAsia="Times New Roman" w:hAnsi="Times New Roman"/>
          <w:bCs/>
          <w:iCs/>
          <w:color w:val="000000"/>
          <w:sz w:val="16"/>
          <w:szCs w:val="16"/>
          <w:lang w:eastAsia="pl-PL"/>
        </w:rPr>
      </w:pPr>
      <w:r w:rsidRPr="00D61281">
        <w:rPr>
          <w:rFonts w:ascii="Times New Roman" w:eastAsia="Times New Roman" w:hAnsi="Times New Roman"/>
          <w:bCs/>
          <w:iCs/>
          <w:color w:val="000000"/>
          <w:sz w:val="16"/>
          <w:szCs w:val="16"/>
          <w:lang w:eastAsia="pl-PL"/>
        </w:rPr>
        <w:t>17) Pozycje sekcji 16 wykazują wyłącznie jednostki objęte procedurą wynikającą z art. 240a lub art. 240b ustawy</w:t>
      </w:r>
    </w:p>
    <w:p w:rsidR="00D61281" w:rsidRPr="00D61281" w:rsidRDefault="00D61281" w:rsidP="00D61281">
      <w:pPr>
        <w:rPr>
          <w:rFonts w:ascii="Times New Roman" w:eastAsia="Times New Roman" w:hAnsi="Times New Roman"/>
          <w:b/>
          <w:bCs/>
          <w:iCs/>
          <w:color w:val="000000"/>
          <w:sz w:val="22"/>
          <w:szCs w:val="22"/>
          <w:lang w:eastAsia="pl-PL"/>
        </w:rPr>
      </w:pPr>
      <w:r w:rsidRPr="00D61281">
        <w:rPr>
          <w:rFonts w:ascii="Times New Roman" w:eastAsia="Times New Roman" w:hAnsi="Times New Roman"/>
          <w:b/>
          <w:bCs/>
          <w:iCs/>
          <w:color w:val="000000"/>
          <w:sz w:val="22"/>
          <w:szCs w:val="22"/>
          <w:lang w:eastAsia="pl-PL"/>
        </w:rPr>
        <w:lastRenderedPageBreak/>
        <w:t>Wykaz przedsięwzięć do WPF</w:t>
      </w:r>
    </w:p>
    <w:p w:rsidR="00D61281" w:rsidRDefault="00D61281" w:rsidP="00D61281">
      <w:pPr>
        <w:jc w:val="both"/>
        <w:rPr>
          <w:rFonts w:ascii="Times New Roman" w:eastAsia="Calibri" w:hAnsi="Times New Roman"/>
          <w:b/>
          <w:sz w:val="22"/>
          <w:szCs w:val="22"/>
        </w:rPr>
      </w:pPr>
      <w:r w:rsidRPr="00D61281">
        <w:rPr>
          <w:rFonts w:ascii="Times New Roman" w:eastAsia="Calibri" w:hAnsi="Times New Roman"/>
          <w:b/>
          <w:sz w:val="22"/>
          <w:szCs w:val="22"/>
        </w:rPr>
        <w:t>Załącznik Nr 2 do uchwały Nr X</w:t>
      </w:r>
      <w:r w:rsidR="000320F2">
        <w:rPr>
          <w:rFonts w:ascii="Times New Roman" w:eastAsia="Calibri" w:hAnsi="Times New Roman"/>
          <w:b/>
          <w:sz w:val="22"/>
          <w:szCs w:val="22"/>
        </w:rPr>
        <w:t>I</w:t>
      </w:r>
      <w:r w:rsidR="003C5702">
        <w:rPr>
          <w:rFonts w:ascii="Times New Roman" w:eastAsia="Calibri" w:hAnsi="Times New Roman"/>
          <w:b/>
          <w:sz w:val="22"/>
          <w:szCs w:val="22"/>
        </w:rPr>
        <w:t>V</w:t>
      </w:r>
      <w:r w:rsidRPr="00D61281">
        <w:rPr>
          <w:rFonts w:ascii="Times New Roman" w:eastAsia="Calibri" w:hAnsi="Times New Roman"/>
          <w:b/>
          <w:sz w:val="22"/>
          <w:szCs w:val="22"/>
        </w:rPr>
        <w:t>.</w:t>
      </w:r>
      <w:r w:rsidR="00C83835">
        <w:rPr>
          <w:rFonts w:ascii="Times New Roman" w:eastAsia="Calibri" w:hAnsi="Times New Roman"/>
          <w:b/>
          <w:sz w:val="22"/>
          <w:szCs w:val="22"/>
        </w:rPr>
        <w:t>101</w:t>
      </w:r>
      <w:r w:rsidRPr="00D61281">
        <w:rPr>
          <w:rFonts w:ascii="Times New Roman" w:eastAsia="Calibri" w:hAnsi="Times New Roman"/>
          <w:b/>
          <w:sz w:val="22"/>
          <w:szCs w:val="22"/>
        </w:rPr>
        <w:t xml:space="preserve">.2019 Rady Gminy Złotów z dnia </w:t>
      </w:r>
      <w:r w:rsidR="003C5702">
        <w:rPr>
          <w:rFonts w:ascii="Times New Roman" w:eastAsia="Calibri" w:hAnsi="Times New Roman"/>
          <w:b/>
          <w:sz w:val="22"/>
          <w:szCs w:val="22"/>
        </w:rPr>
        <w:t xml:space="preserve">28 listopada </w:t>
      </w:r>
      <w:r w:rsidRPr="00D61281">
        <w:rPr>
          <w:rFonts w:ascii="Times New Roman" w:eastAsia="Calibri" w:hAnsi="Times New Roman"/>
          <w:b/>
          <w:sz w:val="22"/>
          <w:szCs w:val="22"/>
        </w:rPr>
        <w:t xml:space="preserve">2019 r. w sprawie wprowadzenia zmian do uchwały </w:t>
      </w:r>
      <w:r w:rsidR="003C5702">
        <w:rPr>
          <w:rFonts w:ascii="Times New Roman" w:eastAsia="Calibri" w:hAnsi="Times New Roman"/>
          <w:b/>
          <w:sz w:val="22"/>
          <w:szCs w:val="22"/>
        </w:rPr>
        <w:br/>
      </w:r>
      <w:r w:rsidRPr="00D61281">
        <w:rPr>
          <w:rFonts w:ascii="Times New Roman" w:eastAsia="Calibri" w:hAnsi="Times New Roman"/>
          <w:b/>
          <w:sz w:val="22"/>
          <w:szCs w:val="22"/>
        </w:rPr>
        <w:t>w sprawie uchwalenia Wieloletniej Prognozy Finansowej Gminy Złotów na lata 2019 - 2026.</w:t>
      </w:r>
    </w:p>
    <w:p w:rsidR="00A574DE" w:rsidRDefault="00A574DE" w:rsidP="00D61281">
      <w:pPr>
        <w:jc w:val="both"/>
        <w:rPr>
          <w:rFonts w:ascii="Times New Roman" w:eastAsia="Calibri" w:hAnsi="Times New Roman"/>
          <w:b/>
          <w:sz w:val="20"/>
          <w:szCs w:val="20"/>
        </w:rPr>
      </w:pPr>
    </w:p>
    <w:tbl>
      <w:tblPr>
        <w:tblW w:w="13626" w:type="dxa"/>
        <w:tblInd w:w="-214" w:type="dxa"/>
        <w:tblLayout w:type="fixed"/>
        <w:tblCellMar>
          <w:left w:w="70" w:type="dxa"/>
          <w:right w:w="70" w:type="dxa"/>
        </w:tblCellMar>
        <w:tblLook w:val="04A0" w:firstRow="1" w:lastRow="0" w:firstColumn="1" w:lastColumn="0" w:noHBand="0" w:noVBand="1"/>
      </w:tblPr>
      <w:tblGrid>
        <w:gridCol w:w="710"/>
        <w:gridCol w:w="3969"/>
        <w:gridCol w:w="1134"/>
        <w:gridCol w:w="425"/>
        <w:gridCol w:w="425"/>
        <w:gridCol w:w="851"/>
        <w:gridCol w:w="992"/>
        <w:gridCol w:w="850"/>
        <w:gridCol w:w="851"/>
        <w:gridCol w:w="850"/>
        <w:gridCol w:w="851"/>
        <w:gridCol w:w="838"/>
        <w:gridCol w:w="880"/>
      </w:tblGrid>
      <w:tr w:rsidR="001D559A" w:rsidRPr="001D559A" w:rsidTr="001D559A">
        <w:trPr>
          <w:trHeight w:val="43"/>
        </w:trPr>
        <w:tc>
          <w:tcPr>
            <w:tcW w:w="71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1D559A" w:rsidRPr="001D559A" w:rsidRDefault="001D559A" w:rsidP="001D559A">
            <w:pPr>
              <w:jc w:val="center"/>
              <w:rPr>
                <w:rFonts w:eastAsia="Times New Roman" w:cstheme="minorHAnsi"/>
                <w:b/>
                <w:color w:val="000000"/>
                <w:sz w:val="14"/>
                <w:szCs w:val="14"/>
                <w:lang w:eastAsia="pl-PL"/>
              </w:rPr>
            </w:pPr>
            <w:r w:rsidRPr="001D559A">
              <w:rPr>
                <w:rFonts w:eastAsia="Times New Roman" w:cstheme="minorHAnsi"/>
                <w:b/>
                <w:color w:val="000000"/>
                <w:sz w:val="14"/>
                <w:szCs w:val="14"/>
                <w:lang w:eastAsia="pl-PL"/>
              </w:rPr>
              <w:t>L.p.</w:t>
            </w:r>
          </w:p>
        </w:tc>
        <w:tc>
          <w:tcPr>
            <w:tcW w:w="3969"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1D559A" w:rsidRPr="001D559A" w:rsidRDefault="001D559A" w:rsidP="001D559A">
            <w:pPr>
              <w:jc w:val="center"/>
              <w:rPr>
                <w:rFonts w:eastAsia="Times New Roman" w:cstheme="minorHAnsi"/>
                <w:b/>
                <w:color w:val="000000"/>
                <w:sz w:val="14"/>
                <w:szCs w:val="14"/>
                <w:lang w:eastAsia="pl-PL"/>
              </w:rPr>
            </w:pPr>
            <w:r w:rsidRPr="001D559A">
              <w:rPr>
                <w:rFonts w:eastAsia="Times New Roman" w:cstheme="minorHAnsi"/>
                <w:b/>
                <w:color w:val="000000"/>
                <w:sz w:val="14"/>
                <w:szCs w:val="14"/>
                <w:lang w:eastAsia="pl-PL"/>
              </w:rPr>
              <w:t>Nazwa i cel</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1D559A" w:rsidRPr="001D559A" w:rsidRDefault="001D559A" w:rsidP="001D559A">
            <w:pPr>
              <w:jc w:val="center"/>
              <w:rPr>
                <w:rFonts w:eastAsia="Times New Roman" w:cstheme="minorHAnsi"/>
                <w:b/>
                <w:color w:val="000000"/>
                <w:sz w:val="14"/>
                <w:szCs w:val="14"/>
                <w:lang w:eastAsia="pl-PL"/>
              </w:rPr>
            </w:pPr>
            <w:r w:rsidRPr="001D559A">
              <w:rPr>
                <w:rFonts w:eastAsia="Times New Roman" w:cstheme="minorHAnsi"/>
                <w:b/>
                <w:color w:val="000000"/>
                <w:sz w:val="14"/>
                <w:szCs w:val="14"/>
                <w:lang w:eastAsia="pl-PL"/>
              </w:rPr>
              <w:t>Jednostka odpowiedzialna lub koordynująca</w:t>
            </w:r>
          </w:p>
        </w:tc>
        <w:tc>
          <w:tcPr>
            <w:tcW w:w="850" w:type="dxa"/>
            <w:gridSpan w:val="2"/>
            <w:tcBorders>
              <w:top w:val="single" w:sz="4" w:space="0" w:color="000000"/>
              <w:left w:val="nil"/>
              <w:bottom w:val="single" w:sz="4" w:space="0" w:color="000000"/>
              <w:right w:val="single" w:sz="4" w:space="0" w:color="000000"/>
            </w:tcBorders>
            <w:shd w:val="clear" w:color="000000" w:fill="FFFFFF"/>
            <w:vAlign w:val="center"/>
            <w:hideMark/>
          </w:tcPr>
          <w:p w:rsidR="001D559A" w:rsidRPr="001D559A" w:rsidRDefault="001D559A" w:rsidP="001D559A">
            <w:pPr>
              <w:jc w:val="center"/>
              <w:rPr>
                <w:rFonts w:eastAsia="Times New Roman" w:cstheme="minorHAnsi"/>
                <w:b/>
                <w:color w:val="000000"/>
                <w:sz w:val="14"/>
                <w:szCs w:val="14"/>
                <w:lang w:eastAsia="pl-PL"/>
              </w:rPr>
            </w:pPr>
            <w:r w:rsidRPr="001D559A">
              <w:rPr>
                <w:rFonts w:eastAsia="Times New Roman" w:cstheme="minorHAnsi"/>
                <w:b/>
                <w:color w:val="000000"/>
                <w:sz w:val="14"/>
                <w:szCs w:val="14"/>
                <w:lang w:eastAsia="pl-PL"/>
              </w:rPr>
              <w:t>Okres realizacji</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1D559A" w:rsidRPr="001D559A" w:rsidRDefault="001D559A" w:rsidP="001D559A">
            <w:pPr>
              <w:jc w:val="center"/>
              <w:rPr>
                <w:rFonts w:eastAsia="Times New Roman" w:cstheme="minorHAnsi"/>
                <w:b/>
                <w:color w:val="000000"/>
                <w:sz w:val="14"/>
                <w:szCs w:val="14"/>
                <w:lang w:eastAsia="pl-PL"/>
              </w:rPr>
            </w:pPr>
            <w:r w:rsidRPr="001D559A">
              <w:rPr>
                <w:rFonts w:eastAsia="Times New Roman" w:cstheme="minorHAnsi"/>
                <w:b/>
                <w:color w:val="000000"/>
                <w:sz w:val="14"/>
                <w:szCs w:val="14"/>
                <w:lang w:eastAsia="pl-PL"/>
              </w:rPr>
              <w:t>Łączne nakłady finansowe</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1D559A" w:rsidRPr="001D559A" w:rsidRDefault="001D559A" w:rsidP="001D559A">
            <w:pPr>
              <w:jc w:val="center"/>
              <w:rPr>
                <w:rFonts w:eastAsia="Times New Roman" w:cstheme="minorHAnsi"/>
                <w:b/>
                <w:color w:val="000000"/>
                <w:sz w:val="14"/>
                <w:szCs w:val="14"/>
                <w:lang w:eastAsia="pl-PL"/>
              </w:rPr>
            </w:pPr>
            <w:r w:rsidRPr="001D559A">
              <w:rPr>
                <w:rFonts w:eastAsia="Times New Roman" w:cstheme="minorHAnsi"/>
                <w:b/>
                <w:color w:val="000000"/>
                <w:sz w:val="14"/>
                <w:szCs w:val="14"/>
                <w:lang w:eastAsia="pl-PL"/>
              </w:rPr>
              <w:t>Limit 2019</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1D559A" w:rsidRPr="001D559A" w:rsidRDefault="001D559A" w:rsidP="001D559A">
            <w:pPr>
              <w:jc w:val="center"/>
              <w:rPr>
                <w:rFonts w:eastAsia="Times New Roman" w:cstheme="minorHAnsi"/>
                <w:b/>
                <w:color w:val="000000"/>
                <w:sz w:val="14"/>
                <w:szCs w:val="14"/>
                <w:lang w:eastAsia="pl-PL"/>
              </w:rPr>
            </w:pPr>
            <w:r w:rsidRPr="001D559A">
              <w:rPr>
                <w:rFonts w:eastAsia="Times New Roman" w:cstheme="minorHAnsi"/>
                <w:b/>
                <w:color w:val="000000"/>
                <w:sz w:val="14"/>
                <w:szCs w:val="14"/>
                <w:lang w:eastAsia="pl-PL"/>
              </w:rPr>
              <w:t>Limit 2020</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1D559A" w:rsidRPr="001D559A" w:rsidRDefault="001D559A" w:rsidP="001D559A">
            <w:pPr>
              <w:jc w:val="center"/>
              <w:rPr>
                <w:rFonts w:eastAsia="Times New Roman" w:cstheme="minorHAnsi"/>
                <w:b/>
                <w:color w:val="000000"/>
                <w:sz w:val="14"/>
                <w:szCs w:val="14"/>
                <w:lang w:eastAsia="pl-PL"/>
              </w:rPr>
            </w:pPr>
            <w:r w:rsidRPr="001D559A">
              <w:rPr>
                <w:rFonts w:eastAsia="Times New Roman" w:cstheme="minorHAnsi"/>
                <w:b/>
                <w:color w:val="000000"/>
                <w:sz w:val="14"/>
                <w:szCs w:val="14"/>
                <w:lang w:eastAsia="pl-PL"/>
              </w:rPr>
              <w:t>Limit 2021</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1D559A" w:rsidRPr="001D559A" w:rsidRDefault="001D559A" w:rsidP="001D559A">
            <w:pPr>
              <w:jc w:val="center"/>
              <w:rPr>
                <w:rFonts w:eastAsia="Times New Roman" w:cstheme="minorHAnsi"/>
                <w:b/>
                <w:color w:val="000000"/>
                <w:sz w:val="14"/>
                <w:szCs w:val="14"/>
                <w:lang w:eastAsia="pl-PL"/>
              </w:rPr>
            </w:pPr>
            <w:r w:rsidRPr="001D559A">
              <w:rPr>
                <w:rFonts w:eastAsia="Times New Roman" w:cstheme="minorHAnsi"/>
                <w:b/>
                <w:color w:val="000000"/>
                <w:sz w:val="14"/>
                <w:szCs w:val="14"/>
                <w:lang w:eastAsia="pl-PL"/>
              </w:rPr>
              <w:t>Limit 2022</w:t>
            </w:r>
          </w:p>
        </w:tc>
        <w:tc>
          <w:tcPr>
            <w:tcW w:w="851" w:type="dxa"/>
            <w:vMerge w:val="restart"/>
            <w:tcBorders>
              <w:top w:val="single" w:sz="4" w:space="0" w:color="000000"/>
              <w:left w:val="single" w:sz="4" w:space="0" w:color="000000"/>
              <w:bottom w:val="single" w:sz="4" w:space="0" w:color="000000"/>
              <w:right w:val="nil"/>
            </w:tcBorders>
            <w:shd w:val="clear" w:color="000000" w:fill="FFFFFF"/>
            <w:vAlign w:val="center"/>
            <w:hideMark/>
          </w:tcPr>
          <w:p w:rsidR="001D559A" w:rsidRPr="001D559A" w:rsidRDefault="001D559A" w:rsidP="001D559A">
            <w:pPr>
              <w:jc w:val="center"/>
              <w:rPr>
                <w:rFonts w:eastAsia="Times New Roman" w:cstheme="minorHAnsi"/>
                <w:b/>
                <w:color w:val="000000"/>
                <w:sz w:val="14"/>
                <w:szCs w:val="14"/>
                <w:lang w:eastAsia="pl-PL"/>
              </w:rPr>
            </w:pPr>
            <w:r w:rsidRPr="001D559A">
              <w:rPr>
                <w:rFonts w:eastAsia="Times New Roman" w:cstheme="minorHAnsi"/>
                <w:b/>
                <w:color w:val="000000"/>
                <w:sz w:val="14"/>
                <w:szCs w:val="14"/>
                <w:lang w:eastAsia="pl-PL"/>
              </w:rPr>
              <w:t>Limit 2023</w:t>
            </w:r>
          </w:p>
        </w:tc>
        <w:tc>
          <w:tcPr>
            <w:tcW w:w="83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D559A" w:rsidRPr="001D559A" w:rsidRDefault="001D559A" w:rsidP="001D559A">
            <w:pPr>
              <w:jc w:val="center"/>
              <w:rPr>
                <w:rFonts w:eastAsia="Times New Roman" w:cstheme="minorHAnsi"/>
                <w:b/>
                <w:color w:val="000000"/>
                <w:sz w:val="14"/>
                <w:szCs w:val="14"/>
                <w:lang w:eastAsia="pl-PL"/>
              </w:rPr>
            </w:pPr>
            <w:r w:rsidRPr="001D559A">
              <w:rPr>
                <w:rFonts w:eastAsia="Times New Roman" w:cstheme="minorHAnsi"/>
                <w:b/>
                <w:color w:val="000000"/>
                <w:sz w:val="14"/>
                <w:szCs w:val="14"/>
                <w:lang w:eastAsia="pl-PL"/>
              </w:rPr>
              <w:t>Limit 2024</w:t>
            </w:r>
          </w:p>
        </w:tc>
        <w:tc>
          <w:tcPr>
            <w:tcW w:w="88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D559A" w:rsidRPr="001D559A" w:rsidRDefault="001D559A" w:rsidP="001D559A">
            <w:pPr>
              <w:jc w:val="center"/>
              <w:rPr>
                <w:rFonts w:eastAsia="Times New Roman" w:cstheme="minorHAnsi"/>
                <w:b/>
                <w:color w:val="000000"/>
                <w:sz w:val="14"/>
                <w:szCs w:val="14"/>
                <w:lang w:eastAsia="pl-PL"/>
              </w:rPr>
            </w:pPr>
            <w:r w:rsidRPr="001D559A">
              <w:rPr>
                <w:rFonts w:eastAsia="Times New Roman" w:cstheme="minorHAnsi"/>
                <w:b/>
                <w:color w:val="000000"/>
                <w:sz w:val="14"/>
                <w:szCs w:val="14"/>
                <w:lang w:eastAsia="pl-PL"/>
              </w:rPr>
              <w:t>Limit zobowiązań</w:t>
            </w:r>
          </w:p>
        </w:tc>
      </w:tr>
      <w:tr w:rsidR="001D559A" w:rsidRPr="001D559A" w:rsidTr="001D559A">
        <w:trPr>
          <w:trHeight w:val="136"/>
        </w:trPr>
        <w:tc>
          <w:tcPr>
            <w:tcW w:w="710" w:type="dxa"/>
            <w:vMerge/>
            <w:tcBorders>
              <w:top w:val="single" w:sz="4" w:space="0" w:color="000000"/>
              <w:left w:val="single" w:sz="4" w:space="0" w:color="000000"/>
              <w:bottom w:val="single" w:sz="4" w:space="0" w:color="000000"/>
              <w:right w:val="single" w:sz="4" w:space="0" w:color="000000"/>
            </w:tcBorders>
            <w:vAlign w:val="center"/>
            <w:hideMark/>
          </w:tcPr>
          <w:p w:rsidR="001D559A" w:rsidRPr="001D559A" w:rsidRDefault="001D559A" w:rsidP="001D559A">
            <w:pPr>
              <w:rPr>
                <w:rFonts w:eastAsia="Times New Roman" w:cstheme="minorHAnsi"/>
                <w:b/>
                <w:color w:val="000000"/>
                <w:sz w:val="14"/>
                <w:szCs w:val="14"/>
                <w:lang w:eastAsia="pl-PL"/>
              </w:rPr>
            </w:pPr>
          </w:p>
        </w:tc>
        <w:tc>
          <w:tcPr>
            <w:tcW w:w="3969" w:type="dxa"/>
            <w:vMerge/>
            <w:tcBorders>
              <w:top w:val="single" w:sz="4" w:space="0" w:color="000000"/>
              <w:left w:val="single" w:sz="4" w:space="0" w:color="000000"/>
              <w:bottom w:val="single" w:sz="4" w:space="0" w:color="000000"/>
              <w:right w:val="single" w:sz="4" w:space="0" w:color="000000"/>
            </w:tcBorders>
            <w:vAlign w:val="center"/>
            <w:hideMark/>
          </w:tcPr>
          <w:p w:rsidR="001D559A" w:rsidRPr="001D559A" w:rsidRDefault="001D559A" w:rsidP="001D559A">
            <w:pPr>
              <w:rPr>
                <w:rFonts w:eastAsia="Times New Roman" w:cstheme="minorHAnsi"/>
                <w:b/>
                <w:color w:val="000000"/>
                <w:sz w:val="14"/>
                <w:szCs w:val="14"/>
                <w:lang w:eastAsia="pl-PL"/>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1D559A" w:rsidRPr="001D559A" w:rsidRDefault="001D559A" w:rsidP="001D559A">
            <w:pPr>
              <w:rPr>
                <w:rFonts w:eastAsia="Times New Roman" w:cstheme="minorHAnsi"/>
                <w:b/>
                <w:color w:val="000000"/>
                <w:sz w:val="14"/>
                <w:szCs w:val="14"/>
                <w:lang w:eastAsia="pl-PL"/>
              </w:rPr>
            </w:pPr>
          </w:p>
        </w:tc>
        <w:tc>
          <w:tcPr>
            <w:tcW w:w="425" w:type="dxa"/>
            <w:tcBorders>
              <w:top w:val="nil"/>
              <w:left w:val="nil"/>
              <w:bottom w:val="single" w:sz="4" w:space="0" w:color="000000"/>
              <w:right w:val="single" w:sz="4" w:space="0" w:color="000000"/>
            </w:tcBorders>
            <w:shd w:val="clear" w:color="000000" w:fill="FFFFFF"/>
            <w:vAlign w:val="center"/>
            <w:hideMark/>
          </w:tcPr>
          <w:p w:rsidR="001D559A" w:rsidRPr="001D559A" w:rsidRDefault="001D559A" w:rsidP="001D559A">
            <w:pPr>
              <w:jc w:val="center"/>
              <w:rPr>
                <w:rFonts w:eastAsia="Times New Roman" w:cstheme="minorHAnsi"/>
                <w:b/>
                <w:color w:val="000000"/>
                <w:sz w:val="14"/>
                <w:szCs w:val="14"/>
                <w:lang w:eastAsia="pl-PL"/>
              </w:rPr>
            </w:pPr>
            <w:r w:rsidRPr="001D559A">
              <w:rPr>
                <w:rFonts w:eastAsia="Times New Roman" w:cstheme="minorHAnsi"/>
                <w:b/>
                <w:color w:val="000000"/>
                <w:sz w:val="14"/>
                <w:szCs w:val="14"/>
                <w:lang w:eastAsia="pl-PL"/>
              </w:rPr>
              <w:t>Od</w:t>
            </w:r>
          </w:p>
        </w:tc>
        <w:tc>
          <w:tcPr>
            <w:tcW w:w="425" w:type="dxa"/>
            <w:tcBorders>
              <w:top w:val="nil"/>
              <w:left w:val="nil"/>
              <w:bottom w:val="single" w:sz="4" w:space="0" w:color="000000"/>
              <w:right w:val="single" w:sz="4" w:space="0" w:color="000000"/>
            </w:tcBorders>
            <w:shd w:val="clear" w:color="000000" w:fill="FFFFFF"/>
            <w:vAlign w:val="center"/>
            <w:hideMark/>
          </w:tcPr>
          <w:p w:rsidR="001D559A" w:rsidRPr="001D559A" w:rsidRDefault="001D559A" w:rsidP="001D559A">
            <w:pPr>
              <w:jc w:val="center"/>
              <w:rPr>
                <w:rFonts w:eastAsia="Times New Roman" w:cstheme="minorHAnsi"/>
                <w:b/>
                <w:color w:val="000000"/>
                <w:sz w:val="14"/>
                <w:szCs w:val="14"/>
                <w:lang w:eastAsia="pl-PL"/>
              </w:rPr>
            </w:pPr>
            <w:r w:rsidRPr="001D559A">
              <w:rPr>
                <w:rFonts w:eastAsia="Times New Roman" w:cstheme="minorHAnsi"/>
                <w:b/>
                <w:color w:val="000000"/>
                <w:sz w:val="14"/>
                <w:szCs w:val="14"/>
                <w:lang w:eastAsia="pl-PL"/>
              </w:rPr>
              <w:t>Do</w:t>
            </w:r>
          </w:p>
        </w:tc>
        <w:tc>
          <w:tcPr>
            <w:tcW w:w="851" w:type="dxa"/>
            <w:vMerge/>
            <w:tcBorders>
              <w:top w:val="nil"/>
              <w:left w:val="nil"/>
              <w:bottom w:val="single" w:sz="4" w:space="0" w:color="000000"/>
              <w:right w:val="single" w:sz="4" w:space="0" w:color="000000"/>
            </w:tcBorders>
            <w:vAlign w:val="center"/>
            <w:hideMark/>
          </w:tcPr>
          <w:p w:rsidR="001D559A" w:rsidRPr="001D559A" w:rsidRDefault="001D559A" w:rsidP="001D559A">
            <w:pPr>
              <w:rPr>
                <w:rFonts w:eastAsia="Times New Roman" w:cstheme="minorHAnsi"/>
                <w:b/>
                <w:color w:val="000000"/>
                <w:sz w:val="14"/>
                <w:szCs w:val="14"/>
                <w:lang w:eastAsia="pl-PL"/>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1D559A" w:rsidRPr="001D559A" w:rsidRDefault="001D559A" w:rsidP="001D559A">
            <w:pPr>
              <w:rPr>
                <w:rFonts w:eastAsia="Times New Roman" w:cstheme="minorHAnsi"/>
                <w:b/>
                <w:color w:val="000000"/>
                <w:sz w:val="14"/>
                <w:szCs w:val="14"/>
                <w:lang w:eastAsia="pl-PL"/>
              </w:rPr>
            </w:pPr>
          </w:p>
        </w:tc>
        <w:tc>
          <w:tcPr>
            <w:tcW w:w="850" w:type="dxa"/>
            <w:vMerge/>
            <w:tcBorders>
              <w:top w:val="single" w:sz="4" w:space="0" w:color="000000"/>
              <w:left w:val="single" w:sz="4" w:space="0" w:color="000000"/>
              <w:bottom w:val="single" w:sz="4" w:space="0" w:color="000000"/>
              <w:right w:val="single" w:sz="4" w:space="0" w:color="000000"/>
            </w:tcBorders>
            <w:vAlign w:val="center"/>
            <w:hideMark/>
          </w:tcPr>
          <w:p w:rsidR="001D559A" w:rsidRPr="001D559A" w:rsidRDefault="001D559A" w:rsidP="001D559A">
            <w:pPr>
              <w:rPr>
                <w:rFonts w:eastAsia="Times New Roman" w:cstheme="minorHAnsi"/>
                <w:b/>
                <w:color w:val="000000"/>
                <w:sz w:val="14"/>
                <w:szCs w:val="14"/>
                <w:lang w:eastAsia="pl-PL"/>
              </w:rPr>
            </w:pP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1D559A" w:rsidRPr="001D559A" w:rsidRDefault="001D559A" w:rsidP="001D559A">
            <w:pPr>
              <w:rPr>
                <w:rFonts w:eastAsia="Times New Roman" w:cstheme="minorHAnsi"/>
                <w:b/>
                <w:color w:val="000000"/>
                <w:sz w:val="14"/>
                <w:szCs w:val="14"/>
                <w:lang w:eastAsia="pl-PL"/>
              </w:rPr>
            </w:pPr>
          </w:p>
        </w:tc>
        <w:tc>
          <w:tcPr>
            <w:tcW w:w="850" w:type="dxa"/>
            <w:vMerge/>
            <w:tcBorders>
              <w:top w:val="single" w:sz="4" w:space="0" w:color="000000"/>
              <w:left w:val="single" w:sz="4" w:space="0" w:color="000000"/>
              <w:bottom w:val="single" w:sz="4" w:space="0" w:color="000000"/>
              <w:right w:val="single" w:sz="4" w:space="0" w:color="000000"/>
            </w:tcBorders>
            <w:vAlign w:val="center"/>
            <w:hideMark/>
          </w:tcPr>
          <w:p w:rsidR="001D559A" w:rsidRPr="001D559A" w:rsidRDefault="001D559A" w:rsidP="001D559A">
            <w:pPr>
              <w:rPr>
                <w:rFonts w:eastAsia="Times New Roman" w:cstheme="minorHAnsi"/>
                <w:b/>
                <w:color w:val="000000"/>
                <w:sz w:val="14"/>
                <w:szCs w:val="14"/>
                <w:lang w:eastAsia="pl-PL"/>
              </w:rPr>
            </w:pPr>
          </w:p>
        </w:tc>
        <w:tc>
          <w:tcPr>
            <w:tcW w:w="851" w:type="dxa"/>
            <w:vMerge/>
            <w:tcBorders>
              <w:top w:val="single" w:sz="4" w:space="0" w:color="000000"/>
              <w:left w:val="single" w:sz="4" w:space="0" w:color="000000"/>
              <w:bottom w:val="single" w:sz="4" w:space="0" w:color="000000"/>
              <w:right w:val="nil"/>
            </w:tcBorders>
            <w:vAlign w:val="center"/>
            <w:hideMark/>
          </w:tcPr>
          <w:p w:rsidR="001D559A" w:rsidRPr="001D559A" w:rsidRDefault="001D559A" w:rsidP="001D559A">
            <w:pPr>
              <w:rPr>
                <w:rFonts w:eastAsia="Times New Roman" w:cstheme="minorHAnsi"/>
                <w:b/>
                <w:color w:val="000000"/>
                <w:sz w:val="14"/>
                <w:szCs w:val="14"/>
                <w:lang w:eastAsia="pl-PL"/>
              </w:rPr>
            </w:pPr>
          </w:p>
        </w:tc>
        <w:tc>
          <w:tcPr>
            <w:tcW w:w="838" w:type="dxa"/>
            <w:vMerge/>
            <w:tcBorders>
              <w:top w:val="single" w:sz="4" w:space="0" w:color="auto"/>
              <w:left w:val="single" w:sz="4" w:space="0" w:color="auto"/>
              <w:bottom w:val="single" w:sz="4" w:space="0" w:color="auto"/>
              <w:right w:val="single" w:sz="4" w:space="0" w:color="auto"/>
            </w:tcBorders>
            <w:vAlign w:val="center"/>
            <w:hideMark/>
          </w:tcPr>
          <w:p w:rsidR="001D559A" w:rsidRPr="001D559A" w:rsidRDefault="001D559A" w:rsidP="001D559A">
            <w:pPr>
              <w:rPr>
                <w:rFonts w:eastAsia="Times New Roman" w:cstheme="minorHAnsi"/>
                <w:b/>
                <w:color w:val="000000"/>
                <w:sz w:val="14"/>
                <w:szCs w:val="14"/>
                <w:lang w:eastAsia="pl-PL"/>
              </w:rPr>
            </w:pPr>
          </w:p>
        </w:tc>
        <w:tc>
          <w:tcPr>
            <w:tcW w:w="880" w:type="dxa"/>
            <w:vMerge/>
            <w:tcBorders>
              <w:top w:val="single" w:sz="4" w:space="0" w:color="auto"/>
              <w:left w:val="single" w:sz="4" w:space="0" w:color="auto"/>
              <w:bottom w:val="single" w:sz="4" w:space="0" w:color="auto"/>
              <w:right w:val="single" w:sz="4" w:space="0" w:color="auto"/>
            </w:tcBorders>
            <w:vAlign w:val="center"/>
            <w:hideMark/>
          </w:tcPr>
          <w:p w:rsidR="001D559A" w:rsidRPr="001D559A" w:rsidRDefault="001D559A" w:rsidP="001D559A">
            <w:pPr>
              <w:rPr>
                <w:rFonts w:eastAsia="Times New Roman" w:cstheme="minorHAnsi"/>
                <w:b/>
                <w:color w:val="000000"/>
                <w:sz w:val="14"/>
                <w:szCs w:val="14"/>
                <w:lang w:eastAsia="pl-PL"/>
              </w:rPr>
            </w:pPr>
          </w:p>
        </w:tc>
      </w:tr>
      <w:tr w:rsidR="001D559A" w:rsidRPr="001D559A" w:rsidTr="001D559A">
        <w:trPr>
          <w:trHeight w:val="136"/>
        </w:trPr>
        <w:tc>
          <w:tcPr>
            <w:tcW w:w="710" w:type="dxa"/>
            <w:tcBorders>
              <w:top w:val="single" w:sz="4" w:space="0" w:color="000000"/>
              <w:left w:val="single" w:sz="4" w:space="0" w:color="000000"/>
              <w:bottom w:val="single" w:sz="4" w:space="0" w:color="000000"/>
              <w:right w:val="single" w:sz="4" w:space="0" w:color="000000"/>
            </w:tcBorders>
            <w:vAlign w:val="center"/>
          </w:tcPr>
          <w:p w:rsidR="001D559A" w:rsidRPr="001D559A" w:rsidRDefault="001D559A" w:rsidP="001D559A">
            <w:pPr>
              <w:jc w:val="center"/>
              <w:rPr>
                <w:rFonts w:eastAsia="Times New Roman" w:cstheme="minorHAnsi"/>
                <w:color w:val="000000"/>
                <w:sz w:val="14"/>
                <w:szCs w:val="14"/>
                <w:lang w:eastAsia="pl-PL"/>
              </w:rPr>
            </w:pPr>
            <w:r>
              <w:rPr>
                <w:rFonts w:eastAsia="Times New Roman" w:cstheme="minorHAnsi"/>
                <w:color w:val="000000"/>
                <w:sz w:val="14"/>
                <w:szCs w:val="14"/>
                <w:lang w:eastAsia="pl-PL"/>
              </w:rPr>
              <w:t>1</w:t>
            </w:r>
          </w:p>
        </w:tc>
        <w:tc>
          <w:tcPr>
            <w:tcW w:w="3969" w:type="dxa"/>
            <w:tcBorders>
              <w:top w:val="single" w:sz="4" w:space="0" w:color="000000"/>
              <w:left w:val="single" w:sz="4" w:space="0" w:color="000000"/>
              <w:bottom w:val="single" w:sz="4" w:space="0" w:color="000000"/>
              <w:right w:val="single" w:sz="4" w:space="0" w:color="000000"/>
            </w:tcBorders>
            <w:vAlign w:val="center"/>
          </w:tcPr>
          <w:p w:rsidR="001D559A" w:rsidRPr="001D559A" w:rsidRDefault="001D559A" w:rsidP="001D559A">
            <w:pPr>
              <w:jc w:val="center"/>
              <w:rPr>
                <w:rFonts w:eastAsia="Times New Roman" w:cstheme="minorHAnsi"/>
                <w:color w:val="000000"/>
                <w:sz w:val="14"/>
                <w:szCs w:val="14"/>
                <w:lang w:eastAsia="pl-PL"/>
              </w:rPr>
            </w:pPr>
            <w:r>
              <w:rPr>
                <w:rFonts w:eastAsia="Times New Roman" w:cstheme="minorHAnsi"/>
                <w:color w:val="000000"/>
                <w:sz w:val="14"/>
                <w:szCs w:val="14"/>
                <w:lang w:eastAsia="pl-PL"/>
              </w:rPr>
              <w:t>2</w:t>
            </w:r>
          </w:p>
        </w:tc>
        <w:tc>
          <w:tcPr>
            <w:tcW w:w="1134" w:type="dxa"/>
            <w:tcBorders>
              <w:top w:val="single" w:sz="4" w:space="0" w:color="000000"/>
              <w:left w:val="single" w:sz="4" w:space="0" w:color="000000"/>
              <w:bottom w:val="single" w:sz="4" w:space="0" w:color="000000"/>
              <w:right w:val="single" w:sz="4" w:space="0" w:color="000000"/>
            </w:tcBorders>
            <w:vAlign w:val="center"/>
          </w:tcPr>
          <w:p w:rsidR="001D559A" w:rsidRPr="001D559A" w:rsidRDefault="001D559A" w:rsidP="001D559A">
            <w:pPr>
              <w:jc w:val="center"/>
              <w:rPr>
                <w:rFonts w:eastAsia="Times New Roman" w:cstheme="minorHAnsi"/>
                <w:color w:val="000000"/>
                <w:sz w:val="14"/>
                <w:szCs w:val="14"/>
                <w:lang w:eastAsia="pl-PL"/>
              </w:rPr>
            </w:pPr>
            <w:r>
              <w:rPr>
                <w:rFonts w:eastAsia="Times New Roman" w:cstheme="minorHAnsi"/>
                <w:color w:val="000000"/>
                <w:sz w:val="14"/>
                <w:szCs w:val="14"/>
                <w:lang w:eastAsia="pl-PL"/>
              </w:rPr>
              <w:t>3</w:t>
            </w:r>
          </w:p>
        </w:tc>
        <w:tc>
          <w:tcPr>
            <w:tcW w:w="425" w:type="dxa"/>
            <w:tcBorders>
              <w:top w:val="nil"/>
              <w:left w:val="nil"/>
              <w:bottom w:val="single" w:sz="4" w:space="0" w:color="000000"/>
              <w:right w:val="single" w:sz="4" w:space="0" w:color="000000"/>
            </w:tcBorders>
            <w:shd w:val="clear" w:color="000000" w:fill="FFFFFF"/>
            <w:vAlign w:val="center"/>
          </w:tcPr>
          <w:p w:rsidR="001D559A" w:rsidRPr="001D559A" w:rsidRDefault="001D559A" w:rsidP="001D559A">
            <w:pPr>
              <w:jc w:val="center"/>
              <w:rPr>
                <w:rFonts w:eastAsia="Times New Roman" w:cstheme="minorHAnsi"/>
                <w:color w:val="000000"/>
                <w:sz w:val="14"/>
                <w:szCs w:val="14"/>
                <w:lang w:eastAsia="pl-PL"/>
              </w:rPr>
            </w:pPr>
            <w:r>
              <w:rPr>
                <w:rFonts w:eastAsia="Times New Roman" w:cstheme="minorHAnsi"/>
                <w:color w:val="000000"/>
                <w:sz w:val="14"/>
                <w:szCs w:val="14"/>
                <w:lang w:eastAsia="pl-PL"/>
              </w:rPr>
              <w:t>4</w:t>
            </w:r>
          </w:p>
        </w:tc>
        <w:tc>
          <w:tcPr>
            <w:tcW w:w="425" w:type="dxa"/>
            <w:tcBorders>
              <w:top w:val="nil"/>
              <w:left w:val="nil"/>
              <w:bottom w:val="single" w:sz="4" w:space="0" w:color="000000"/>
              <w:right w:val="single" w:sz="4" w:space="0" w:color="000000"/>
            </w:tcBorders>
            <w:shd w:val="clear" w:color="000000" w:fill="FFFFFF"/>
            <w:vAlign w:val="center"/>
          </w:tcPr>
          <w:p w:rsidR="001D559A" w:rsidRPr="001D559A" w:rsidRDefault="001D559A" w:rsidP="001D559A">
            <w:pPr>
              <w:jc w:val="center"/>
              <w:rPr>
                <w:rFonts w:eastAsia="Times New Roman" w:cstheme="minorHAnsi"/>
                <w:color w:val="000000"/>
                <w:sz w:val="14"/>
                <w:szCs w:val="14"/>
                <w:lang w:eastAsia="pl-PL"/>
              </w:rPr>
            </w:pPr>
            <w:r>
              <w:rPr>
                <w:rFonts w:eastAsia="Times New Roman" w:cstheme="minorHAnsi"/>
                <w:color w:val="000000"/>
                <w:sz w:val="14"/>
                <w:szCs w:val="14"/>
                <w:lang w:eastAsia="pl-PL"/>
              </w:rPr>
              <w:t>5</w:t>
            </w:r>
          </w:p>
        </w:tc>
        <w:tc>
          <w:tcPr>
            <w:tcW w:w="851" w:type="dxa"/>
            <w:tcBorders>
              <w:top w:val="nil"/>
              <w:left w:val="nil"/>
              <w:bottom w:val="single" w:sz="4" w:space="0" w:color="000000"/>
              <w:right w:val="single" w:sz="4" w:space="0" w:color="000000"/>
            </w:tcBorders>
            <w:vAlign w:val="center"/>
          </w:tcPr>
          <w:p w:rsidR="001D559A" w:rsidRPr="001D559A" w:rsidRDefault="001D559A" w:rsidP="001D559A">
            <w:pPr>
              <w:jc w:val="center"/>
              <w:rPr>
                <w:rFonts w:eastAsia="Times New Roman" w:cstheme="minorHAnsi"/>
                <w:color w:val="000000"/>
                <w:sz w:val="14"/>
                <w:szCs w:val="14"/>
                <w:lang w:eastAsia="pl-PL"/>
              </w:rPr>
            </w:pPr>
            <w:r>
              <w:rPr>
                <w:rFonts w:eastAsia="Times New Roman" w:cstheme="minorHAnsi"/>
                <w:color w:val="000000"/>
                <w:sz w:val="14"/>
                <w:szCs w:val="14"/>
                <w:lang w:eastAsia="pl-PL"/>
              </w:rPr>
              <w:t>6</w:t>
            </w:r>
          </w:p>
        </w:tc>
        <w:tc>
          <w:tcPr>
            <w:tcW w:w="992" w:type="dxa"/>
            <w:tcBorders>
              <w:top w:val="single" w:sz="4" w:space="0" w:color="000000"/>
              <w:left w:val="single" w:sz="4" w:space="0" w:color="000000"/>
              <w:bottom w:val="single" w:sz="4" w:space="0" w:color="000000"/>
              <w:right w:val="single" w:sz="4" w:space="0" w:color="000000"/>
            </w:tcBorders>
            <w:vAlign w:val="center"/>
          </w:tcPr>
          <w:p w:rsidR="001D559A" w:rsidRPr="001D559A" w:rsidRDefault="001D559A" w:rsidP="001D559A">
            <w:pPr>
              <w:jc w:val="center"/>
              <w:rPr>
                <w:rFonts w:eastAsia="Times New Roman" w:cstheme="minorHAnsi"/>
                <w:color w:val="000000"/>
                <w:sz w:val="14"/>
                <w:szCs w:val="14"/>
                <w:lang w:eastAsia="pl-PL"/>
              </w:rPr>
            </w:pPr>
            <w:r>
              <w:rPr>
                <w:rFonts w:eastAsia="Times New Roman" w:cstheme="minorHAnsi"/>
                <w:color w:val="000000"/>
                <w:sz w:val="14"/>
                <w:szCs w:val="14"/>
                <w:lang w:eastAsia="pl-PL"/>
              </w:rPr>
              <w:t>7</w:t>
            </w:r>
          </w:p>
        </w:tc>
        <w:tc>
          <w:tcPr>
            <w:tcW w:w="850" w:type="dxa"/>
            <w:tcBorders>
              <w:top w:val="single" w:sz="4" w:space="0" w:color="000000"/>
              <w:left w:val="single" w:sz="4" w:space="0" w:color="000000"/>
              <w:bottom w:val="single" w:sz="4" w:space="0" w:color="000000"/>
              <w:right w:val="single" w:sz="4" w:space="0" w:color="000000"/>
            </w:tcBorders>
            <w:vAlign w:val="center"/>
          </w:tcPr>
          <w:p w:rsidR="001D559A" w:rsidRPr="001D559A" w:rsidRDefault="001D559A" w:rsidP="001D559A">
            <w:pPr>
              <w:jc w:val="center"/>
              <w:rPr>
                <w:rFonts w:eastAsia="Times New Roman" w:cstheme="minorHAnsi"/>
                <w:color w:val="000000"/>
                <w:sz w:val="14"/>
                <w:szCs w:val="14"/>
                <w:lang w:eastAsia="pl-PL"/>
              </w:rPr>
            </w:pPr>
            <w:r>
              <w:rPr>
                <w:rFonts w:eastAsia="Times New Roman" w:cstheme="minorHAnsi"/>
                <w:color w:val="000000"/>
                <w:sz w:val="14"/>
                <w:szCs w:val="14"/>
                <w:lang w:eastAsia="pl-PL"/>
              </w:rPr>
              <w:t>8</w:t>
            </w:r>
          </w:p>
        </w:tc>
        <w:tc>
          <w:tcPr>
            <w:tcW w:w="851" w:type="dxa"/>
            <w:tcBorders>
              <w:top w:val="single" w:sz="4" w:space="0" w:color="000000"/>
              <w:left w:val="single" w:sz="4" w:space="0" w:color="000000"/>
              <w:bottom w:val="single" w:sz="4" w:space="0" w:color="000000"/>
              <w:right w:val="single" w:sz="4" w:space="0" w:color="000000"/>
            </w:tcBorders>
            <w:vAlign w:val="center"/>
          </w:tcPr>
          <w:p w:rsidR="001D559A" w:rsidRPr="001D559A" w:rsidRDefault="001D559A" w:rsidP="001D559A">
            <w:pPr>
              <w:jc w:val="center"/>
              <w:rPr>
                <w:rFonts w:eastAsia="Times New Roman" w:cstheme="minorHAnsi"/>
                <w:color w:val="000000"/>
                <w:sz w:val="14"/>
                <w:szCs w:val="14"/>
                <w:lang w:eastAsia="pl-PL"/>
              </w:rPr>
            </w:pPr>
            <w:r>
              <w:rPr>
                <w:rFonts w:eastAsia="Times New Roman" w:cstheme="minorHAnsi"/>
                <w:color w:val="000000"/>
                <w:sz w:val="14"/>
                <w:szCs w:val="14"/>
                <w:lang w:eastAsia="pl-PL"/>
              </w:rPr>
              <w:t>9</w:t>
            </w:r>
          </w:p>
        </w:tc>
        <w:tc>
          <w:tcPr>
            <w:tcW w:w="850" w:type="dxa"/>
            <w:tcBorders>
              <w:top w:val="single" w:sz="4" w:space="0" w:color="000000"/>
              <w:left w:val="single" w:sz="4" w:space="0" w:color="000000"/>
              <w:bottom w:val="single" w:sz="4" w:space="0" w:color="000000"/>
              <w:right w:val="single" w:sz="4" w:space="0" w:color="000000"/>
            </w:tcBorders>
            <w:vAlign w:val="center"/>
          </w:tcPr>
          <w:p w:rsidR="001D559A" w:rsidRPr="001D559A" w:rsidRDefault="001D559A" w:rsidP="001D559A">
            <w:pPr>
              <w:jc w:val="center"/>
              <w:rPr>
                <w:rFonts w:eastAsia="Times New Roman" w:cstheme="minorHAnsi"/>
                <w:color w:val="000000"/>
                <w:sz w:val="14"/>
                <w:szCs w:val="14"/>
                <w:lang w:eastAsia="pl-PL"/>
              </w:rPr>
            </w:pPr>
            <w:r>
              <w:rPr>
                <w:rFonts w:eastAsia="Times New Roman" w:cstheme="minorHAnsi"/>
                <w:color w:val="000000"/>
                <w:sz w:val="14"/>
                <w:szCs w:val="14"/>
                <w:lang w:eastAsia="pl-PL"/>
              </w:rPr>
              <w:t>10</w:t>
            </w:r>
          </w:p>
        </w:tc>
        <w:tc>
          <w:tcPr>
            <w:tcW w:w="851" w:type="dxa"/>
            <w:tcBorders>
              <w:top w:val="single" w:sz="4" w:space="0" w:color="000000"/>
              <w:left w:val="single" w:sz="4" w:space="0" w:color="000000"/>
              <w:bottom w:val="single" w:sz="4" w:space="0" w:color="000000"/>
              <w:right w:val="nil"/>
            </w:tcBorders>
            <w:vAlign w:val="center"/>
          </w:tcPr>
          <w:p w:rsidR="001D559A" w:rsidRPr="001D559A" w:rsidRDefault="001D559A" w:rsidP="001D559A">
            <w:pPr>
              <w:jc w:val="center"/>
              <w:rPr>
                <w:rFonts w:eastAsia="Times New Roman" w:cstheme="minorHAnsi"/>
                <w:color w:val="000000"/>
                <w:sz w:val="14"/>
                <w:szCs w:val="14"/>
                <w:lang w:eastAsia="pl-PL"/>
              </w:rPr>
            </w:pPr>
            <w:r>
              <w:rPr>
                <w:rFonts w:eastAsia="Times New Roman" w:cstheme="minorHAnsi"/>
                <w:color w:val="000000"/>
                <w:sz w:val="14"/>
                <w:szCs w:val="14"/>
                <w:lang w:eastAsia="pl-PL"/>
              </w:rPr>
              <w:t>11</w:t>
            </w:r>
          </w:p>
        </w:tc>
        <w:tc>
          <w:tcPr>
            <w:tcW w:w="838" w:type="dxa"/>
            <w:tcBorders>
              <w:top w:val="single" w:sz="4" w:space="0" w:color="auto"/>
              <w:left w:val="single" w:sz="4" w:space="0" w:color="auto"/>
              <w:bottom w:val="single" w:sz="4" w:space="0" w:color="auto"/>
              <w:right w:val="single" w:sz="4" w:space="0" w:color="auto"/>
            </w:tcBorders>
            <w:vAlign w:val="center"/>
          </w:tcPr>
          <w:p w:rsidR="001D559A" w:rsidRPr="001D559A" w:rsidRDefault="001D559A" w:rsidP="001D559A">
            <w:pPr>
              <w:jc w:val="center"/>
              <w:rPr>
                <w:rFonts w:eastAsia="Times New Roman" w:cstheme="minorHAnsi"/>
                <w:color w:val="000000"/>
                <w:sz w:val="14"/>
                <w:szCs w:val="14"/>
                <w:lang w:eastAsia="pl-PL"/>
              </w:rPr>
            </w:pPr>
            <w:r>
              <w:rPr>
                <w:rFonts w:eastAsia="Times New Roman" w:cstheme="minorHAnsi"/>
                <w:color w:val="000000"/>
                <w:sz w:val="14"/>
                <w:szCs w:val="14"/>
                <w:lang w:eastAsia="pl-PL"/>
              </w:rPr>
              <w:t>12</w:t>
            </w:r>
          </w:p>
        </w:tc>
        <w:tc>
          <w:tcPr>
            <w:tcW w:w="880" w:type="dxa"/>
            <w:tcBorders>
              <w:top w:val="single" w:sz="4" w:space="0" w:color="auto"/>
              <w:left w:val="single" w:sz="4" w:space="0" w:color="auto"/>
              <w:bottom w:val="single" w:sz="4" w:space="0" w:color="auto"/>
              <w:right w:val="single" w:sz="4" w:space="0" w:color="auto"/>
            </w:tcBorders>
            <w:vAlign w:val="center"/>
          </w:tcPr>
          <w:p w:rsidR="001D559A" w:rsidRPr="001D559A" w:rsidRDefault="001D559A" w:rsidP="001D559A">
            <w:pPr>
              <w:jc w:val="center"/>
              <w:rPr>
                <w:rFonts w:eastAsia="Times New Roman" w:cstheme="minorHAnsi"/>
                <w:color w:val="000000"/>
                <w:sz w:val="14"/>
                <w:szCs w:val="14"/>
                <w:lang w:eastAsia="pl-PL"/>
              </w:rPr>
            </w:pPr>
            <w:r>
              <w:rPr>
                <w:rFonts w:eastAsia="Times New Roman" w:cstheme="minorHAnsi"/>
                <w:color w:val="000000"/>
                <w:sz w:val="14"/>
                <w:szCs w:val="14"/>
                <w:lang w:eastAsia="pl-PL"/>
              </w:rPr>
              <w:t>13</w:t>
            </w:r>
          </w:p>
        </w:tc>
      </w:tr>
      <w:tr w:rsidR="001D559A" w:rsidRPr="001D559A" w:rsidTr="001D559A">
        <w:trPr>
          <w:trHeight w:val="214"/>
        </w:trPr>
        <w:tc>
          <w:tcPr>
            <w:tcW w:w="710" w:type="dxa"/>
            <w:tcBorders>
              <w:top w:val="nil"/>
              <w:left w:val="single" w:sz="4" w:space="0" w:color="000000"/>
              <w:bottom w:val="single" w:sz="4" w:space="0" w:color="000000"/>
              <w:right w:val="single" w:sz="4" w:space="0" w:color="000000"/>
            </w:tcBorders>
            <w:shd w:val="clear" w:color="000000" w:fill="D3D3D3"/>
            <w:vAlign w:val="center"/>
            <w:hideMark/>
          </w:tcPr>
          <w:p w:rsidR="001D559A" w:rsidRPr="001D559A" w:rsidRDefault="001D559A" w:rsidP="001D559A">
            <w:pPr>
              <w:jc w:val="center"/>
              <w:rPr>
                <w:rFonts w:eastAsia="Times New Roman" w:cstheme="minorHAnsi"/>
                <w:color w:val="000000"/>
                <w:sz w:val="14"/>
                <w:szCs w:val="14"/>
                <w:lang w:eastAsia="pl-PL"/>
              </w:rPr>
            </w:pPr>
            <w:r w:rsidRPr="001D559A">
              <w:rPr>
                <w:rFonts w:eastAsia="Times New Roman" w:cstheme="minorHAnsi"/>
                <w:color w:val="000000"/>
                <w:sz w:val="14"/>
                <w:szCs w:val="14"/>
                <w:lang w:eastAsia="pl-PL"/>
              </w:rPr>
              <w:t>1</w:t>
            </w:r>
          </w:p>
        </w:tc>
        <w:tc>
          <w:tcPr>
            <w:tcW w:w="5953" w:type="dxa"/>
            <w:gridSpan w:val="4"/>
            <w:tcBorders>
              <w:top w:val="single" w:sz="4" w:space="0" w:color="000000"/>
              <w:left w:val="nil"/>
              <w:bottom w:val="single" w:sz="4" w:space="0" w:color="000000"/>
              <w:right w:val="single" w:sz="4" w:space="0" w:color="000000"/>
            </w:tcBorders>
            <w:shd w:val="clear" w:color="000000" w:fill="D3D3D3"/>
            <w:vAlign w:val="center"/>
            <w:hideMark/>
          </w:tcPr>
          <w:p w:rsidR="001D559A" w:rsidRPr="001D559A" w:rsidRDefault="001D559A" w:rsidP="001D559A">
            <w:pPr>
              <w:rPr>
                <w:rFonts w:eastAsia="Times New Roman" w:cstheme="minorHAnsi"/>
                <w:color w:val="000000"/>
                <w:sz w:val="14"/>
                <w:szCs w:val="14"/>
                <w:lang w:eastAsia="pl-PL"/>
              </w:rPr>
            </w:pPr>
            <w:r w:rsidRPr="001D559A">
              <w:rPr>
                <w:rFonts w:eastAsia="Times New Roman" w:cstheme="minorHAnsi"/>
                <w:color w:val="000000"/>
                <w:sz w:val="14"/>
                <w:szCs w:val="14"/>
                <w:lang w:eastAsia="pl-PL"/>
              </w:rPr>
              <w:t>Wydatki na przedsięwzięcia-ogółem (1.1+1.2+1.3)</w:t>
            </w:r>
          </w:p>
        </w:tc>
        <w:tc>
          <w:tcPr>
            <w:tcW w:w="851" w:type="dxa"/>
            <w:tcBorders>
              <w:top w:val="single" w:sz="4" w:space="0" w:color="000000"/>
              <w:left w:val="nil"/>
              <w:bottom w:val="single" w:sz="4" w:space="0" w:color="000000"/>
              <w:right w:val="single" w:sz="4" w:space="0" w:color="000000"/>
            </w:tcBorders>
            <w:shd w:val="clear" w:color="000000" w:fill="D3D3D3"/>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19 406 340,73</w:t>
            </w:r>
          </w:p>
        </w:tc>
        <w:tc>
          <w:tcPr>
            <w:tcW w:w="992" w:type="dxa"/>
            <w:tcBorders>
              <w:top w:val="nil"/>
              <w:left w:val="nil"/>
              <w:bottom w:val="single" w:sz="4" w:space="0" w:color="000000"/>
              <w:right w:val="single" w:sz="4" w:space="0" w:color="000000"/>
            </w:tcBorders>
            <w:shd w:val="clear" w:color="000000" w:fill="D3D3D3"/>
            <w:vAlign w:val="center"/>
            <w:hideMark/>
          </w:tcPr>
          <w:p w:rsidR="001D559A" w:rsidRPr="001D559A" w:rsidRDefault="001D559A" w:rsidP="00176340">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11 </w:t>
            </w:r>
            <w:r w:rsidR="00176340">
              <w:rPr>
                <w:rFonts w:eastAsia="Times New Roman" w:cstheme="minorHAnsi"/>
                <w:color w:val="000000"/>
                <w:sz w:val="12"/>
                <w:szCs w:val="12"/>
                <w:lang w:eastAsia="pl-PL"/>
              </w:rPr>
              <w:t>542</w:t>
            </w:r>
            <w:r w:rsidRPr="001D559A">
              <w:rPr>
                <w:rFonts w:eastAsia="Times New Roman" w:cstheme="minorHAnsi"/>
                <w:color w:val="000000"/>
                <w:sz w:val="12"/>
                <w:szCs w:val="12"/>
                <w:lang w:eastAsia="pl-PL"/>
              </w:rPr>
              <w:t> 517,21</w:t>
            </w:r>
          </w:p>
        </w:tc>
        <w:tc>
          <w:tcPr>
            <w:tcW w:w="850" w:type="dxa"/>
            <w:tcBorders>
              <w:top w:val="nil"/>
              <w:left w:val="nil"/>
              <w:bottom w:val="single" w:sz="4" w:space="0" w:color="000000"/>
              <w:right w:val="single" w:sz="4" w:space="0" w:color="000000"/>
            </w:tcBorders>
            <w:shd w:val="clear" w:color="000000" w:fill="D3D3D3"/>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4 611 594,41</w:t>
            </w:r>
          </w:p>
        </w:tc>
        <w:tc>
          <w:tcPr>
            <w:tcW w:w="851" w:type="dxa"/>
            <w:tcBorders>
              <w:top w:val="single" w:sz="4" w:space="0" w:color="000000"/>
              <w:left w:val="nil"/>
              <w:bottom w:val="single" w:sz="4" w:space="0" w:color="000000"/>
              <w:right w:val="single" w:sz="4" w:space="0" w:color="000000"/>
            </w:tcBorders>
            <w:shd w:val="clear" w:color="000000" w:fill="D3D3D3"/>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97 157,20</w:t>
            </w:r>
          </w:p>
        </w:tc>
        <w:tc>
          <w:tcPr>
            <w:tcW w:w="850" w:type="dxa"/>
            <w:tcBorders>
              <w:top w:val="nil"/>
              <w:left w:val="nil"/>
              <w:bottom w:val="single" w:sz="4" w:space="0" w:color="000000"/>
              <w:right w:val="single" w:sz="4" w:space="0" w:color="000000"/>
            </w:tcBorders>
            <w:shd w:val="clear" w:color="000000" w:fill="D3D3D3"/>
            <w:vAlign w:val="center"/>
            <w:hideMark/>
          </w:tcPr>
          <w:p w:rsidR="001D559A" w:rsidRPr="001D559A" w:rsidRDefault="00176340" w:rsidP="001D559A">
            <w:pPr>
              <w:jc w:val="right"/>
              <w:rPr>
                <w:rFonts w:eastAsia="Times New Roman" w:cstheme="minorHAnsi"/>
                <w:color w:val="000000"/>
                <w:sz w:val="12"/>
                <w:szCs w:val="12"/>
                <w:lang w:eastAsia="pl-PL"/>
              </w:rPr>
            </w:pPr>
            <w:r>
              <w:rPr>
                <w:rFonts w:eastAsia="Times New Roman" w:cstheme="minorHAnsi"/>
                <w:color w:val="000000"/>
                <w:sz w:val="12"/>
                <w:szCs w:val="12"/>
                <w:lang w:eastAsia="pl-PL"/>
              </w:rPr>
              <w:t>97</w:t>
            </w:r>
            <w:r w:rsidR="001D559A" w:rsidRPr="001D559A">
              <w:rPr>
                <w:rFonts w:eastAsia="Times New Roman" w:cstheme="minorHAnsi"/>
                <w:color w:val="000000"/>
                <w:sz w:val="12"/>
                <w:szCs w:val="12"/>
                <w:lang w:eastAsia="pl-PL"/>
              </w:rPr>
              <w:t> 157,20</w:t>
            </w:r>
          </w:p>
        </w:tc>
        <w:tc>
          <w:tcPr>
            <w:tcW w:w="851" w:type="dxa"/>
            <w:tcBorders>
              <w:top w:val="nil"/>
              <w:left w:val="nil"/>
              <w:bottom w:val="single" w:sz="4" w:space="0" w:color="000000"/>
              <w:right w:val="single" w:sz="4" w:space="0" w:color="000000"/>
            </w:tcBorders>
            <w:shd w:val="clear" w:color="000000" w:fill="D3D3D3"/>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11 957,20</w:t>
            </w:r>
          </w:p>
        </w:tc>
        <w:tc>
          <w:tcPr>
            <w:tcW w:w="838" w:type="dxa"/>
            <w:tcBorders>
              <w:top w:val="nil"/>
              <w:left w:val="nil"/>
              <w:bottom w:val="single" w:sz="4" w:space="0" w:color="000000"/>
              <w:right w:val="single" w:sz="4" w:space="0" w:color="000000"/>
            </w:tcBorders>
            <w:shd w:val="clear" w:color="000000" w:fill="D3D3D3"/>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9 447,20</w:t>
            </w:r>
          </w:p>
        </w:tc>
        <w:tc>
          <w:tcPr>
            <w:tcW w:w="880" w:type="dxa"/>
            <w:tcBorders>
              <w:top w:val="nil"/>
              <w:left w:val="nil"/>
              <w:bottom w:val="single" w:sz="4" w:space="0" w:color="000000"/>
              <w:right w:val="single" w:sz="4" w:space="0" w:color="000000"/>
            </w:tcBorders>
            <w:shd w:val="clear" w:color="000000" w:fill="D3D3D3"/>
            <w:vAlign w:val="center"/>
            <w:hideMark/>
          </w:tcPr>
          <w:p w:rsidR="001D559A" w:rsidRPr="001D559A" w:rsidRDefault="001D559A" w:rsidP="00A85767">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4 </w:t>
            </w:r>
            <w:r w:rsidR="00A85767">
              <w:rPr>
                <w:rFonts w:eastAsia="Times New Roman" w:cstheme="minorHAnsi"/>
                <w:color w:val="000000"/>
                <w:sz w:val="12"/>
                <w:szCs w:val="12"/>
                <w:lang w:eastAsia="pl-PL"/>
              </w:rPr>
              <w:t>83</w:t>
            </w:r>
            <w:bookmarkStart w:id="0" w:name="_GoBack"/>
            <w:bookmarkEnd w:id="0"/>
            <w:r w:rsidRPr="001D559A">
              <w:rPr>
                <w:rFonts w:eastAsia="Times New Roman" w:cstheme="minorHAnsi"/>
                <w:color w:val="000000"/>
                <w:sz w:val="12"/>
                <w:szCs w:val="12"/>
                <w:lang w:eastAsia="pl-PL"/>
              </w:rPr>
              <w:t>2 631,32</w:t>
            </w:r>
          </w:p>
        </w:tc>
      </w:tr>
      <w:tr w:rsidR="001D559A" w:rsidRPr="001D559A" w:rsidTr="001D559A">
        <w:trPr>
          <w:trHeight w:val="214"/>
        </w:trPr>
        <w:tc>
          <w:tcPr>
            <w:tcW w:w="710" w:type="dxa"/>
            <w:tcBorders>
              <w:top w:val="nil"/>
              <w:left w:val="single" w:sz="4" w:space="0" w:color="000000"/>
              <w:bottom w:val="single" w:sz="4" w:space="0" w:color="000000"/>
              <w:right w:val="single" w:sz="4" w:space="0" w:color="000000"/>
            </w:tcBorders>
            <w:shd w:val="clear" w:color="000000" w:fill="D3D3D3"/>
            <w:vAlign w:val="center"/>
            <w:hideMark/>
          </w:tcPr>
          <w:p w:rsidR="001D559A" w:rsidRPr="001D559A" w:rsidRDefault="001D559A" w:rsidP="001D559A">
            <w:pPr>
              <w:jc w:val="center"/>
              <w:rPr>
                <w:rFonts w:eastAsia="Times New Roman" w:cstheme="minorHAnsi"/>
                <w:color w:val="000000"/>
                <w:sz w:val="14"/>
                <w:szCs w:val="14"/>
                <w:lang w:eastAsia="pl-PL"/>
              </w:rPr>
            </w:pPr>
            <w:r w:rsidRPr="001D559A">
              <w:rPr>
                <w:rFonts w:eastAsia="Times New Roman" w:cstheme="minorHAnsi"/>
                <w:color w:val="000000"/>
                <w:sz w:val="14"/>
                <w:szCs w:val="14"/>
                <w:lang w:eastAsia="pl-PL"/>
              </w:rPr>
              <w:t>1.a</w:t>
            </w:r>
          </w:p>
        </w:tc>
        <w:tc>
          <w:tcPr>
            <w:tcW w:w="5953" w:type="dxa"/>
            <w:gridSpan w:val="4"/>
            <w:tcBorders>
              <w:top w:val="single" w:sz="4" w:space="0" w:color="000000"/>
              <w:left w:val="nil"/>
              <w:bottom w:val="single" w:sz="4" w:space="0" w:color="000000"/>
              <w:right w:val="single" w:sz="4" w:space="0" w:color="000000"/>
            </w:tcBorders>
            <w:shd w:val="clear" w:color="000000" w:fill="D3D3D3"/>
            <w:vAlign w:val="center"/>
            <w:hideMark/>
          </w:tcPr>
          <w:p w:rsidR="001D559A" w:rsidRPr="001D559A" w:rsidRDefault="001D559A" w:rsidP="001D559A">
            <w:pPr>
              <w:rPr>
                <w:rFonts w:eastAsia="Times New Roman" w:cstheme="minorHAnsi"/>
                <w:color w:val="000000"/>
                <w:sz w:val="14"/>
                <w:szCs w:val="14"/>
                <w:lang w:eastAsia="pl-PL"/>
              </w:rPr>
            </w:pPr>
            <w:r w:rsidRPr="001D559A">
              <w:rPr>
                <w:rFonts w:eastAsia="Times New Roman" w:cstheme="minorHAnsi"/>
                <w:color w:val="000000"/>
                <w:sz w:val="14"/>
                <w:szCs w:val="14"/>
                <w:lang w:eastAsia="pl-PL"/>
              </w:rPr>
              <w:t>- wydatki bieżące</w:t>
            </w:r>
          </w:p>
        </w:tc>
        <w:tc>
          <w:tcPr>
            <w:tcW w:w="851" w:type="dxa"/>
            <w:tcBorders>
              <w:top w:val="single" w:sz="4" w:space="0" w:color="000000"/>
              <w:left w:val="nil"/>
              <w:bottom w:val="single" w:sz="4" w:space="0" w:color="000000"/>
              <w:right w:val="single" w:sz="4" w:space="0" w:color="000000"/>
            </w:tcBorders>
            <w:shd w:val="clear" w:color="000000" w:fill="D3D3D3"/>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2 202 583,00</w:t>
            </w:r>
          </w:p>
        </w:tc>
        <w:tc>
          <w:tcPr>
            <w:tcW w:w="992" w:type="dxa"/>
            <w:tcBorders>
              <w:top w:val="nil"/>
              <w:left w:val="nil"/>
              <w:bottom w:val="single" w:sz="4" w:space="0" w:color="000000"/>
              <w:right w:val="single" w:sz="4" w:space="0" w:color="000000"/>
            </w:tcBorders>
            <w:shd w:val="clear" w:color="000000" w:fill="D3D3D3"/>
            <w:vAlign w:val="center"/>
            <w:hideMark/>
          </w:tcPr>
          <w:p w:rsidR="001D559A" w:rsidRPr="001D559A" w:rsidRDefault="001D559A" w:rsidP="00176340">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9</w:t>
            </w:r>
            <w:r w:rsidR="00176340">
              <w:rPr>
                <w:rFonts w:eastAsia="Times New Roman" w:cstheme="minorHAnsi"/>
                <w:color w:val="000000"/>
                <w:sz w:val="12"/>
                <w:szCs w:val="12"/>
                <w:lang w:eastAsia="pl-PL"/>
              </w:rPr>
              <w:t>06</w:t>
            </w:r>
            <w:r w:rsidRPr="001D559A">
              <w:rPr>
                <w:rFonts w:eastAsia="Times New Roman" w:cstheme="minorHAnsi"/>
                <w:color w:val="000000"/>
                <w:sz w:val="12"/>
                <w:szCs w:val="12"/>
                <w:lang w:eastAsia="pl-PL"/>
              </w:rPr>
              <w:t> 427,00</w:t>
            </w:r>
          </w:p>
        </w:tc>
        <w:tc>
          <w:tcPr>
            <w:tcW w:w="850" w:type="dxa"/>
            <w:tcBorders>
              <w:top w:val="nil"/>
              <w:left w:val="nil"/>
              <w:bottom w:val="single" w:sz="4" w:space="0" w:color="000000"/>
              <w:right w:val="single" w:sz="4" w:space="0" w:color="000000"/>
            </w:tcBorders>
            <w:shd w:val="clear" w:color="000000" w:fill="D3D3D3"/>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625 913,20</w:t>
            </w:r>
          </w:p>
        </w:tc>
        <w:tc>
          <w:tcPr>
            <w:tcW w:w="851" w:type="dxa"/>
            <w:tcBorders>
              <w:top w:val="single" w:sz="4" w:space="0" w:color="000000"/>
              <w:left w:val="nil"/>
              <w:bottom w:val="single" w:sz="4" w:space="0" w:color="000000"/>
              <w:right w:val="single" w:sz="4" w:space="0" w:color="000000"/>
            </w:tcBorders>
            <w:shd w:val="clear" w:color="000000" w:fill="D3D3D3"/>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97 157,20</w:t>
            </w:r>
          </w:p>
        </w:tc>
        <w:tc>
          <w:tcPr>
            <w:tcW w:w="850" w:type="dxa"/>
            <w:tcBorders>
              <w:top w:val="nil"/>
              <w:left w:val="nil"/>
              <w:bottom w:val="single" w:sz="4" w:space="0" w:color="000000"/>
              <w:right w:val="single" w:sz="4" w:space="0" w:color="000000"/>
            </w:tcBorders>
            <w:shd w:val="clear" w:color="000000" w:fill="D3D3D3"/>
            <w:vAlign w:val="center"/>
            <w:hideMark/>
          </w:tcPr>
          <w:p w:rsidR="001D559A" w:rsidRPr="001D559A" w:rsidRDefault="00176340" w:rsidP="001D559A">
            <w:pPr>
              <w:jc w:val="right"/>
              <w:rPr>
                <w:rFonts w:eastAsia="Times New Roman" w:cstheme="minorHAnsi"/>
                <w:color w:val="000000"/>
                <w:sz w:val="12"/>
                <w:szCs w:val="12"/>
                <w:lang w:eastAsia="pl-PL"/>
              </w:rPr>
            </w:pPr>
            <w:r>
              <w:rPr>
                <w:rFonts w:eastAsia="Times New Roman" w:cstheme="minorHAnsi"/>
                <w:color w:val="000000"/>
                <w:sz w:val="12"/>
                <w:szCs w:val="12"/>
                <w:lang w:eastAsia="pl-PL"/>
              </w:rPr>
              <w:t>97</w:t>
            </w:r>
            <w:r w:rsidR="001D559A" w:rsidRPr="001D559A">
              <w:rPr>
                <w:rFonts w:eastAsia="Times New Roman" w:cstheme="minorHAnsi"/>
                <w:color w:val="000000"/>
                <w:sz w:val="12"/>
                <w:szCs w:val="12"/>
                <w:lang w:eastAsia="pl-PL"/>
              </w:rPr>
              <w:t> 157,20</w:t>
            </w:r>
          </w:p>
        </w:tc>
        <w:tc>
          <w:tcPr>
            <w:tcW w:w="851" w:type="dxa"/>
            <w:tcBorders>
              <w:top w:val="nil"/>
              <w:left w:val="nil"/>
              <w:bottom w:val="single" w:sz="4" w:space="0" w:color="000000"/>
              <w:right w:val="single" w:sz="4" w:space="0" w:color="000000"/>
            </w:tcBorders>
            <w:shd w:val="clear" w:color="000000" w:fill="D3D3D3"/>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11 957,20</w:t>
            </w:r>
          </w:p>
        </w:tc>
        <w:tc>
          <w:tcPr>
            <w:tcW w:w="838" w:type="dxa"/>
            <w:tcBorders>
              <w:top w:val="nil"/>
              <w:left w:val="nil"/>
              <w:bottom w:val="single" w:sz="4" w:space="0" w:color="000000"/>
              <w:right w:val="single" w:sz="4" w:space="0" w:color="000000"/>
            </w:tcBorders>
            <w:shd w:val="clear" w:color="000000" w:fill="D3D3D3"/>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9 447,20</w:t>
            </w:r>
          </w:p>
        </w:tc>
        <w:tc>
          <w:tcPr>
            <w:tcW w:w="880" w:type="dxa"/>
            <w:tcBorders>
              <w:top w:val="nil"/>
              <w:left w:val="nil"/>
              <w:bottom w:val="single" w:sz="4" w:space="0" w:color="000000"/>
              <w:right w:val="single" w:sz="4" w:space="0" w:color="000000"/>
            </w:tcBorders>
            <w:shd w:val="clear" w:color="000000" w:fill="D3D3D3"/>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323 201,00</w:t>
            </w:r>
          </w:p>
        </w:tc>
      </w:tr>
      <w:tr w:rsidR="001D559A" w:rsidRPr="001D559A" w:rsidTr="001D559A">
        <w:trPr>
          <w:trHeight w:val="214"/>
        </w:trPr>
        <w:tc>
          <w:tcPr>
            <w:tcW w:w="710" w:type="dxa"/>
            <w:tcBorders>
              <w:top w:val="nil"/>
              <w:left w:val="single" w:sz="4" w:space="0" w:color="000000"/>
              <w:bottom w:val="single" w:sz="4" w:space="0" w:color="000000"/>
              <w:right w:val="single" w:sz="4" w:space="0" w:color="000000"/>
            </w:tcBorders>
            <w:shd w:val="clear" w:color="000000" w:fill="D3D3D3"/>
            <w:vAlign w:val="center"/>
            <w:hideMark/>
          </w:tcPr>
          <w:p w:rsidR="001D559A" w:rsidRPr="001D559A" w:rsidRDefault="001D559A" w:rsidP="001D559A">
            <w:pPr>
              <w:jc w:val="center"/>
              <w:rPr>
                <w:rFonts w:eastAsia="Times New Roman" w:cstheme="minorHAnsi"/>
                <w:color w:val="000000"/>
                <w:sz w:val="14"/>
                <w:szCs w:val="14"/>
                <w:lang w:eastAsia="pl-PL"/>
              </w:rPr>
            </w:pPr>
            <w:r w:rsidRPr="001D559A">
              <w:rPr>
                <w:rFonts w:eastAsia="Times New Roman" w:cstheme="minorHAnsi"/>
                <w:color w:val="000000"/>
                <w:sz w:val="14"/>
                <w:szCs w:val="14"/>
                <w:lang w:eastAsia="pl-PL"/>
              </w:rPr>
              <w:t>1.b</w:t>
            </w:r>
          </w:p>
        </w:tc>
        <w:tc>
          <w:tcPr>
            <w:tcW w:w="5953" w:type="dxa"/>
            <w:gridSpan w:val="4"/>
            <w:tcBorders>
              <w:top w:val="single" w:sz="4" w:space="0" w:color="000000"/>
              <w:left w:val="nil"/>
              <w:bottom w:val="single" w:sz="4" w:space="0" w:color="000000"/>
              <w:right w:val="single" w:sz="4" w:space="0" w:color="000000"/>
            </w:tcBorders>
            <w:shd w:val="clear" w:color="000000" w:fill="D3D3D3"/>
            <w:vAlign w:val="center"/>
            <w:hideMark/>
          </w:tcPr>
          <w:p w:rsidR="001D559A" w:rsidRPr="001D559A" w:rsidRDefault="001D559A" w:rsidP="001D559A">
            <w:pPr>
              <w:rPr>
                <w:rFonts w:eastAsia="Times New Roman" w:cstheme="minorHAnsi"/>
                <w:color w:val="000000"/>
                <w:sz w:val="14"/>
                <w:szCs w:val="14"/>
                <w:lang w:eastAsia="pl-PL"/>
              </w:rPr>
            </w:pPr>
            <w:r w:rsidRPr="001D559A">
              <w:rPr>
                <w:rFonts w:eastAsia="Times New Roman" w:cstheme="minorHAnsi"/>
                <w:color w:val="000000"/>
                <w:sz w:val="14"/>
                <w:szCs w:val="14"/>
                <w:lang w:eastAsia="pl-PL"/>
              </w:rPr>
              <w:t>- wydatki majątkowe</w:t>
            </w:r>
          </w:p>
        </w:tc>
        <w:tc>
          <w:tcPr>
            <w:tcW w:w="851" w:type="dxa"/>
            <w:tcBorders>
              <w:top w:val="single" w:sz="4" w:space="0" w:color="000000"/>
              <w:left w:val="nil"/>
              <w:bottom w:val="single" w:sz="4" w:space="0" w:color="000000"/>
              <w:right w:val="single" w:sz="4" w:space="0" w:color="000000"/>
            </w:tcBorders>
            <w:shd w:val="clear" w:color="000000" w:fill="D3D3D3"/>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17 203 757,73</w:t>
            </w:r>
          </w:p>
        </w:tc>
        <w:tc>
          <w:tcPr>
            <w:tcW w:w="992" w:type="dxa"/>
            <w:tcBorders>
              <w:top w:val="nil"/>
              <w:left w:val="nil"/>
              <w:bottom w:val="single" w:sz="4" w:space="0" w:color="000000"/>
              <w:right w:val="single" w:sz="4" w:space="0" w:color="000000"/>
            </w:tcBorders>
            <w:shd w:val="clear" w:color="000000" w:fill="D3D3D3"/>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10 636 090,21</w:t>
            </w:r>
          </w:p>
        </w:tc>
        <w:tc>
          <w:tcPr>
            <w:tcW w:w="850" w:type="dxa"/>
            <w:tcBorders>
              <w:top w:val="nil"/>
              <w:left w:val="nil"/>
              <w:bottom w:val="single" w:sz="4" w:space="0" w:color="000000"/>
              <w:right w:val="single" w:sz="4" w:space="0" w:color="000000"/>
            </w:tcBorders>
            <w:shd w:val="clear" w:color="000000" w:fill="D3D3D3"/>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3 985 681,21</w:t>
            </w:r>
          </w:p>
        </w:tc>
        <w:tc>
          <w:tcPr>
            <w:tcW w:w="851" w:type="dxa"/>
            <w:tcBorders>
              <w:top w:val="single" w:sz="4" w:space="0" w:color="000000"/>
              <w:left w:val="nil"/>
              <w:bottom w:val="single" w:sz="4" w:space="0" w:color="000000"/>
              <w:right w:val="single" w:sz="4" w:space="0" w:color="000000"/>
            </w:tcBorders>
            <w:shd w:val="clear" w:color="000000" w:fill="D3D3D3"/>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0,00</w:t>
            </w:r>
          </w:p>
        </w:tc>
        <w:tc>
          <w:tcPr>
            <w:tcW w:w="850" w:type="dxa"/>
            <w:tcBorders>
              <w:top w:val="nil"/>
              <w:left w:val="nil"/>
              <w:bottom w:val="single" w:sz="4" w:space="0" w:color="000000"/>
              <w:right w:val="single" w:sz="4" w:space="0" w:color="000000"/>
            </w:tcBorders>
            <w:shd w:val="clear" w:color="000000" w:fill="D3D3D3"/>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0,00</w:t>
            </w:r>
          </w:p>
        </w:tc>
        <w:tc>
          <w:tcPr>
            <w:tcW w:w="851" w:type="dxa"/>
            <w:tcBorders>
              <w:top w:val="nil"/>
              <w:left w:val="nil"/>
              <w:bottom w:val="single" w:sz="4" w:space="0" w:color="000000"/>
              <w:right w:val="single" w:sz="4" w:space="0" w:color="000000"/>
            </w:tcBorders>
            <w:shd w:val="clear" w:color="000000" w:fill="D3D3D3"/>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0,00</w:t>
            </w:r>
          </w:p>
        </w:tc>
        <w:tc>
          <w:tcPr>
            <w:tcW w:w="838" w:type="dxa"/>
            <w:tcBorders>
              <w:top w:val="nil"/>
              <w:left w:val="nil"/>
              <w:bottom w:val="single" w:sz="4" w:space="0" w:color="000000"/>
              <w:right w:val="single" w:sz="4" w:space="0" w:color="000000"/>
            </w:tcBorders>
            <w:shd w:val="clear" w:color="000000" w:fill="D3D3D3"/>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0,00</w:t>
            </w:r>
          </w:p>
        </w:tc>
        <w:tc>
          <w:tcPr>
            <w:tcW w:w="880" w:type="dxa"/>
            <w:tcBorders>
              <w:top w:val="nil"/>
              <w:left w:val="nil"/>
              <w:bottom w:val="single" w:sz="4" w:space="0" w:color="000000"/>
              <w:right w:val="single" w:sz="4" w:space="0" w:color="000000"/>
            </w:tcBorders>
            <w:shd w:val="clear" w:color="000000" w:fill="D3D3D3"/>
            <w:vAlign w:val="center"/>
            <w:hideMark/>
          </w:tcPr>
          <w:p w:rsidR="001D559A" w:rsidRPr="001D559A" w:rsidRDefault="001D559A" w:rsidP="00A85767">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4 </w:t>
            </w:r>
            <w:r w:rsidR="00A85767">
              <w:rPr>
                <w:rFonts w:eastAsia="Times New Roman" w:cstheme="minorHAnsi"/>
                <w:color w:val="000000"/>
                <w:sz w:val="12"/>
                <w:szCs w:val="12"/>
                <w:lang w:eastAsia="pl-PL"/>
              </w:rPr>
              <w:t>50</w:t>
            </w:r>
            <w:r w:rsidRPr="001D559A">
              <w:rPr>
                <w:rFonts w:eastAsia="Times New Roman" w:cstheme="minorHAnsi"/>
                <w:color w:val="000000"/>
                <w:sz w:val="12"/>
                <w:szCs w:val="12"/>
                <w:lang w:eastAsia="pl-PL"/>
              </w:rPr>
              <w:t>9 430,32</w:t>
            </w:r>
          </w:p>
        </w:tc>
      </w:tr>
      <w:tr w:rsidR="001D559A" w:rsidRPr="001D559A" w:rsidTr="001D559A">
        <w:trPr>
          <w:trHeight w:val="529"/>
        </w:trPr>
        <w:tc>
          <w:tcPr>
            <w:tcW w:w="710" w:type="dxa"/>
            <w:tcBorders>
              <w:top w:val="nil"/>
              <w:left w:val="single" w:sz="4" w:space="0" w:color="000000"/>
              <w:bottom w:val="single" w:sz="4" w:space="0" w:color="000000"/>
              <w:right w:val="single" w:sz="4" w:space="0" w:color="000000"/>
            </w:tcBorders>
            <w:shd w:val="clear" w:color="000000" w:fill="D3D3D3"/>
            <w:vAlign w:val="center"/>
            <w:hideMark/>
          </w:tcPr>
          <w:p w:rsidR="001D559A" w:rsidRPr="001D559A" w:rsidRDefault="001D559A" w:rsidP="001D559A">
            <w:pPr>
              <w:jc w:val="center"/>
              <w:rPr>
                <w:rFonts w:eastAsia="Times New Roman" w:cstheme="minorHAnsi"/>
                <w:color w:val="000000"/>
                <w:sz w:val="14"/>
                <w:szCs w:val="14"/>
                <w:lang w:eastAsia="pl-PL"/>
              </w:rPr>
            </w:pPr>
            <w:r w:rsidRPr="001D559A">
              <w:rPr>
                <w:rFonts w:eastAsia="Times New Roman" w:cstheme="minorHAnsi"/>
                <w:color w:val="000000"/>
                <w:sz w:val="14"/>
                <w:szCs w:val="14"/>
                <w:lang w:eastAsia="pl-PL"/>
              </w:rPr>
              <w:t>1.1</w:t>
            </w:r>
          </w:p>
        </w:tc>
        <w:tc>
          <w:tcPr>
            <w:tcW w:w="5953" w:type="dxa"/>
            <w:gridSpan w:val="4"/>
            <w:tcBorders>
              <w:top w:val="single" w:sz="4" w:space="0" w:color="000000"/>
              <w:left w:val="nil"/>
              <w:bottom w:val="single" w:sz="4" w:space="0" w:color="000000"/>
              <w:right w:val="single" w:sz="4" w:space="0" w:color="000000"/>
            </w:tcBorders>
            <w:shd w:val="clear" w:color="000000" w:fill="D3D3D3"/>
            <w:vAlign w:val="center"/>
            <w:hideMark/>
          </w:tcPr>
          <w:p w:rsidR="001D559A" w:rsidRPr="001D559A" w:rsidRDefault="001D559A" w:rsidP="001D559A">
            <w:pPr>
              <w:rPr>
                <w:rFonts w:eastAsia="Times New Roman" w:cstheme="minorHAnsi"/>
                <w:color w:val="000000"/>
                <w:sz w:val="14"/>
                <w:szCs w:val="14"/>
                <w:lang w:eastAsia="pl-PL"/>
              </w:rPr>
            </w:pPr>
            <w:r w:rsidRPr="001D559A">
              <w:rPr>
                <w:rFonts w:eastAsia="Times New Roman" w:cstheme="minorHAnsi"/>
                <w:color w:val="000000"/>
                <w:sz w:val="14"/>
                <w:szCs w:val="14"/>
                <w:lang w:eastAsia="pl-PL"/>
              </w:rPr>
              <w:t>Wydatki na programy, projekty lub zadania związane z programami realizowanymi z udziałem środków, o których mowa w art.5 ust.1 pkt 2 i 3 ustawy z dnia 27 sierpnia 2009.r. o finansach publicznych (Dz.U.</w:t>
            </w:r>
            <w:r w:rsidR="00631B2D">
              <w:rPr>
                <w:rFonts w:eastAsia="Times New Roman" w:cstheme="minorHAnsi"/>
                <w:color w:val="000000"/>
                <w:sz w:val="14"/>
                <w:szCs w:val="14"/>
                <w:lang w:eastAsia="pl-PL"/>
              </w:rPr>
              <w:t xml:space="preserve"> </w:t>
            </w:r>
            <w:r w:rsidRPr="001D559A">
              <w:rPr>
                <w:rFonts w:eastAsia="Times New Roman" w:cstheme="minorHAnsi"/>
                <w:color w:val="000000"/>
                <w:sz w:val="14"/>
                <w:szCs w:val="14"/>
                <w:lang w:eastAsia="pl-PL"/>
              </w:rPr>
              <w:t>Nr 157, poz.1240,z późn.zm.), z tego:</w:t>
            </w:r>
          </w:p>
        </w:tc>
        <w:tc>
          <w:tcPr>
            <w:tcW w:w="851" w:type="dxa"/>
            <w:tcBorders>
              <w:top w:val="single" w:sz="4" w:space="0" w:color="000000"/>
              <w:left w:val="nil"/>
              <w:bottom w:val="single" w:sz="4" w:space="0" w:color="000000"/>
              <w:right w:val="single" w:sz="4" w:space="0" w:color="000000"/>
            </w:tcBorders>
            <w:shd w:val="clear" w:color="000000" w:fill="D3D3D3"/>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8 617 799,00</w:t>
            </w:r>
          </w:p>
        </w:tc>
        <w:tc>
          <w:tcPr>
            <w:tcW w:w="992" w:type="dxa"/>
            <w:tcBorders>
              <w:top w:val="nil"/>
              <w:left w:val="nil"/>
              <w:bottom w:val="single" w:sz="4" w:space="0" w:color="000000"/>
              <w:right w:val="single" w:sz="4" w:space="0" w:color="000000"/>
            </w:tcBorders>
            <w:shd w:val="clear" w:color="000000" w:fill="D3D3D3"/>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6 679 214,00</w:t>
            </w:r>
          </w:p>
        </w:tc>
        <w:tc>
          <w:tcPr>
            <w:tcW w:w="850" w:type="dxa"/>
            <w:tcBorders>
              <w:top w:val="nil"/>
              <w:left w:val="nil"/>
              <w:bottom w:val="single" w:sz="4" w:space="0" w:color="000000"/>
              <w:right w:val="single" w:sz="4" w:space="0" w:color="000000"/>
            </w:tcBorders>
            <w:shd w:val="clear" w:color="000000" w:fill="D3D3D3"/>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0,00</w:t>
            </w:r>
          </w:p>
        </w:tc>
        <w:tc>
          <w:tcPr>
            <w:tcW w:w="851" w:type="dxa"/>
            <w:tcBorders>
              <w:top w:val="single" w:sz="4" w:space="0" w:color="000000"/>
              <w:left w:val="nil"/>
              <w:bottom w:val="single" w:sz="4" w:space="0" w:color="000000"/>
              <w:right w:val="single" w:sz="4" w:space="0" w:color="000000"/>
            </w:tcBorders>
            <w:shd w:val="clear" w:color="000000" w:fill="D3D3D3"/>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0,00</w:t>
            </w:r>
          </w:p>
        </w:tc>
        <w:tc>
          <w:tcPr>
            <w:tcW w:w="850" w:type="dxa"/>
            <w:tcBorders>
              <w:top w:val="nil"/>
              <w:left w:val="nil"/>
              <w:bottom w:val="single" w:sz="4" w:space="0" w:color="000000"/>
              <w:right w:val="single" w:sz="4" w:space="0" w:color="000000"/>
            </w:tcBorders>
            <w:shd w:val="clear" w:color="000000" w:fill="D3D3D3"/>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0,00</w:t>
            </w:r>
          </w:p>
        </w:tc>
        <w:tc>
          <w:tcPr>
            <w:tcW w:w="851" w:type="dxa"/>
            <w:tcBorders>
              <w:top w:val="nil"/>
              <w:left w:val="nil"/>
              <w:bottom w:val="single" w:sz="4" w:space="0" w:color="000000"/>
              <w:right w:val="single" w:sz="4" w:space="0" w:color="000000"/>
            </w:tcBorders>
            <w:shd w:val="clear" w:color="000000" w:fill="D3D3D3"/>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0,00</w:t>
            </w:r>
          </w:p>
        </w:tc>
        <w:tc>
          <w:tcPr>
            <w:tcW w:w="838" w:type="dxa"/>
            <w:tcBorders>
              <w:top w:val="nil"/>
              <w:left w:val="nil"/>
              <w:bottom w:val="single" w:sz="4" w:space="0" w:color="000000"/>
              <w:right w:val="single" w:sz="4" w:space="0" w:color="000000"/>
            </w:tcBorders>
            <w:shd w:val="clear" w:color="000000" w:fill="D3D3D3"/>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0,00</w:t>
            </w:r>
          </w:p>
        </w:tc>
        <w:tc>
          <w:tcPr>
            <w:tcW w:w="880" w:type="dxa"/>
            <w:tcBorders>
              <w:top w:val="nil"/>
              <w:left w:val="nil"/>
              <w:bottom w:val="single" w:sz="4" w:space="0" w:color="000000"/>
              <w:right w:val="single" w:sz="4" w:space="0" w:color="000000"/>
            </w:tcBorders>
            <w:shd w:val="clear" w:color="000000" w:fill="D3D3D3"/>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198 420,00</w:t>
            </w:r>
          </w:p>
        </w:tc>
      </w:tr>
      <w:tr w:rsidR="001D559A" w:rsidRPr="001D559A" w:rsidTr="001D559A">
        <w:trPr>
          <w:trHeight w:val="214"/>
        </w:trPr>
        <w:tc>
          <w:tcPr>
            <w:tcW w:w="710" w:type="dxa"/>
            <w:tcBorders>
              <w:top w:val="nil"/>
              <w:left w:val="single" w:sz="4" w:space="0" w:color="000000"/>
              <w:bottom w:val="single" w:sz="4" w:space="0" w:color="000000"/>
              <w:right w:val="single" w:sz="4" w:space="0" w:color="000000"/>
            </w:tcBorders>
            <w:shd w:val="clear" w:color="000000" w:fill="D3D3D3"/>
            <w:vAlign w:val="center"/>
            <w:hideMark/>
          </w:tcPr>
          <w:p w:rsidR="001D559A" w:rsidRPr="001D559A" w:rsidRDefault="001D559A" w:rsidP="001D559A">
            <w:pPr>
              <w:jc w:val="center"/>
              <w:rPr>
                <w:rFonts w:eastAsia="Times New Roman" w:cstheme="minorHAnsi"/>
                <w:color w:val="000000"/>
                <w:sz w:val="14"/>
                <w:szCs w:val="14"/>
                <w:lang w:eastAsia="pl-PL"/>
              </w:rPr>
            </w:pPr>
            <w:r w:rsidRPr="001D559A">
              <w:rPr>
                <w:rFonts w:eastAsia="Times New Roman" w:cstheme="minorHAnsi"/>
                <w:color w:val="000000"/>
                <w:sz w:val="14"/>
                <w:szCs w:val="14"/>
                <w:lang w:eastAsia="pl-PL"/>
              </w:rPr>
              <w:t>1.1.1</w:t>
            </w:r>
          </w:p>
        </w:tc>
        <w:tc>
          <w:tcPr>
            <w:tcW w:w="5953" w:type="dxa"/>
            <w:gridSpan w:val="4"/>
            <w:tcBorders>
              <w:top w:val="single" w:sz="4" w:space="0" w:color="000000"/>
              <w:left w:val="nil"/>
              <w:bottom w:val="single" w:sz="4" w:space="0" w:color="000000"/>
              <w:right w:val="single" w:sz="4" w:space="0" w:color="000000"/>
            </w:tcBorders>
            <w:shd w:val="clear" w:color="000000" w:fill="D3D3D3"/>
            <w:vAlign w:val="center"/>
            <w:hideMark/>
          </w:tcPr>
          <w:p w:rsidR="001D559A" w:rsidRPr="001D559A" w:rsidRDefault="001D559A" w:rsidP="001D559A">
            <w:pPr>
              <w:rPr>
                <w:rFonts w:eastAsia="Times New Roman" w:cstheme="minorHAnsi"/>
                <w:color w:val="000000"/>
                <w:sz w:val="14"/>
                <w:szCs w:val="14"/>
                <w:lang w:eastAsia="pl-PL"/>
              </w:rPr>
            </w:pPr>
            <w:r w:rsidRPr="001D559A">
              <w:rPr>
                <w:rFonts w:eastAsia="Times New Roman" w:cstheme="minorHAnsi"/>
                <w:color w:val="000000"/>
                <w:sz w:val="14"/>
                <w:szCs w:val="14"/>
                <w:lang w:eastAsia="pl-PL"/>
              </w:rPr>
              <w:t>- wydatki bieżące</w:t>
            </w:r>
          </w:p>
        </w:tc>
        <w:tc>
          <w:tcPr>
            <w:tcW w:w="851" w:type="dxa"/>
            <w:tcBorders>
              <w:top w:val="single" w:sz="4" w:space="0" w:color="000000"/>
              <w:left w:val="nil"/>
              <w:bottom w:val="single" w:sz="4" w:space="0" w:color="000000"/>
              <w:right w:val="single" w:sz="4" w:space="0" w:color="000000"/>
            </w:tcBorders>
            <w:shd w:val="clear" w:color="000000" w:fill="D3D3D3"/>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0,00</w:t>
            </w:r>
          </w:p>
        </w:tc>
        <w:tc>
          <w:tcPr>
            <w:tcW w:w="992" w:type="dxa"/>
            <w:tcBorders>
              <w:top w:val="nil"/>
              <w:left w:val="nil"/>
              <w:bottom w:val="single" w:sz="4" w:space="0" w:color="000000"/>
              <w:right w:val="single" w:sz="4" w:space="0" w:color="000000"/>
            </w:tcBorders>
            <w:shd w:val="clear" w:color="000000" w:fill="D3D3D3"/>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0,00</w:t>
            </w:r>
          </w:p>
        </w:tc>
        <w:tc>
          <w:tcPr>
            <w:tcW w:w="850" w:type="dxa"/>
            <w:tcBorders>
              <w:top w:val="nil"/>
              <w:left w:val="nil"/>
              <w:bottom w:val="single" w:sz="4" w:space="0" w:color="000000"/>
              <w:right w:val="single" w:sz="4" w:space="0" w:color="000000"/>
            </w:tcBorders>
            <w:shd w:val="clear" w:color="000000" w:fill="D3D3D3"/>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0,00</w:t>
            </w:r>
          </w:p>
        </w:tc>
        <w:tc>
          <w:tcPr>
            <w:tcW w:w="851" w:type="dxa"/>
            <w:tcBorders>
              <w:top w:val="single" w:sz="4" w:space="0" w:color="000000"/>
              <w:left w:val="nil"/>
              <w:bottom w:val="single" w:sz="4" w:space="0" w:color="000000"/>
              <w:right w:val="single" w:sz="4" w:space="0" w:color="000000"/>
            </w:tcBorders>
            <w:shd w:val="clear" w:color="000000" w:fill="D3D3D3"/>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0,00</w:t>
            </w:r>
          </w:p>
        </w:tc>
        <w:tc>
          <w:tcPr>
            <w:tcW w:w="850" w:type="dxa"/>
            <w:tcBorders>
              <w:top w:val="nil"/>
              <w:left w:val="nil"/>
              <w:bottom w:val="single" w:sz="4" w:space="0" w:color="000000"/>
              <w:right w:val="single" w:sz="4" w:space="0" w:color="000000"/>
            </w:tcBorders>
            <w:shd w:val="clear" w:color="000000" w:fill="D3D3D3"/>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0,00</w:t>
            </w:r>
          </w:p>
        </w:tc>
        <w:tc>
          <w:tcPr>
            <w:tcW w:w="851" w:type="dxa"/>
            <w:tcBorders>
              <w:top w:val="nil"/>
              <w:left w:val="nil"/>
              <w:bottom w:val="single" w:sz="4" w:space="0" w:color="000000"/>
              <w:right w:val="single" w:sz="4" w:space="0" w:color="000000"/>
            </w:tcBorders>
            <w:shd w:val="clear" w:color="000000" w:fill="D3D3D3"/>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0,00</w:t>
            </w:r>
          </w:p>
        </w:tc>
        <w:tc>
          <w:tcPr>
            <w:tcW w:w="838" w:type="dxa"/>
            <w:tcBorders>
              <w:top w:val="nil"/>
              <w:left w:val="nil"/>
              <w:bottom w:val="single" w:sz="4" w:space="0" w:color="000000"/>
              <w:right w:val="single" w:sz="4" w:space="0" w:color="000000"/>
            </w:tcBorders>
            <w:shd w:val="clear" w:color="000000" w:fill="D3D3D3"/>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0,00</w:t>
            </w:r>
          </w:p>
        </w:tc>
        <w:tc>
          <w:tcPr>
            <w:tcW w:w="880" w:type="dxa"/>
            <w:tcBorders>
              <w:top w:val="nil"/>
              <w:left w:val="nil"/>
              <w:bottom w:val="single" w:sz="4" w:space="0" w:color="000000"/>
              <w:right w:val="single" w:sz="4" w:space="0" w:color="000000"/>
            </w:tcBorders>
            <w:shd w:val="clear" w:color="000000" w:fill="D3D3D3"/>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0,00</w:t>
            </w:r>
          </w:p>
        </w:tc>
      </w:tr>
      <w:tr w:rsidR="001D559A" w:rsidRPr="001D559A" w:rsidTr="001D559A">
        <w:trPr>
          <w:trHeight w:val="214"/>
        </w:trPr>
        <w:tc>
          <w:tcPr>
            <w:tcW w:w="710" w:type="dxa"/>
            <w:tcBorders>
              <w:top w:val="nil"/>
              <w:left w:val="single" w:sz="4" w:space="0" w:color="000000"/>
              <w:bottom w:val="single" w:sz="4" w:space="0" w:color="000000"/>
              <w:right w:val="single" w:sz="4" w:space="0" w:color="000000"/>
            </w:tcBorders>
            <w:shd w:val="clear" w:color="000000" w:fill="D3D3D3"/>
            <w:vAlign w:val="center"/>
            <w:hideMark/>
          </w:tcPr>
          <w:p w:rsidR="001D559A" w:rsidRPr="001D559A" w:rsidRDefault="001D559A" w:rsidP="001D559A">
            <w:pPr>
              <w:jc w:val="center"/>
              <w:rPr>
                <w:rFonts w:eastAsia="Times New Roman" w:cstheme="minorHAnsi"/>
                <w:color w:val="000000"/>
                <w:sz w:val="14"/>
                <w:szCs w:val="14"/>
                <w:lang w:eastAsia="pl-PL"/>
              </w:rPr>
            </w:pPr>
            <w:r w:rsidRPr="001D559A">
              <w:rPr>
                <w:rFonts w:eastAsia="Times New Roman" w:cstheme="minorHAnsi"/>
                <w:color w:val="000000"/>
                <w:sz w:val="14"/>
                <w:szCs w:val="14"/>
                <w:lang w:eastAsia="pl-PL"/>
              </w:rPr>
              <w:t>1.1.2</w:t>
            </w:r>
          </w:p>
        </w:tc>
        <w:tc>
          <w:tcPr>
            <w:tcW w:w="5953" w:type="dxa"/>
            <w:gridSpan w:val="4"/>
            <w:tcBorders>
              <w:top w:val="single" w:sz="4" w:space="0" w:color="000000"/>
              <w:left w:val="nil"/>
              <w:bottom w:val="single" w:sz="4" w:space="0" w:color="000000"/>
              <w:right w:val="single" w:sz="4" w:space="0" w:color="000000"/>
            </w:tcBorders>
            <w:shd w:val="clear" w:color="000000" w:fill="D3D3D3"/>
            <w:vAlign w:val="center"/>
            <w:hideMark/>
          </w:tcPr>
          <w:p w:rsidR="001D559A" w:rsidRPr="001D559A" w:rsidRDefault="001D559A" w:rsidP="001D559A">
            <w:pPr>
              <w:rPr>
                <w:rFonts w:eastAsia="Times New Roman" w:cstheme="minorHAnsi"/>
                <w:color w:val="000000"/>
                <w:sz w:val="14"/>
                <w:szCs w:val="14"/>
                <w:lang w:eastAsia="pl-PL"/>
              </w:rPr>
            </w:pPr>
            <w:r w:rsidRPr="001D559A">
              <w:rPr>
                <w:rFonts w:eastAsia="Times New Roman" w:cstheme="minorHAnsi"/>
                <w:color w:val="000000"/>
                <w:sz w:val="14"/>
                <w:szCs w:val="14"/>
                <w:lang w:eastAsia="pl-PL"/>
              </w:rPr>
              <w:t>- wydatki majątkowe</w:t>
            </w:r>
          </w:p>
        </w:tc>
        <w:tc>
          <w:tcPr>
            <w:tcW w:w="851" w:type="dxa"/>
            <w:tcBorders>
              <w:top w:val="single" w:sz="4" w:space="0" w:color="000000"/>
              <w:left w:val="nil"/>
              <w:bottom w:val="single" w:sz="4" w:space="0" w:color="000000"/>
              <w:right w:val="single" w:sz="4" w:space="0" w:color="000000"/>
            </w:tcBorders>
            <w:shd w:val="clear" w:color="000000" w:fill="D3D3D3"/>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8 617 799,00</w:t>
            </w:r>
          </w:p>
        </w:tc>
        <w:tc>
          <w:tcPr>
            <w:tcW w:w="992" w:type="dxa"/>
            <w:tcBorders>
              <w:top w:val="nil"/>
              <w:left w:val="nil"/>
              <w:bottom w:val="single" w:sz="4" w:space="0" w:color="000000"/>
              <w:right w:val="single" w:sz="4" w:space="0" w:color="000000"/>
            </w:tcBorders>
            <w:shd w:val="clear" w:color="000000" w:fill="D3D3D3"/>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6 679 214,00</w:t>
            </w:r>
          </w:p>
        </w:tc>
        <w:tc>
          <w:tcPr>
            <w:tcW w:w="850" w:type="dxa"/>
            <w:tcBorders>
              <w:top w:val="nil"/>
              <w:left w:val="nil"/>
              <w:bottom w:val="single" w:sz="4" w:space="0" w:color="000000"/>
              <w:right w:val="single" w:sz="4" w:space="0" w:color="000000"/>
            </w:tcBorders>
            <w:shd w:val="clear" w:color="000000" w:fill="D3D3D3"/>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0,00</w:t>
            </w:r>
          </w:p>
        </w:tc>
        <w:tc>
          <w:tcPr>
            <w:tcW w:w="851" w:type="dxa"/>
            <w:tcBorders>
              <w:top w:val="single" w:sz="4" w:space="0" w:color="000000"/>
              <w:left w:val="nil"/>
              <w:bottom w:val="single" w:sz="4" w:space="0" w:color="000000"/>
              <w:right w:val="single" w:sz="4" w:space="0" w:color="000000"/>
            </w:tcBorders>
            <w:shd w:val="clear" w:color="000000" w:fill="D3D3D3"/>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0,00</w:t>
            </w:r>
          </w:p>
        </w:tc>
        <w:tc>
          <w:tcPr>
            <w:tcW w:w="850" w:type="dxa"/>
            <w:tcBorders>
              <w:top w:val="nil"/>
              <w:left w:val="nil"/>
              <w:bottom w:val="single" w:sz="4" w:space="0" w:color="000000"/>
              <w:right w:val="single" w:sz="4" w:space="0" w:color="000000"/>
            </w:tcBorders>
            <w:shd w:val="clear" w:color="000000" w:fill="D3D3D3"/>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0,00</w:t>
            </w:r>
          </w:p>
        </w:tc>
        <w:tc>
          <w:tcPr>
            <w:tcW w:w="851" w:type="dxa"/>
            <w:tcBorders>
              <w:top w:val="nil"/>
              <w:left w:val="nil"/>
              <w:bottom w:val="single" w:sz="4" w:space="0" w:color="000000"/>
              <w:right w:val="single" w:sz="4" w:space="0" w:color="000000"/>
            </w:tcBorders>
            <w:shd w:val="clear" w:color="000000" w:fill="D3D3D3"/>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0,00</w:t>
            </w:r>
          </w:p>
        </w:tc>
        <w:tc>
          <w:tcPr>
            <w:tcW w:w="838" w:type="dxa"/>
            <w:tcBorders>
              <w:top w:val="nil"/>
              <w:left w:val="nil"/>
              <w:bottom w:val="single" w:sz="4" w:space="0" w:color="000000"/>
              <w:right w:val="single" w:sz="4" w:space="0" w:color="000000"/>
            </w:tcBorders>
            <w:shd w:val="clear" w:color="000000" w:fill="D3D3D3"/>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0,00</w:t>
            </w:r>
          </w:p>
        </w:tc>
        <w:tc>
          <w:tcPr>
            <w:tcW w:w="880" w:type="dxa"/>
            <w:tcBorders>
              <w:top w:val="nil"/>
              <w:left w:val="nil"/>
              <w:bottom w:val="single" w:sz="4" w:space="0" w:color="000000"/>
              <w:right w:val="single" w:sz="4" w:space="0" w:color="000000"/>
            </w:tcBorders>
            <w:shd w:val="clear" w:color="000000" w:fill="D3D3D3"/>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198 420,00</w:t>
            </w:r>
          </w:p>
        </w:tc>
      </w:tr>
      <w:tr w:rsidR="001D559A" w:rsidRPr="001D559A" w:rsidTr="001D559A">
        <w:trPr>
          <w:trHeight w:val="840"/>
        </w:trPr>
        <w:tc>
          <w:tcPr>
            <w:tcW w:w="710" w:type="dxa"/>
            <w:tcBorders>
              <w:top w:val="nil"/>
              <w:left w:val="single" w:sz="4" w:space="0" w:color="000000"/>
              <w:bottom w:val="single" w:sz="4" w:space="0" w:color="000000"/>
              <w:right w:val="single" w:sz="4" w:space="0" w:color="000000"/>
            </w:tcBorders>
            <w:shd w:val="clear" w:color="000000" w:fill="FFFFFF"/>
            <w:vAlign w:val="center"/>
            <w:hideMark/>
          </w:tcPr>
          <w:p w:rsidR="001D559A" w:rsidRPr="001D559A" w:rsidRDefault="001D559A" w:rsidP="001D559A">
            <w:pPr>
              <w:jc w:val="center"/>
              <w:rPr>
                <w:rFonts w:eastAsia="Times New Roman" w:cstheme="minorHAnsi"/>
                <w:color w:val="000000"/>
                <w:sz w:val="14"/>
                <w:szCs w:val="14"/>
                <w:lang w:eastAsia="pl-PL"/>
              </w:rPr>
            </w:pPr>
            <w:r w:rsidRPr="001D559A">
              <w:rPr>
                <w:rFonts w:eastAsia="Times New Roman" w:cstheme="minorHAnsi"/>
                <w:color w:val="000000"/>
                <w:sz w:val="14"/>
                <w:szCs w:val="14"/>
                <w:lang w:eastAsia="pl-PL"/>
              </w:rPr>
              <w:t>1.1.2.1</w:t>
            </w:r>
          </w:p>
        </w:tc>
        <w:tc>
          <w:tcPr>
            <w:tcW w:w="3969" w:type="dxa"/>
            <w:tcBorders>
              <w:top w:val="single" w:sz="4" w:space="0" w:color="000000"/>
              <w:left w:val="nil"/>
              <w:bottom w:val="single" w:sz="4" w:space="0" w:color="000000"/>
              <w:right w:val="single" w:sz="4" w:space="0" w:color="000000"/>
            </w:tcBorders>
            <w:shd w:val="clear" w:color="000000" w:fill="FFFFFF"/>
            <w:vAlign w:val="center"/>
            <w:hideMark/>
          </w:tcPr>
          <w:p w:rsidR="001D559A" w:rsidRPr="001D559A" w:rsidRDefault="001D559A" w:rsidP="001D559A">
            <w:pPr>
              <w:rPr>
                <w:rFonts w:eastAsia="Times New Roman" w:cstheme="minorHAnsi"/>
                <w:color w:val="000000"/>
                <w:sz w:val="14"/>
                <w:szCs w:val="14"/>
                <w:lang w:eastAsia="pl-PL"/>
              </w:rPr>
            </w:pPr>
            <w:r w:rsidRPr="001D559A">
              <w:rPr>
                <w:rFonts w:eastAsia="Times New Roman" w:cstheme="minorHAnsi"/>
                <w:color w:val="000000"/>
                <w:sz w:val="14"/>
                <w:szCs w:val="14"/>
                <w:lang w:eastAsia="pl-PL"/>
              </w:rPr>
              <w:t>Budowa instalacji wykorzystujących energię słoneczną na terenie Gminy Złotów - Zwiększenie wykorzystania odnawialnych źródeł energii, ograniczenie emisji szkodliwych substancji do powietrza, przez co nastąpi ochrona środowiska przyrodniczego przy uwzględnieniu zasad zrównoważonego rozwoju</w:t>
            </w:r>
          </w:p>
        </w:tc>
        <w:tc>
          <w:tcPr>
            <w:tcW w:w="1134" w:type="dxa"/>
            <w:tcBorders>
              <w:top w:val="single" w:sz="4" w:space="0" w:color="000000"/>
              <w:left w:val="nil"/>
              <w:bottom w:val="single" w:sz="4" w:space="0" w:color="000000"/>
              <w:right w:val="single" w:sz="4" w:space="0" w:color="000000"/>
            </w:tcBorders>
            <w:shd w:val="clear" w:color="000000" w:fill="FFFFFF"/>
            <w:vAlign w:val="center"/>
            <w:hideMark/>
          </w:tcPr>
          <w:p w:rsidR="001D559A" w:rsidRPr="001D559A" w:rsidRDefault="001D559A" w:rsidP="001D559A">
            <w:pPr>
              <w:jc w:val="center"/>
              <w:rPr>
                <w:rFonts w:eastAsia="Times New Roman" w:cstheme="minorHAnsi"/>
                <w:color w:val="000000"/>
                <w:sz w:val="14"/>
                <w:szCs w:val="14"/>
                <w:lang w:eastAsia="pl-PL"/>
              </w:rPr>
            </w:pPr>
            <w:r w:rsidRPr="001D559A">
              <w:rPr>
                <w:rFonts w:eastAsia="Times New Roman" w:cstheme="minorHAnsi"/>
                <w:color w:val="000000"/>
                <w:sz w:val="14"/>
                <w:szCs w:val="14"/>
                <w:lang w:eastAsia="pl-PL"/>
              </w:rPr>
              <w:t>Urząd Gminy Złotów</w:t>
            </w:r>
          </w:p>
        </w:tc>
        <w:tc>
          <w:tcPr>
            <w:tcW w:w="425" w:type="dxa"/>
            <w:tcBorders>
              <w:top w:val="nil"/>
              <w:left w:val="nil"/>
              <w:bottom w:val="single" w:sz="4" w:space="0" w:color="000000"/>
              <w:right w:val="single" w:sz="4" w:space="0" w:color="000000"/>
            </w:tcBorders>
            <w:shd w:val="clear" w:color="000000" w:fill="FFFFFF"/>
            <w:vAlign w:val="center"/>
            <w:hideMark/>
          </w:tcPr>
          <w:p w:rsidR="001D559A" w:rsidRPr="001D559A" w:rsidRDefault="001D559A" w:rsidP="001D559A">
            <w:pPr>
              <w:jc w:val="center"/>
              <w:rPr>
                <w:rFonts w:eastAsia="Times New Roman" w:cstheme="minorHAnsi"/>
                <w:color w:val="000000"/>
                <w:sz w:val="14"/>
                <w:szCs w:val="14"/>
                <w:lang w:eastAsia="pl-PL"/>
              </w:rPr>
            </w:pPr>
            <w:r w:rsidRPr="001D559A">
              <w:rPr>
                <w:rFonts w:eastAsia="Times New Roman" w:cstheme="minorHAnsi"/>
                <w:color w:val="000000"/>
                <w:sz w:val="14"/>
                <w:szCs w:val="14"/>
                <w:lang w:eastAsia="pl-PL"/>
              </w:rPr>
              <w:t>2017</w:t>
            </w:r>
          </w:p>
        </w:tc>
        <w:tc>
          <w:tcPr>
            <w:tcW w:w="425" w:type="dxa"/>
            <w:tcBorders>
              <w:top w:val="nil"/>
              <w:left w:val="nil"/>
              <w:bottom w:val="single" w:sz="4" w:space="0" w:color="000000"/>
              <w:right w:val="single" w:sz="4" w:space="0" w:color="000000"/>
            </w:tcBorders>
            <w:shd w:val="clear" w:color="000000" w:fill="FFFFFF"/>
            <w:vAlign w:val="center"/>
            <w:hideMark/>
          </w:tcPr>
          <w:p w:rsidR="001D559A" w:rsidRPr="001D559A" w:rsidRDefault="001D559A" w:rsidP="001D559A">
            <w:pPr>
              <w:jc w:val="center"/>
              <w:rPr>
                <w:rFonts w:eastAsia="Times New Roman" w:cstheme="minorHAnsi"/>
                <w:color w:val="000000"/>
                <w:sz w:val="14"/>
                <w:szCs w:val="14"/>
                <w:lang w:eastAsia="pl-PL"/>
              </w:rPr>
            </w:pPr>
            <w:r w:rsidRPr="001D559A">
              <w:rPr>
                <w:rFonts w:eastAsia="Times New Roman" w:cstheme="minorHAnsi"/>
                <w:color w:val="000000"/>
                <w:sz w:val="14"/>
                <w:szCs w:val="14"/>
                <w:lang w:eastAsia="pl-PL"/>
              </w:rPr>
              <w:t>2019</w:t>
            </w:r>
          </w:p>
        </w:tc>
        <w:tc>
          <w:tcPr>
            <w:tcW w:w="851" w:type="dxa"/>
            <w:tcBorders>
              <w:top w:val="single" w:sz="4" w:space="0" w:color="000000"/>
              <w:left w:val="nil"/>
              <w:bottom w:val="single" w:sz="4" w:space="0" w:color="000000"/>
              <w:right w:val="single" w:sz="4" w:space="0" w:color="000000"/>
            </w:tcBorders>
            <w:shd w:val="clear" w:color="000000" w:fill="FFFFFF"/>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5 468 914,00</w:t>
            </w:r>
          </w:p>
        </w:tc>
        <w:tc>
          <w:tcPr>
            <w:tcW w:w="992" w:type="dxa"/>
            <w:tcBorders>
              <w:top w:val="nil"/>
              <w:left w:val="nil"/>
              <w:bottom w:val="single" w:sz="4" w:space="0" w:color="000000"/>
              <w:right w:val="single" w:sz="4" w:space="0" w:color="000000"/>
            </w:tcBorders>
            <w:shd w:val="clear" w:color="000000" w:fill="FFFFFF"/>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5 468 914,00</w:t>
            </w:r>
          </w:p>
        </w:tc>
        <w:tc>
          <w:tcPr>
            <w:tcW w:w="850" w:type="dxa"/>
            <w:tcBorders>
              <w:top w:val="nil"/>
              <w:left w:val="nil"/>
              <w:bottom w:val="single" w:sz="4" w:space="0" w:color="000000"/>
              <w:right w:val="single" w:sz="4" w:space="0" w:color="000000"/>
            </w:tcBorders>
            <w:shd w:val="clear" w:color="000000" w:fill="FFFFFF"/>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0,00</w:t>
            </w:r>
          </w:p>
        </w:tc>
        <w:tc>
          <w:tcPr>
            <w:tcW w:w="851" w:type="dxa"/>
            <w:tcBorders>
              <w:top w:val="single" w:sz="4" w:space="0" w:color="000000"/>
              <w:left w:val="nil"/>
              <w:bottom w:val="single" w:sz="4" w:space="0" w:color="000000"/>
              <w:right w:val="single" w:sz="4" w:space="0" w:color="000000"/>
            </w:tcBorders>
            <w:shd w:val="clear" w:color="000000" w:fill="FFFFFF"/>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0,00</w:t>
            </w:r>
          </w:p>
        </w:tc>
        <w:tc>
          <w:tcPr>
            <w:tcW w:w="850" w:type="dxa"/>
            <w:tcBorders>
              <w:top w:val="nil"/>
              <w:left w:val="nil"/>
              <w:bottom w:val="single" w:sz="4" w:space="0" w:color="000000"/>
              <w:right w:val="single" w:sz="4" w:space="0" w:color="000000"/>
            </w:tcBorders>
            <w:shd w:val="clear" w:color="000000" w:fill="FFFFFF"/>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0,00</w:t>
            </w:r>
          </w:p>
        </w:tc>
        <w:tc>
          <w:tcPr>
            <w:tcW w:w="851" w:type="dxa"/>
            <w:tcBorders>
              <w:top w:val="nil"/>
              <w:left w:val="nil"/>
              <w:bottom w:val="single" w:sz="4" w:space="0" w:color="000000"/>
              <w:right w:val="single" w:sz="4" w:space="0" w:color="000000"/>
            </w:tcBorders>
            <w:shd w:val="clear" w:color="000000" w:fill="FFFFFF"/>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0,00</w:t>
            </w:r>
          </w:p>
        </w:tc>
        <w:tc>
          <w:tcPr>
            <w:tcW w:w="838" w:type="dxa"/>
            <w:tcBorders>
              <w:top w:val="nil"/>
              <w:left w:val="nil"/>
              <w:bottom w:val="single" w:sz="4" w:space="0" w:color="000000"/>
              <w:right w:val="single" w:sz="4" w:space="0" w:color="000000"/>
            </w:tcBorders>
            <w:shd w:val="clear" w:color="000000" w:fill="FFFFFF"/>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0,00</w:t>
            </w:r>
          </w:p>
        </w:tc>
        <w:tc>
          <w:tcPr>
            <w:tcW w:w="880" w:type="dxa"/>
            <w:tcBorders>
              <w:top w:val="nil"/>
              <w:left w:val="nil"/>
              <w:bottom w:val="single" w:sz="4" w:space="0" w:color="000000"/>
              <w:right w:val="single" w:sz="4" w:space="0" w:color="000000"/>
            </w:tcBorders>
            <w:shd w:val="clear" w:color="000000" w:fill="FFFFFF"/>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198 386,00</w:t>
            </w:r>
          </w:p>
        </w:tc>
      </w:tr>
      <w:tr w:rsidR="001D559A" w:rsidRPr="001D559A" w:rsidTr="001D559A">
        <w:trPr>
          <w:trHeight w:val="840"/>
        </w:trPr>
        <w:tc>
          <w:tcPr>
            <w:tcW w:w="710" w:type="dxa"/>
            <w:tcBorders>
              <w:top w:val="nil"/>
              <w:left w:val="single" w:sz="4" w:space="0" w:color="000000"/>
              <w:bottom w:val="single" w:sz="4" w:space="0" w:color="000000"/>
              <w:right w:val="single" w:sz="4" w:space="0" w:color="000000"/>
            </w:tcBorders>
            <w:shd w:val="clear" w:color="000000" w:fill="FFFFFF"/>
            <w:vAlign w:val="center"/>
            <w:hideMark/>
          </w:tcPr>
          <w:p w:rsidR="001D559A" w:rsidRPr="001D559A" w:rsidRDefault="001D559A" w:rsidP="001D559A">
            <w:pPr>
              <w:jc w:val="center"/>
              <w:rPr>
                <w:rFonts w:eastAsia="Times New Roman" w:cstheme="minorHAnsi"/>
                <w:color w:val="000000"/>
                <w:sz w:val="14"/>
                <w:szCs w:val="14"/>
                <w:lang w:eastAsia="pl-PL"/>
              </w:rPr>
            </w:pPr>
            <w:r w:rsidRPr="001D559A">
              <w:rPr>
                <w:rFonts w:eastAsia="Times New Roman" w:cstheme="minorHAnsi"/>
                <w:color w:val="000000"/>
                <w:sz w:val="14"/>
                <w:szCs w:val="14"/>
                <w:lang w:eastAsia="pl-PL"/>
              </w:rPr>
              <w:t>1.1.2.2</w:t>
            </w:r>
          </w:p>
        </w:tc>
        <w:tc>
          <w:tcPr>
            <w:tcW w:w="3969" w:type="dxa"/>
            <w:tcBorders>
              <w:top w:val="single" w:sz="4" w:space="0" w:color="000000"/>
              <w:left w:val="nil"/>
              <w:bottom w:val="single" w:sz="4" w:space="0" w:color="000000"/>
              <w:right w:val="single" w:sz="4" w:space="0" w:color="000000"/>
            </w:tcBorders>
            <w:shd w:val="clear" w:color="000000" w:fill="FFFFFF"/>
            <w:vAlign w:val="center"/>
            <w:hideMark/>
          </w:tcPr>
          <w:p w:rsidR="001D559A" w:rsidRPr="001D559A" w:rsidRDefault="001D559A" w:rsidP="001D559A">
            <w:pPr>
              <w:rPr>
                <w:rFonts w:eastAsia="Times New Roman" w:cstheme="minorHAnsi"/>
                <w:color w:val="000000"/>
                <w:sz w:val="14"/>
                <w:szCs w:val="14"/>
                <w:lang w:eastAsia="pl-PL"/>
              </w:rPr>
            </w:pPr>
            <w:r w:rsidRPr="001D559A">
              <w:rPr>
                <w:rFonts w:eastAsia="Times New Roman" w:cstheme="minorHAnsi"/>
                <w:color w:val="000000"/>
                <w:sz w:val="14"/>
                <w:szCs w:val="14"/>
                <w:lang w:eastAsia="pl-PL"/>
              </w:rPr>
              <w:t>Budowa świetlicy wiejskiej wraz z zagospodarowaniem terenu w m. Stawnica - Poprawa jakości życia na terenie wsi poprzez budowę świetlicy wiejskiej, która stanie się miejscem aktywności społecznej i kulturalnej mieszkańców oraz umożliwi integrację poszczególnych grup wiekowych społeczeństwa</w:t>
            </w:r>
          </w:p>
        </w:tc>
        <w:tc>
          <w:tcPr>
            <w:tcW w:w="1134" w:type="dxa"/>
            <w:tcBorders>
              <w:top w:val="single" w:sz="4" w:space="0" w:color="000000"/>
              <w:left w:val="nil"/>
              <w:bottom w:val="single" w:sz="4" w:space="0" w:color="000000"/>
              <w:right w:val="single" w:sz="4" w:space="0" w:color="000000"/>
            </w:tcBorders>
            <w:shd w:val="clear" w:color="000000" w:fill="FFFFFF"/>
            <w:vAlign w:val="center"/>
            <w:hideMark/>
          </w:tcPr>
          <w:p w:rsidR="001D559A" w:rsidRPr="001D559A" w:rsidRDefault="001D559A" w:rsidP="001D559A">
            <w:pPr>
              <w:jc w:val="center"/>
              <w:rPr>
                <w:rFonts w:eastAsia="Times New Roman" w:cstheme="minorHAnsi"/>
                <w:color w:val="000000"/>
                <w:sz w:val="14"/>
                <w:szCs w:val="14"/>
                <w:lang w:eastAsia="pl-PL"/>
              </w:rPr>
            </w:pPr>
            <w:r w:rsidRPr="001D559A">
              <w:rPr>
                <w:rFonts w:eastAsia="Times New Roman" w:cstheme="minorHAnsi"/>
                <w:color w:val="000000"/>
                <w:sz w:val="14"/>
                <w:szCs w:val="14"/>
                <w:lang w:eastAsia="pl-PL"/>
              </w:rPr>
              <w:t>Urząd Gminy Złotów</w:t>
            </w:r>
          </w:p>
        </w:tc>
        <w:tc>
          <w:tcPr>
            <w:tcW w:w="425" w:type="dxa"/>
            <w:tcBorders>
              <w:top w:val="nil"/>
              <w:left w:val="nil"/>
              <w:bottom w:val="single" w:sz="4" w:space="0" w:color="000000"/>
              <w:right w:val="single" w:sz="4" w:space="0" w:color="000000"/>
            </w:tcBorders>
            <w:shd w:val="clear" w:color="000000" w:fill="FFFFFF"/>
            <w:vAlign w:val="center"/>
            <w:hideMark/>
          </w:tcPr>
          <w:p w:rsidR="001D559A" w:rsidRPr="001D559A" w:rsidRDefault="001D559A" w:rsidP="001D559A">
            <w:pPr>
              <w:jc w:val="center"/>
              <w:rPr>
                <w:rFonts w:eastAsia="Times New Roman" w:cstheme="minorHAnsi"/>
                <w:color w:val="000000"/>
                <w:sz w:val="14"/>
                <w:szCs w:val="14"/>
                <w:lang w:eastAsia="pl-PL"/>
              </w:rPr>
            </w:pPr>
            <w:r w:rsidRPr="001D559A">
              <w:rPr>
                <w:rFonts w:eastAsia="Times New Roman" w:cstheme="minorHAnsi"/>
                <w:color w:val="000000"/>
                <w:sz w:val="14"/>
                <w:szCs w:val="14"/>
                <w:lang w:eastAsia="pl-PL"/>
              </w:rPr>
              <w:t>2015</w:t>
            </w:r>
          </w:p>
        </w:tc>
        <w:tc>
          <w:tcPr>
            <w:tcW w:w="425" w:type="dxa"/>
            <w:tcBorders>
              <w:top w:val="nil"/>
              <w:left w:val="nil"/>
              <w:bottom w:val="single" w:sz="4" w:space="0" w:color="000000"/>
              <w:right w:val="single" w:sz="4" w:space="0" w:color="000000"/>
            </w:tcBorders>
            <w:shd w:val="clear" w:color="000000" w:fill="FFFFFF"/>
            <w:vAlign w:val="center"/>
            <w:hideMark/>
          </w:tcPr>
          <w:p w:rsidR="001D559A" w:rsidRPr="001D559A" w:rsidRDefault="001D559A" w:rsidP="001D559A">
            <w:pPr>
              <w:jc w:val="center"/>
              <w:rPr>
                <w:rFonts w:eastAsia="Times New Roman" w:cstheme="minorHAnsi"/>
                <w:color w:val="000000"/>
                <w:sz w:val="14"/>
                <w:szCs w:val="14"/>
                <w:lang w:eastAsia="pl-PL"/>
              </w:rPr>
            </w:pPr>
            <w:r w:rsidRPr="001D559A">
              <w:rPr>
                <w:rFonts w:eastAsia="Times New Roman" w:cstheme="minorHAnsi"/>
                <w:color w:val="000000"/>
                <w:sz w:val="14"/>
                <w:szCs w:val="14"/>
                <w:lang w:eastAsia="pl-PL"/>
              </w:rPr>
              <w:t>2019</w:t>
            </w:r>
          </w:p>
        </w:tc>
        <w:tc>
          <w:tcPr>
            <w:tcW w:w="851" w:type="dxa"/>
            <w:tcBorders>
              <w:top w:val="single" w:sz="4" w:space="0" w:color="000000"/>
              <w:left w:val="nil"/>
              <w:bottom w:val="single" w:sz="4" w:space="0" w:color="000000"/>
              <w:right w:val="single" w:sz="4" w:space="0" w:color="000000"/>
            </w:tcBorders>
            <w:shd w:val="clear" w:color="000000" w:fill="FFFFFF"/>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1 037 300,00</w:t>
            </w:r>
          </w:p>
        </w:tc>
        <w:tc>
          <w:tcPr>
            <w:tcW w:w="992" w:type="dxa"/>
            <w:tcBorders>
              <w:top w:val="nil"/>
              <w:left w:val="nil"/>
              <w:bottom w:val="single" w:sz="4" w:space="0" w:color="000000"/>
              <w:right w:val="single" w:sz="4" w:space="0" w:color="000000"/>
            </w:tcBorders>
            <w:shd w:val="clear" w:color="000000" w:fill="FFFFFF"/>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985 300,00</w:t>
            </w:r>
          </w:p>
        </w:tc>
        <w:tc>
          <w:tcPr>
            <w:tcW w:w="850" w:type="dxa"/>
            <w:tcBorders>
              <w:top w:val="nil"/>
              <w:left w:val="nil"/>
              <w:bottom w:val="single" w:sz="4" w:space="0" w:color="000000"/>
              <w:right w:val="single" w:sz="4" w:space="0" w:color="000000"/>
            </w:tcBorders>
            <w:shd w:val="clear" w:color="000000" w:fill="FFFFFF"/>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0,00</w:t>
            </w:r>
          </w:p>
        </w:tc>
        <w:tc>
          <w:tcPr>
            <w:tcW w:w="851" w:type="dxa"/>
            <w:tcBorders>
              <w:top w:val="single" w:sz="4" w:space="0" w:color="000000"/>
              <w:left w:val="nil"/>
              <w:bottom w:val="single" w:sz="4" w:space="0" w:color="000000"/>
              <w:right w:val="single" w:sz="4" w:space="0" w:color="000000"/>
            </w:tcBorders>
            <w:shd w:val="clear" w:color="000000" w:fill="FFFFFF"/>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0,00</w:t>
            </w:r>
          </w:p>
        </w:tc>
        <w:tc>
          <w:tcPr>
            <w:tcW w:w="850" w:type="dxa"/>
            <w:tcBorders>
              <w:top w:val="nil"/>
              <w:left w:val="nil"/>
              <w:bottom w:val="single" w:sz="4" w:space="0" w:color="000000"/>
              <w:right w:val="single" w:sz="4" w:space="0" w:color="000000"/>
            </w:tcBorders>
            <w:shd w:val="clear" w:color="000000" w:fill="FFFFFF"/>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0,00</w:t>
            </w:r>
          </w:p>
        </w:tc>
        <w:tc>
          <w:tcPr>
            <w:tcW w:w="851" w:type="dxa"/>
            <w:tcBorders>
              <w:top w:val="nil"/>
              <w:left w:val="nil"/>
              <w:bottom w:val="single" w:sz="4" w:space="0" w:color="000000"/>
              <w:right w:val="single" w:sz="4" w:space="0" w:color="000000"/>
            </w:tcBorders>
            <w:shd w:val="clear" w:color="000000" w:fill="FFFFFF"/>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0,00</w:t>
            </w:r>
          </w:p>
        </w:tc>
        <w:tc>
          <w:tcPr>
            <w:tcW w:w="838" w:type="dxa"/>
            <w:tcBorders>
              <w:top w:val="nil"/>
              <w:left w:val="nil"/>
              <w:bottom w:val="single" w:sz="4" w:space="0" w:color="000000"/>
              <w:right w:val="single" w:sz="4" w:space="0" w:color="000000"/>
            </w:tcBorders>
            <w:shd w:val="clear" w:color="000000" w:fill="FFFFFF"/>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0,00</w:t>
            </w:r>
          </w:p>
        </w:tc>
        <w:tc>
          <w:tcPr>
            <w:tcW w:w="880" w:type="dxa"/>
            <w:tcBorders>
              <w:top w:val="nil"/>
              <w:left w:val="nil"/>
              <w:bottom w:val="single" w:sz="4" w:space="0" w:color="000000"/>
              <w:right w:val="single" w:sz="4" w:space="0" w:color="000000"/>
            </w:tcBorders>
            <w:shd w:val="clear" w:color="000000" w:fill="FFFFFF"/>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34,00</w:t>
            </w:r>
          </w:p>
        </w:tc>
      </w:tr>
      <w:tr w:rsidR="001D559A" w:rsidRPr="001D559A" w:rsidTr="001D559A">
        <w:trPr>
          <w:trHeight w:val="1620"/>
        </w:trPr>
        <w:tc>
          <w:tcPr>
            <w:tcW w:w="710" w:type="dxa"/>
            <w:tcBorders>
              <w:top w:val="nil"/>
              <w:left w:val="single" w:sz="4" w:space="0" w:color="000000"/>
              <w:bottom w:val="single" w:sz="4" w:space="0" w:color="000000"/>
              <w:right w:val="single" w:sz="4" w:space="0" w:color="000000"/>
            </w:tcBorders>
            <w:shd w:val="clear" w:color="000000" w:fill="FFFFFF"/>
            <w:vAlign w:val="center"/>
            <w:hideMark/>
          </w:tcPr>
          <w:p w:rsidR="001D559A" w:rsidRPr="001D559A" w:rsidRDefault="001D559A" w:rsidP="001D559A">
            <w:pPr>
              <w:jc w:val="center"/>
              <w:rPr>
                <w:rFonts w:eastAsia="Times New Roman" w:cstheme="minorHAnsi"/>
                <w:color w:val="000000"/>
                <w:sz w:val="14"/>
                <w:szCs w:val="14"/>
                <w:lang w:eastAsia="pl-PL"/>
              </w:rPr>
            </w:pPr>
            <w:r w:rsidRPr="001D559A">
              <w:rPr>
                <w:rFonts w:eastAsia="Times New Roman" w:cstheme="minorHAnsi"/>
                <w:color w:val="000000"/>
                <w:sz w:val="14"/>
                <w:szCs w:val="14"/>
                <w:lang w:eastAsia="pl-PL"/>
              </w:rPr>
              <w:t>1.1.2.3</w:t>
            </w:r>
          </w:p>
        </w:tc>
        <w:tc>
          <w:tcPr>
            <w:tcW w:w="3969" w:type="dxa"/>
            <w:tcBorders>
              <w:top w:val="single" w:sz="4" w:space="0" w:color="000000"/>
              <w:left w:val="nil"/>
              <w:bottom w:val="single" w:sz="4" w:space="0" w:color="000000"/>
              <w:right w:val="single" w:sz="4" w:space="0" w:color="000000"/>
            </w:tcBorders>
            <w:shd w:val="clear" w:color="000000" w:fill="FFFFFF"/>
            <w:vAlign w:val="center"/>
            <w:hideMark/>
          </w:tcPr>
          <w:p w:rsidR="001D559A" w:rsidRPr="001D559A" w:rsidRDefault="001D559A" w:rsidP="001D559A">
            <w:pPr>
              <w:rPr>
                <w:rFonts w:eastAsia="Times New Roman" w:cstheme="minorHAnsi"/>
                <w:color w:val="000000"/>
                <w:sz w:val="14"/>
                <w:szCs w:val="14"/>
                <w:lang w:eastAsia="pl-PL"/>
              </w:rPr>
            </w:pPr>
            <w:r w:rsidRPr="001D559A">
              <w:rPr>
                <w:rFonts w:eastAsia="Times New Roman" w:cstheme="minorHAnsi"/>
                <w:color w:val="000000"/>
                <w:sz w:val="14"/>
                <w:szCs w:val="14"/>
                <w:lang w:eastAsia="pl-PL"/>
              </w:rPr>
              <w:t>Budowa sieci kanalizacji sanitarnej i wodociągowej wraz z niezbędną infrastrukturą towarzyszącą Nowy Dwór-Franciszkowo - Poprawa stanu środowiska naturalnego, czystości wód i gleby dzięki redukcji ładunku zanieczyszczeń wprowadzanych do środowiska, co osiągnięte zostanie poprzez eliminacje niekontrolowanego odprowadzania ścieków do wód czy gruntu. Budowa sieci wodociągowej ma na celu uporządkowanie gospodarki wodnej poprzez podłączenie do sieci wodociągowej budynków jednorodzinnych i wielorodzinnych na terenie miejscowości Nowy Dwór. Dzięki realizacji zadania poprawi się jakość dostarczanej wody i niezawodność w jej dostawie.</w:t>
            </w:r>
          </w:p>
        </w:tc>
        <w:tc>
          <w:tcPr>
            <w:tcW w:w="1134" w:type="dxa"/>
            <w:tcBorders>
              <w:top w:val="single" w:sz="4" w:space="0" w:color="000000"/>
              <w:left w:val="nil"/>
              <w:bottom w:val="single" w:sz="4" w:space="0" w:color="000000"/>
              <w:right w:val="single" w:sz="4" w:space="0" w:color="000000"/>
            </w:tcBorders>
            <w:shd w:val="clear" w:color="000000" w:fill="FFFFFF"/>
            <w:vAlign w:val="center"/>
            <w:hideMark/>
          </w:tcPr>
          <w:p w:rsidR="001D559A" w:rsidRPr="001D559A" w:rsidRDefault="001D559A" w:rsidP="001D559A">
            <w:pPr>
              <w:jc w:val="center"/>
              <w:rPr>
                <w:rFonts w:eastAsia="Times New Roman" w:cstheme="minorHAnsi"/>
                <w:color w:val="000000"/>
                <w:sz w:val="14"/>
                <w:szCs w:val="14"/>
                <w:lang w:eastAsia="pl-PL"/>
              </w:rPr>
            </w:pPr>
            <w:r w:rsidRPr="001D559A">
              <w:rPr>
                <w:rFonts w:eastAsia="Times New Roman" w:cstheme="minorHAnsi"/>
                <w:color w:val="000000"/>
                <w:sz w:val="14"/>
                <w:szCs w:val="14"/>
                <w:lang w:eastAsia="pl-PL"/>
              </w:rPr>
              <w:t>Urząd Gminy Złotów</w:t>
            </w:r>
          </w:p>
        </w:tc>
        <w:tc>
          <w:tcPr>
            <w:tcW w:w="425" w:type="dxa"/>
            <w:tcBorders>
              <w:top w:val="nil"/>
              <w:left w:val="nil"/>
              <w:bottom w:val="single" w:sz="4" w:space="0" w:color="000000"/>
              <w:right w:val="single" w:sz="4" w:space="0" w:color="000000"/>
            </w:tcBorders>
            <w:shd w:val="clear" w:color="000000" w:fill="FFFFFF"/>
            <w:vAlign w:val="center"/>
            <w:hideMark/>
          </w:tcPr>
          <w:p w:rsidR="001D559A" w:rsidRPr="001D559A" w:rsidRDefault="001D559A" w:rsidP="001D559A">
            <w:pPr>
              <w:jc w:val="center"/>
              <w:rPr>
                <w:rFonts w:eastAsia="Times New Roman" w:cstheme="minorHAnsi"/>
                <w:color w:val="000000"/>
                <w:sz w:val="14"/>
                <w:szCs w:val="14"/>
                <w:lang w:eastAsia="pl-PL"/>
              </w:rPr>
            </w:pPr>
            <w:r w:rsidRPr="001D559A">
              <w:rPr>
                <w:rFonts w:eastAsia="Times New Roman" w:cstheme="minorHAnsi"/>
                <w:color w:val="000000"/>
                <w:sz w:val="14"/>
                <w:szCs w:val="14"/>
                <w:lang w:eastAsia="pl-PL"/>
              </w:rPr>
              <w:t>2016</w:t>
            </w:r>
          </w:p>
        </w:tc>
        <w:tc>
          <w:tcPr>
            <w:tcW w:w="425" w:type="dxa"/>
            <w:tcBorders>
              <w:top w:val="nil"/>
              <w:left w:val="nil"/>
              <w:bottom w:val="single" w:sz="4" w:space="0" w:color="000000"/>
              <w:right w:val="single" w:sz="4" w:space="0" w:color="000000"/>
            </w:tcBorders>
            <w:shd w:val="clear" w:color="000000" w:fill="FFFFFF"/>
            <w:vAlign w:val="center"/>
            <w:hideMark/>
          </w:tcPr>
          <w:p w:rsidR="001D559A" w:rsidRPr="001D559A" w:rsidRDefault="001D559A" w:rsidP="001D559A">
            <w:pPr>
              <w:jc w:val="center"/>
              <w:rPr>
                <w:rFonts w:eastAsia="Times New Roman" w:cstheme="minorHAnsi"/>
                <w:color w:val="000000"/>
                <w:sz w:val="14"/>
                <w:szCs w:val="14"/>
                <w:lang w:eastAsia="pl-PL"/>
              </w:rPr>
            </w:pPr>
            <w:r w:rsidRPr="001D559A">
              <w:rPr>
                <w:rFonts w:eastAsia="Times New Roman" w:cstheme="minorHAnsi"/>
                <w:color w:val="000000"/>
                <w:sz w:val="14"/>
                <w:szCs w:val="14"/>
                <w:lang w:eastAsia="pl-PL"/>
              </w:rPr>
              <w:t>2019</w:t>
            </w:r>
          </w:p>
        </w:tc>
        <w:tc>
          <w:tcPr>
            <w:tcW w:w="851" w:type="dxa"/>
            <w:tcBorders>
              <w:top w:val="single" w:sz="4" w:space="0" w:color="000000"/>
              <w:left w:val="nil"/>
              <w:bottom w:val="single" w:sz="4" w:space="0" w:color="000000"/>
              <w:right w:val="single" w:sz="4" w:space="0" w:color="000000"/>
            </w:tcBorders>
            <w:shd w:val="clear" w:color="000000" w:fill="FFFFFF"/>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2 111 585,00</w:t>
            </w:r>
          </w:p>
        </w:tc>
        <w:tc>
          <w:tcPr>
            <w:tcW w:w="992" w:type="dxa"/>
            <w:tcBorders>
              <w:top w:val="nil"/>
              <w:left w:val="nil"/>
              <w:bottom w:val="single" w:sz="4" w:space="0" w:color="000000"/>
              <w:right w:val="single" w:sz="4" w:space="0" w:color="000000"/>
            </w:tcBorders>
            <w:shd w:val="clear" w:color="000000" w:fill="FFFFFF"/>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225 000,00</w:t>
            </w:r>
          </w:p>
        </w:tc>
        <w:tc>
          <w:tcPr>
            <w:tcW w:w="850" w:type="dxa"/>
            <w:tcBorders>
              <w:top w:val="nil"/>
              <w:left w:val="nil"/>
              <w:bottom w:val="single" w:sz="4" w:space="0" w:color="000000"/>
              <w:right w:val="single" w:sz="4" w:space="0" w:color="000000"/>
            </w:tcBorders>
            <w:shd w:val="clear" w:color="000000" w:fill="FFFFFF"/>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0,00</w:t>
            </w:r>
          </w:p>
        </w:tc>
        <w:tc>
          <w:tcPr>
            <w:tcW w:w="851" w:type="dxa"/>
            <w:tcBorders>
              <w:top w:val="single" w:sz="4" w:space="0" w:color="000000"/>
              <w:left w:val="nil"/>
              <w:bottom w:val="single" w:sz="4" w:space="0" w:color="000000"/>
              <w:right w:val="single" w:sz="4" w:space="0" w:color="000000"/>
            </w:tcBorders>
            <w:shd w:val="clear" w:color="000000" w:fill="FFFFFF"/>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0,00</w:t>
            </w:r>
          </w:p>
        </w:tc>
        <w:tc>
          <w:tcPr>
            <w:tcW w:w="850" w:type="dxa"/>
            <w:tcBorders>
              <w:top w:val="nil"/>
              <w:left w:val="nil"/>
              <w:bottom w:val="single" w:sz="4" w:space="0" w:color="000000"/>
              <w:right w:val="single" w:sz="4" w:space="0" w:color="000000"/>
            </w:tcBorders>
            <w:shd w:val="clear" w:color="000000" w:fill="FFFFFF"/>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0,00</w:t>
            </w:r>
          </w:p>
        </w:tc>
        <w:tc>
          <w:tcPr>
            <w:tcW w:w="851" w:type="dxa"/>
            <w:tcBorders>
              <w:top w:val="nil"/>
              <w:left w:val="nil"/>
              <w:bottom w:val="single" w:sz="4" w:space="0" w:color="000000"/>
              <w:right w:val="single" w:sz="4" w:space="0" w:color="000000"/>
            </w:tcBorders>
            <w:shd w:val="clear" w:color="000000" w:fill="FFFFFF"/>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0,00</w:t>
            </w:r>
          </w:p>
        </w:tc>
        <w:tc>
          <w:tcPr>
            <w:tcW w:w="838" w:type="dxa"/>
            <w:tcBorders>
              <w:top w:val="nil"/>
              <w:left w:val="nil"/>
              <w:bottom w:val="single" w:sz="4" w:space="0" w:color="000000"/>
              <w:right w:val="single" w:sz="4" w:space="0" w:color="000000"/>
            </w:tcBorders>
            <w:shd w:val="clear" w:color="000000" w:fill="FFFFFF"/>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0,00</w:t>
            </w:r>
          </w:p>
        </w:tc>
        <w:tc>
          <w:tcPr>
            <w:tcW w:w="880" w:type="dxa"/>
            <w:tcBorders>
              <w:top w:val="nil"/>
              <w:left w:val="nil"/>
              <w:bottom w:val="single" w:sz="4" w:space="0" w:color="000000"/>
              <w:right w:val="single" w:sz="4" w:space="0" w:color="000000"/>
            </w:tcBorders>
            <w:shd w:val="clear" w:color="000000" w:fill="FFFFFF"/>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0,00</w:t>
            </w:r>
          </w:p>
        </w:tc>
      </w:tr>
      <w:tr w:rsidR="001D559A" w:rsidRPr="001D559A" w:rsidTr="001D559A">
        <w:trPr>
          <w:trHeight w:val="214"/>
        </w:trPr>
        <w:tc>
          <w:tcPr>
            <w:tcW w:w="710" w:type="dxa"/>
            <w:tcBorders>
              <w:top w:val="nil"/>
              <w:left w:val="single" w:sz="4" w:space="0" w:color="000000"/>
              <w:bottom w:val="single" w:sz="4" w:space="0" w:color="000000"/>
              <w:right w:val="single" w:sz="4" w:space="0" w:color="000000"/>
            </w:tcBorders>
            <w:shd w:val="clear" w:color="000000" w:fill="D3D3D3"/>
            <w:vAlign w:val="center"/>
            <w:hideMark/>
          </w:tcPr>
          <w:p w:rsidR="001D559A" w:rsidRPr="001D559A" w:rsidRDefault="001D559A" w:rsidP="001D559A">
            <w:pPr>
              <w:jc w:val="center"/>
              <w:rPr>
                <w:rFonts w:eastAsia="Times New Roman" w:cstheme="minorHAnsi"/>
                <w:color w:val="000000"/>
                <w:sz w:val="14"/>
                <w:szCs w:val="14"/>
                <w:lang w:eastAsia="pl-PL"/>
              </w:rPr>
            </w:pPr>
            <w:r w:rsidRPr="001D559A">
              <w:rPr>
                <w:rFonts w:eastAsia="Times New Roman" w:cstheme="minorHAnsi"/>
                <w:color w:val="000000"/>
                <w:sz w:val="14"/>
                <w:szCs w:val="14"/>
                <w:lang w:eastAsia="pl-PL"/>
              </w:rPr>
              <w:t>1.2</w:t>
            </w:r>
          </w:p>
        </w:tc>
        <w:tc>
          <w:tcPr>
            <w:tcW w:w="5953" w:type="dxa"/>
            <w:gridSpan w:val="4"/>
            <w:tcBorders>
              <w:top w:val="single" w:sz="4" w:space="0" w:color="000000"/>
              <w:left w:val="nil"/>
              <w:bottom w:val="single" w:sz="4" w:space="0" w:color="000000"/>
              <w:right w:val="single" w:sz="4" w:space="0" w:color="000000"/>
            </w:tcBorders>
            <w:shd w:val="clear" w:color="000000" w:fill="D3D3D3"/>
            <w:vAlign w:val="center"/>
            <w:hideMark/>
          </w:tcPr>
          <w:p w:rsidR="001D559A" w:rsidRPr="001D559A" w:rsidRDefault="001D559A" w:rsidP="001D559A">
            <w:pPr>
              <w:rPr>
                <w:rFonts w:eastAsia="Times New Roman" w:cstheme="minorHAnsi"/>
                <w:color w:val="000000"/>
                <w:sz w:val="14"/>
                <w:szCs w:val="14"/>
                <w:lang w:eastAsia="pl-PL"/>
              </w:rPr>
            </w:pPr>
            <w:r w:rsidRPr="001D559A">
              <w:rPr>
                <w:rFonts w:eastAsia="Times New Roman" w:cstheme="minorHAnsi"/>
                <w:color w:val="000000"/>
                <w:sz w:val="14"/>
                <w:szCs w:val="14"/>
                <w:lang w:eastAsia="pl-PL"/>
              </w:rPr>
              <w:t>Wydatki na programy, projekty lub zadania związane z umowami partnerstwa publiczno-prywatnego, z tego:</w:t>
            </w:r>
          </w:p>
        </w:tc>
        <w:tc>
          <w:tcPr>
            <w:tcW w:w="851" w:type="dxa"/>
            <w:tcBorders>
              <w:top w:val="single" w:sz="4" w:space="0" w:color="000000"/>
              <w:left w:val="nil"/>
              <w:bottom w:val="single" w:sz="4" w:space="0" w:color="000000"/>
              <w:right w:val="single" w:sz="4" w:space="0" w:color="000000"/>
            </w:tcBorders>
            <w:shd w:val="clear" w:color="000000" w:fill="D3D3D3"/>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0,00</w:t>
            </w:r>
          </w:p>
        </w:tc>
        <w:tc>
          <w:tcPr>
            <w:tcW w:w="992" w:type="dxa"/>
            <w:tcBorders>
              <w:top w:val="nil"/>
              <w:left w:val="nil"/>
              <w:bottom w:val="single" w:sz="4" w:space="0" w:color="000000"/>
              <w:right w:val="single" w:sz="4" w:space="0" w:color="000000"/>
            </w:tcBorders>
            <w:shd w:val="clear" w:color="000000" w:fill="D3D3D3"/>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0,00</w:t>
            </w:r>
          </w:p>
        </w:tc>
        <w:tc>
          <w:tcPr>
            <w:tcW w:w="850" w:type="dxa"/>
            <w:tcBorders>
              <w:top w:val="nil"/>
              <w:left w:val="nil"/>
              <w:bottom w:val="single" w:sz="4" w:space="0" w:color="000000"/>
              <w:right w:val="single" w:sz="4" w:space="0" w:color="000000"/>
            </w:tcBorders>
            <w:shd w:val="clear" w:color="000000" w:fill="D3D3D3"/>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0,00</w:t>
            </w:r>
          </w:p>
        </w:tc>
        <w:tc>
          <w:tcPr>
            <w:tcW w:w="851" w:type="dxa"/>
            <w:tcBorders>
              <w:top w:val="single" w:sz="4" w:space="0" w:color="000000"/>
              <w:left w:val="nil"/>
              <w:bottom w:val="single" w:sz="4" w:space="0" w:color="000000"/>
              <w:right w:val="single" w:sz="4" w:space="0" w:color="000000"/>
            </w:tcBorders>
            <w:shd w:val="clear" w:color="000000" w:fill="D3D3D3"/>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0,00</w:t>
            </w:r>
          </w:p>
        </w:tc>
        <w:tc>
          <w:tcPr>
            <w:tcW w:w="850" w:type="dxa"/>
            <w:tcBorders>
              <w:top w:val="nil"/>
              <w:left w:val="nil"/>
              <w:bottom w:val="single" w:sz="4" w:space="0" w:color="000000"/>
              <w:right w:val="single" w:sz="4" w:space="0" w:color="000000"/>
            </w:tcBorders>
            <w:shd w:val="clear" w:color="000000" w:fill="D3D3D3"/>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0,00</w:t>
            </w:r>
          </w:p>
        </w:tc>
        <w:tc>
          <w:tcPr>
            <w:tcW w:w="851" w:type="dxa"/>
            <w:tcBorders>
              <w:top w:val="nil"/>
              <w:left w:val="nil"/>
              <w:bottom w:val="single" w:sz="4" w:space="0" w:color="000000"/>
              <w:right w:val="single" w:sz="4" w:space="0" w:color="000000"/>
            </w:tcBorders>
            <w:shd w:val="clear" w:color="000000" w:fill="D3D3D3"/>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0,00</w:t>
            </w:r>
          </w:p>
        </w:tc>
        <w:tc>
          <w:tcPr>
            <w:tcW w:w="838" w:type="dxa"/>
            <w:tcBorders>
              <w:top w:val="nil"/>
              <w:left w:val="nil"/>
              <w:bottom w:val="single" w:sz="4" w:space="0" w:color="000000"/>
              <w:right w:val="single" w:sz="4" w:space="0" w:color="000000"/>
            </w:tcBorders>
            <w:shd w:val="clear" w:color="000000" w:fill="D3D3D3"/>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0,00</w:t>
            </w:r>
          </w:p>
        </w:tc>
        <w:tc>
          <w:tcPr>
            <w:tcW w:w="880" w:type="dxa"/>
            <w:tcBorders>
              <w:top w:val="nil"/>
              <w:left w:val="nil"/>
              <w:bottom w:val="single" w:sz="4" w:space="0" w:color="000000"/>
              <w:right w:val="single" w:sz="4" w:space="0" w:color="000000"/>
            </w:tcBorders>
            <w:shd w:val="clear" w:color="000000" w:fill="D3D3D3"/>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0,00</w:t>
            </w:r>
          </w:p>
        </w:tc>
      </w:tr>
      <w:tr w:rsidR="001D559A" w:rsidRPr="001D559A" w:rsidTr="001D559A">
        <w:trPr>
          <w:trHeight w:val="214"/>
        </w:trPr>
        <w:tc>
          <w:tcPr>
            <w:tcW w:w="710" w:type="dxa"/>
            <w:tcBorders>
              <w:top w:val="nil"/>
              <w:left w:val="single" w:sz="4" w:space="0" w:color="000000"/>
              <w:bottom w:val="single" w:sz="4" w:space="0" w:color="000000"/>
              <w:right w:val="single" w:sz="4" w:space="0" w:color="000000"/>
            </w:tcBorders>
            <w:shd w:val="clear" w:color="000000" w:fill="D3D3D3"/>
            <w:vAlign w:val="center"/>
            <w:hideMark/>
          </w:tcPr>
          <w:p w:rsidR="001D559A" w:rsidRPr="001D559A" w:rsidRDefault="001D559A" w:rsidP="001D559A">
            <w:pPr>
              <w:jc w:val="center"/>
              <w:rPr>
                <w:rFonts w:eastAsia="Times New Roman" w:cstheme="minorHAnsi"/>
                <w:color w:val="000000"/>
                <w:sz w:val="14"/>
                <w:szCs w:val="14"/>
                <w:lang w:eastAsia="pl-PL"/>
              </w:rPr>
            </w:pPr>
            <w:r w:rsidRPr="001D559A">
              <w:rPr>
                <w:rFonts w:eastAsia="Times New Roman" w:cstheme="minorHAnsi"/>
                <w:color w:val="000000"/>
                <w:sz w:val="14"/>
                <w:szCs w:val="14"/>
                <w:lang w:eastAsia="pl-PL"/>
              </w:rPr>
              <w:t>1.2.1</w:t>
            </w:r>
          </w:p>
        </w:tc>
        <w:tc>
          <w:tcPr>
            <w:tcW w:w="5953" w:type="dxa"/>
            <w:gridSpan w:val="4"/>
            <w:tcBorders>
              <w:top w:val="single" w:sz="4" w:space="0" w:color="000000"/>
              <w:left w:val="nil"/>
              <w:bottom w:val="single" w:sz="4" w:space="0" w:color="000000"/>
              <w:right w:val="single" w:sz="4" w:space="0" w:color="000000"/>
            </w:tcBorders>
            <w:shd w:val="clear" w:color="000000" w:fill="D3D3D3"/>
            <w:vAlign w:val="center"/>
            <w:hideMark/>
          </w:tcPr>
          <w:p w:rsidR="001D559A" w:rsidRPr="001D559A" w:rsidRDefault="001D559A" w:rsidP="001D559A">
            <w:pPr>
              <w:rPr>
                <w:rFonts w:eastAsia="Times New Roman" w:cstheme="minorHAnsi"/>
                <w:color w:val="000000"/>
                <w:sz w:val="14"/>
                <w:szCs w:val="14"/>
                <w:lang w:eastAsia="pl-PL"/>
              </w:rPr>
            </w:pPr>
            <w:r w:rsidRPr="001D559A">
              <w:rPr>
                <w:rFonts w:eastAsia="Times New Roman" w:cstheme="minorHAnsi"/>
                <w:color w:val="000000"/>
                <w:sz w:val="14"/>
                <w:szCs w:val="14"/>
                <w:lang w:eastAsia="pl-PL"/>
              </w:rPr>
              <w:t>- wydatki bieżące</w:t>
            </w:r>
          </w:p>
        </w:tc>
        <w:tc>
          <w:tcPr>
            <w:tcW w:w="851" w:type="dxa"/>
            <w:tcBorders>
              <w:top w:val="single" w:sz="4" w:space="0" w:color="000000"/>
              <w:left w:val="nil"/>
              <w:bottom w:val="single" w:sz="4" w:space="0" w:color="000000"/>
              <w:right w:val="single" w:sz="4" w:space="0" w:color="000000"/>
            </w:tcBorders>
            <w:shd w:val="clear" w:color="000000" w:fill="D3D3D3"/>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0,00</w:t>
            </w:r>
          </w:p>
        </w:tc>
        <w:tc>
          <w:tcPr>
            <w:tcW w:w="992" w:type="dxa"/>
            <w:tcBorders>
              <w:top w:val="nil"/>
              <w:left w:val="nil"/>
              <w:bottom w:val="single" w:sz="4" w:space="0" w:color="000000"/>
              <w:right w:val="single" w:sz="4" w:space="0" w:color="000000"/>
            </w:tcBorders>
            <w:shd w:val="clear" w:color="000000" w:fill="D3D3D3"/>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0,00</w:t>
            </w:r>
          </w:p>
        </w:tc>
        <w:tc>
          <w:tcPr>
            <w:tcW w:w="850" w:type="dxa"/>
            <w:tcBorders>
              <w:top w:val="nil"/>
              <w:left w:val="nil"/>
              <w:bottom w:val="single" w:sz="4" w:space="0" w:color="000000"/>
              <w:right w:val="single" w:sz="4" w:space="0" w:color="000000"/>
            </w:tcBorders>
            <w:shd w:val="clear" w:color="000000" w:fill="D3D3D3"/>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0,00</w:t>
            </w:r>
          </w:p>
        </w:tc>
        <w:tc>
          <w:tcPr>
            <w:tcW w:w="851" w:type="dxa"/>
            <w:tcBorders>
              <w:top w:val="single" w:sz="4" w:space="0" w:color="000000"/>
              <w:left w:val="nil"/>
              <w:bottom w:val="single" w:sz="4" w:space="0" w:color="000000"/>
              <w:right w:val="single" w:sz="4" w:space="0" w:color="000000"/>
            </w:tcBorders>
            <w:shd w:val="clear" w:color="000000" w:fill="D3D3D3"/>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0,00</w:t>
            </w:r>
          </w:p>
        </w:tc>
        <w:tc>
          <w:tcPr>
            <w:tcW w:w="850" w:type="dxa"/>
            <w:tcBorders>
              <w:top w:val="nil"/>
              <w:left w:val="nil"/>
              <w:bottom w:val="single" w:sz="4" w:space="0" w:color="000000"/>
              <w:right w:val="single" w:sz="4" w:space="0" w:color="000000"/>
            </w:tcBorders>
            <w:shd w:val="clear" w:color="000000" w:fill="D3D3D3"/>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0,00</w:t>
            </w:r>
          </w:p>
        </w:tc>
        <w:tc>
          <w:tcPr>
            <w:tcW w:w="851" w:type="dxa"/>
            <w:tcBorders>
              <w:top w:val="nil"/>
              <w:left w:val="nil"/>
              <w:bottom w:val="single" w:sz="4" w:space="0" w:color="000000"/>
              <w:right w:val="single" w:sz="4" w:space="0" w:color="000000"/>
            </w:tcBorders>
            <w:shd w:val="clear" w:color="000000" w:fill="D3D3D3"/>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0,00</w:t>
            </w:r>
          </w:p>
        </w:tc>
        <w:tc>
          <w:tcPr>
            <w:tcW w:w="838" w:type="dxa"/>
            <w:tcBorders>
              <w:top w:val="nil"/>
              <w:left w:val="nil"/>
              <w:bottom w:val="single" w:sz="4" w:space="0" w:color="000000"/>
              <w:right w:val="single" w:sz="4" w:space="0" w:color="000000"/>
            </w:tcBorders>
            <w:shd w:val="clear" w:color="000000" w:fill="D3D3D3"/>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0,00</w:t>
            </w:r>
          </w:p>
        </w:tc>
        <w:tc>
          <w:tcPr>
            <w:tcW w:w="880" w:type="dxa"/>
            <w:tcBorders>
              <w:top w:val="nil"/>
              <w:left w:val="nil"/>
              <w:bottom w:val="single" w:sz="4" w:space="0" w:color="000000"/>
              <w:right w:val="single" w:sz="4" w:space="0" w:color="000000"/>
            </w:tcBorders>
            <w:shd w:val="clear" w:color="000000" w:fill="D3D3D3"/>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0,00</w:t>
            </w:r>
          </w:p>
        </w:tc>
      </w:tr>
      <w:tr w:rsidR="001D559A" w:rsidRPr="001D559A" w:rsidTr="001D559A">
        <w:trPr>
          <w:trHeight w:val="214"/>
        </w:trPr>
        <w:tc>
          <w:tcPr>
            <w:tcW w:w="710" w:type="dxa"/>
            <w:tcBorders>
              <w:top w:val="nil"/>
              <w:left w:val="single" w:sz="4" w:space="0" w:color="000000"/>
              <w:bottom w:val="single" w:sz="4" w:space="0" w:color="000000"/>
              <w:right w:val="single" w:sz="4" w:space="0" w:color="000000"/>
            </w:tcBorders>
            <w:shd w:val="clear" w:color="000000" w:fill="D3D3D3"/>
            <w:vAlign w:val="center"/>
            <w:hideMark/>
          </w:tcPr>
          <w:p w:rsidR="001D559A" w:rsidRPr="001D559A" w:rsidRDefault="001D559A" w:rsidP="001D559A">
            <w:pPr>
              <w:jc w:val="center"/>
              <w:rPr>
                <w:rFonts w:eastAsia="Times New Roman" w:cstheme="minorHAnsi"/>
                <w:color w:val="000000"/>
                <w:sz w:val="14"/>
                <w:szCs w:val="14"/>
                <w:lang w:eastAsia="pl-PL"/>
              </w:rPr>
            </w:pPr>
            <w:r w:rsidRPr="001D559A">
              <w:rPr>
                <w:rFonts w:eastAsia="Times New Roman" w:cstheme="minorHAnsi"/>
                <w:color w:val="000000"/>
                <w:sz w:val="14"/>
                <w:szCs w:val="14"/>
                <w:lang w:eastAsia="pl-PL"/>
              </w:rPr>
              <w:t>1.2.2</w:t>
            </w:r>
          </w:p>
        </w:tc>
        <w:tc>
          <w:tcPr>
            <w:tcW w:w="5953" w:type="dxa"/>
            <w:gridSpan w:val="4"/>
            <w:tcBorders>
              <w:top w:val="single" w:sz="4" w:space="0" w:color="000000"/>
              <w:left w:val="nil"/>
              <w:bottom w:val="single" w:sz="4" w:space="0" w:color="000000"/>
              <w:right w:val="single" w:sz="4" w:space="0" w:color="000000"/>
            </w:tcBorders>
            <w:shd w:val="clear" w:color="000000" w:fill="D3D3D3"/>
            <w:vAlign w:val="center"/>
            <w:hideMark/>
          </w:tcPr>
          <w:p w:rsidR="001D559A" w:rsidRPr="001D559A" w:rsidRDefault="001D559A" w:rsidP="001D559A">
            <w:pPr>
              <w:rPr>
                <w:rFonts w:eastAsia="Times New Roman" w:cstheme="minorHAnsi"/>
                <w:color w:val="000000"/>
                <w:sz w:val="14"/>
                <w:szCs w:val="14"/>
                <w:lang w:eastAsia="pl-PL"/>
              </w:rPr>
            </w:pPr>
            <w:r w:rsidRPr="001D559A">
              <w:rPr>
                <w:rFonts w:eastAsia="Times New Roman" w:cstheme="minorHAnsi"/>
                <w:color w:val="000000"/>
                <w:sz w:val="14"/>
                <w:szCs w:val="14"/>
                <w:lang w:eastAsia="pl-PL"/>
              </w:rPr>
              <w:t>- wydatki majątkowe</w:t>
            </w:r>
          </w:p>
        </w:tc>
        <w:tc>
          <w:tcPr>
            <w:tcW w:w="851" w:type="dxa"/>
            <w:tcBorders>
              <w:top w:val="single" w:sz="4" w:space="0" w:color="000000"/>
              <w:left w:val="nil"/>
              <w:bottom w:val="single" w:sz="4" w:space="0" w:color="000000"/>
              <w:right w:val="single" w:sz="4" w:space="0" w:color="000000"/>
            </w:tcBorders>
            <w:shd w:val="clear" w:color="000000" w:fill="D3D3D3"/>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0,00</w:t>
            </w:r>
          </w:p>
        </w:tc>
        <w:tc>
          <w:tcPr>
            <w:tcW w:w="992" w:type="dxa"/>
            <w:tcBorders>
              <w:top w:val="nil"/>
              <w:left w:val="nil"/>
              <w:bottom w:val="single" w:sz="4" w:space="0" w:color="000000"/>
              <w:right w:val="single" w:sz="4" w:space="0" w:color="000000"/>
            </w:tcBorders>
            <w:shd w:val="clear" w:color="000000" w:fill="D3D3D3"/>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0,00</w:t>
            </w:r>
          </w:p>
        </w:tc>
        <w:tc>
          <w:tcPr>
            <w:tcW w:w="850" w:type="dxa"/>
            <w:tcBorders>
              <w:top w:val="nil"/>
              <w:left w:val="nil"/>
              <w:bottom w:val="single" w:sz="4" w:space="0" w:color="000000"/>
              <w:right w:val="single" w:sz="4" w:space="0" w:color="000000"/>
            </w:tcBorders>
            <w:shd w:val="clear" w:color="000000" w:fill="D3D3D3"/>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0,00</w:t>
            </w:r>
          </w:p>
        </w:tc>
        <w:tc>
          <w:tcPr>
            <w:tcW w:w="851" w:type="dxa"/>
            <w:tcBorders>
              <w:top w:val="single" w:sz="4" w:space="0" w:color="000000"/>
              <w:left w:val="nil"/>
              <w:bottom w:val="single" w:sz="4" w:space="0" w:color="000000"/>
              <w:right w:val="single" w:sz="4" w:space="0" w:color="000000"/>
            </w:tcBorders>
            <w:shd w:val="clear" w:color="000000" w:fill="D3D3D3"/>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0,00</w:t>
            </w:r>
          </w:p>
        </w:tc>
        <w:tc>
          <w:tcPr>
            <w:tcW w:w="850" w:type="dxa"/>
            <w:tcBorders>
              <w:top w:val="nil"/>
              <w:left w:val="nil"/>
              <w:bottom w:val="single" w:sz="4" w:space="0" w:color="000000"/>
              <w:right w:val="single" w:sz="4" w:space="0" w:color="000000"/>
            </w:tcBorders>
            <w:shd w:val="clear" w:color="000000" w:fill="D3D3D3"/>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0,00</w:t>
            </w:r>
          </w:p>
        </w:tc>
        <w:tc>
          <w:tcPr>
            <w:tcW w:w="851" w:type="dxa"/>
            <w:tcBorders>
              <w:top w:val="nil"/>
              <w:left w:val="nil"/>
              <w:bottom w:val="single" w:sz="4" w:space="0" w:color="000000"/>
              <w:right w:val="single" w:sz="4" w:space="0" w:color="000000"/>
            </w:tcBorders>
            <w:shd w:val="clear" w:color="000000" w:fill="D3D3D3"/>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0,00</w:t>
            </w:r>
          </w:p>
        </w:tc>
        <w:tc>
          <w:tcPr>
            <w:tcW w:w="838" w:type="dxa"/>
            <w:tcBorders>
              <w:top w:val="nil"/>
              <w:left w:val="nil"/>
              <w:bottom w:val="single" w:sz="4" w:space="0" w:color="000000"/>
              <w:right w:val="single" w:sz="4" w:space="0" w:color="000000"/>
            </w:tcBorders>
            <w:shd w:val="clear" w:color="000000" w:fill="D3D3D3"/>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0,00</w:t>
            </w:r>
          </w:p>
        </w:tc>
        <w:tc>
          <w:tcPr>
            <w:tcW w:w="880" w:type="dxa"/>
            <w:tcBorders>
              <w:top w:val="nil"/>
              <w:left w:val="nil"/>
              <w:bottom w:val="single" w:sz="4" w:space="0" w:color="000000"/>
              <w:right w:val="single" w:sz="4" w:space="0" w:color="000000"/>
            </w:tcBorders>
            <w:shd w:val="clear" w:color="000000" w:fill="D3D3D3"/>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0,00</w:t>
            </w:r>
          </w:p>
        </w:tc>
      </w:tr>
      <w:tr w:rsidR="001D559A" w:rsidRPr="001D559A" w:rsidTr="001D559A">
        <w:trPr>
          <w:trHeight w:val="214"/>
        </w:trPr>
        <w:tc>
          <w:tcPr>
            <w:tcW w:w="710" w:type="dxa"/>
            <w:tcBorders>
              <w:top w:val="nil"/>
              <w:left w:val="single" w:sz="4" w:space="0" w:color="000000"/>
              <w:bottom w:val="single" w:sz="4" w:space="0" w:color="000000"/>
              <w:right w:val="single" w:sz="4" w:space="0" w:color="000000"/>
            </w:tcBorders>
            <w:shd w:val="clear" w:color="000000" w:fill="D3D3D3"/>
            <w:vAlign w:val="center"/>
            <w:hideMark/>
          </w:tcPr>
          <w:p w:rsidR="001D559A" w:rsidRPr="001D559A" w:rsidRDefault="001D559A" w:rsidP="001D559A">
            <w:pPr>
              <w:jc w:val="center"/>
              <w:rPr>
                <w:rFonts w:eastAsia="Times New Roman" w:cstheme="minorHAnsi"/>
                <w:color w:val="000000"/>
                <w:sz w:val="14"/>
                <w:szCs w:val="14"/>
                <w:lang w:eastAsia="pl-PL"/>
              </w:rPr>
            </w:pPr>
            <w:r w:rsidRPr="001D559A">
              <w:rPr>
                <w:rFonts w:eastAsia="Times New Roman" w:cstheme="minorHAnsi"/>
                <w:color w:val="000000"/>
                <w:sz w:val="14"/>
                <w:szCs w:val="14"/>
                <w:lang w:eastAsia="pl-PL"/>
              </w:rPr>
              <w:t>1.3</w:t>
            </w:r>
          </w:p>
        </w:tc>
        <w:tc>
          <w:tcPr>
            <w:tcW w:w="5953" w:type="dxa"/>
            <w:gridSpan w:val="4"/>
            <w:tcBorders>
              <w:top w:val="single" w:sz="4" w:space="0" w:color="000000"/>
              <w:left w:val="nil"/>
              <w:bottom w:val="single" w:sz="4" w:space="0" w:color="000000"/>
              <w:right w:val="single" w:sz="4" w:space="0" w:color="000000"/>
            </w:tcBorders>
            <w:shd w:val="clear" w:color="000000" w:fill="D3D3D3"/>
            <w:vAlign w:val="center"/>
            <w:hideMark/>
          </w:tcPr>
          <w:p w:rsidR="001D559A" w:rsidRPr="001D559A" w:rsidRDefault="001D559A" w:rsidP="001D559A">
            <w:pPr>
              <w:rPr>
                <w:rFonts w:eastAsia="Times New Roman" w:cstheme="minorHAnsi"/>
                <w:color w:val="000000"/>
                <w:sz w:val="14"/>
                <w:szCs w:val="14"/>
                <w:lang w:eastAsia="pl-PL"/>
              </w:rPr>
            </w:pPr>
            <w:r w:rsidRPr="001D559A">
              <w:rPr>
                <w:rFonts w:eastAsia="Times New Roman" w:cstheme="minorHAnsi"/>
                <w:color w:val="000000"/>
                <w:sz w:val="14"/>
                <w:szCs w:val="14"/>
                <w:lang w:eastAsia="pl-PL"/>
              </w:rPr>
              <w:t>Wydatki na programy, projekty lub zadania pozostałe (inne niż wymienione w pkt 1.1 i 1.2),z tego</w:t>
            </w:r>
          </w:p>
        </w:tc>
        <w:tc>
          <w:tcPr>
            <w:tcW w:w="851" w:type="dxa"/>
            <w:tcBorders>
              <w:top w:val="single" w:sz="4" w:space="0" w:color="000000"/>
              <w:left w:val="nil"/>
              <w:bottom w:val="single" w:sz="4" w:space="0" w:color="000000"/>
              <w:right w:val="single" w:sz="4" w:space="0" w:color="000000"/>
            </w:tcBorders>
            <w:shd w:val="clear" w:color="000000" w:fill="D3D3D3"/>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10 788 541,73</w:t>
            </w:r>
          </w:p>
        </w:tc>
        <w:tc>
          <w:tcPr>
            <w:tcW w:w="992" w:type="dxa"/>
            <w:tcBorders>
              <w:top w:val="nil"/>
              <w:left w:val="nil"/>
              <w:bottom w:val="single" w:sz="4" w:space="0" w:color="000000"/>
              <w:right w:val="single" w:sz="4" w:space="0" w:color="000000"/>
            </w:tcBorders>
            <w:shd w:val="clear" w:color="000000" w:fill="D3D3D3"/>
            <w:vAlign w:val="center"/>
            <w:hideMark/>
          </w:tcPr>
          <w:p w:rsidR="001D559A" w:rsidRPr="001D559A" w:rsidRDefault="001D559A" w:rsidP="00176340">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4 </w:t>
            </w:r>
            <w:r w:rsidR="00176340">
              <w:rPr>
                <w:rFonts w:eastAsia="Times New Roman" w:cstheme="minorHAnsi"/>
                <w:color w:val="000000"/>
                <w:sz w:val="12"/>
                <w:szCs w:val="12"/>
                <w:lang w:eastAsia="pl-PL"/>
              </w:rPr>
              <w:t>863</w:t>
            </w:r>
            <w:r w:rsidRPr="001D559A">
              <w:rPr>
                <w:rFonts w:eastAsia="Times New Roman" w:cstheme="minorHAnsi"/>
                <w:color w:val="000000"/>
                <w:sz w:val="12"/>
                <w:szCs w:val="12"/>
                <w:lang w:eastAsia="pl-PL"/>
              </w:rPr>
              <w:t> 303,21</w:t>
            </w:r>
          </w:p>
        </w:tc>
        <w:tc>
          <w:tcPr>
            <w:tcW w:w="850" w:type="dxa"/>
            <w:tcBorders>
              <w:top w:val="nil"/>
              <w:left w:val="nil"/>
              <w:bottom w:val="single" w:sz="4" w:space="0" w:color="000000"/>
              <w:right w:val="single" w:sz="4" w:space="0" w:color="000000"/>
            </w:tcBorders>
            <w:shd w:val="clear" w:color="000000" w:fill="D3D3D3"/>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4 611 594,41</w:t>
            </w:r>
          </w:p>
        </w:tc>
        <w:tc>
          <w:tcPr>
            <w:tcW w:w="851" w:type="dxa"/>
            <w:tcBorders>
              <w:top w:val="single" w:sz="4" w:space="0" w:color="000000"/>
              <w:left w:val="nil"/>
              <w:bottom w:val="single" w:sz="4" w:space="0" w:color="000000"/>
              <w:right w:val="single" w:sz="4" w:space="0" w:color="000000"/>
            </w:tcBorders>
            <w:shd w:val="clear" w:color="000000" w:fill="D3D3D3"/>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97 157,20</w:t>
            </w:r>
          </w:p>
        </w:tc>
        <w:tc>
          <w:tcPr>
            <w:tcW w:w="850" w:type="dxa"/>
            <w:tcBorders>
              <w:top w:val="nil"/>
              <w:left w:val="nil"/>
              <w:bottom w:val="single" w:sz="4" w:space="0" w:color="000000"/>
              <w:right w:val="single" w:sz="4" w:space="0" w:color="000000"/>
            </w:tcBorders>
            <w:shd w:val="clear" w:color="000000" w:fill="D3D3D3"/>
            <w:vAlign w:val="center"/>
            <w:hideMark/>
          </w:tcPr>
          <w:p w:rsidR="001D559A" w:rsidRPr="001D559A" w:rsidRDefault="00176340" w:rsidP="001D559A">
            <w:pPr>
              <w:jc w:val="right"/>
              <w:rPr>
                <w:rFonts w:eastAsia="Times New Roman" w:cstheme="minorHAnsi"/>
                <w:color w:val="000000"/>
                <w:sz w:val="12"/>
                <w:szCs w:val="12"/>
                <w:lang w:eastAsia="pl-PL"/>
              </w:rPr>
            </w:pPr>
            <w:r>
              <w:rPr>
                <w:rFonts w:eastAsia="Times New Roman" w:cstheme="minorHAnsi"/>
                <w:color w:val="000000"/>
                <w:sz w:val="12"/>
                <w:szCs w:val="12"/>
                <w:lang w:eastAsia="pl-PL"/>
              </w:rPr>
              <w:t>97</w:t>
            </w:r>
            <w:r w:rsidR="001D559A" w:rsidRPr="001D559A">
              <w:rPr>
                <w:rFonts w:eastAsia="Times New Roman" w:cstheme="minorHAnsi"/>
                <w:color w:val="000000"/>
                <w:sz w:val="12"/>
                <w:szCs w:val="12"/>
                <w:lang w:eastAsia="pl-PL"/>
              </w:rPr>
              <w:t> 157,20</w:t>
            </w:r>
          </w:p>
        </w:tc>
        <w:tc>
          <w:tcPr>
            <w:tcW w:w="851" w:type="dxa"/>
            <w:tcBorders>
              <w:top w:val="nil"/>
              <w:left w:val="nil"/>
              <w:bottom w:val="single" w:sz="4" w:space="0" w:color="000000"/>
              <w:right w:val="single" w:sz="4" w:space="0" w:color="000000"/>
            </w:tcBorders>
            <w:shd w:val="clear" w:color="000000" w:fill="D3D3D3"/>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11 957,20</w:t>
            </w:r>
          </w:p>
        </w:tc>
        <w:tc>
          <w:tcPr>
            <w:tcW w:w="838" w:type="dxa"/>
            <w:tcBorders>
              <w:top w:val="nil"/>
              <w:left w:val="nil"/>
              <w:bottom w:val="single" w:sz="4" w:space="0" w:color="000000"/>
              <w:right w:val="single" w:sz="4" w:space="0" w:color="000000"/>
            </w:tcBorders>
            <w:shd w:val="clear" w:color="000000" w:fill="D3D3D3"/>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9 447,20</w:t>
            </w:r>
          </w:p>
        </w:tc>
        <w:tc>
          <w:tcPr>
            <w:tcW w:w="880" w:type="dxa"/>
            <w:tcBorders>
              <w:top w:val="nil"/>
              <w:left w:val="nil"/>
              <w:bottom w:val="single" w:sz="4" w:space="0" w:color="000000"/>
              <w:right w:val="single" w:sz="4" w:space="0" w:color="000000"/>
            </w:tcBorders>
            <w:shd w:val="clear" w:color="000000" w:fill="D3D3D3"/>
            <w:vAlign w:val="center"/>
            <w:hideMark/>
          </w:tcPr>
          <w:p w:rsidR="001D559A" w:rsidRPr="001D559A" w:rsidRDefault="001D559A" w:rsidP="00A85767">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4 </w:t>
            </w:r>
            <w:r w:rsidR="00A85767">
              <w:rPr>
                <w:rFonts w:eastAsia="Times New Roman" w:cstheme="minorHAnsi"/>
                <w:color w:val="000000"/>
                <w:sz w:val="12"/>
                <w:szCs w:val="12"/>
                <w:lang w:eastAsia="pl-PL"/>
              </w:rPr>
              <w:t>63</w:t>
            </w:r>
            <w:r w:rsidRPr="001D559A">
              <w:rPr>
                <w:rFonts w:eastAsia="Times New Roman" w:cstheme="minorHAnsi"/>
                <w:color w:val="000000"/>
                <w:sz w:val="12"/>
                <w:szCs w:val="12"/>
                <w:lang w:eastAsia="pl-PL"/>
              </w:rPr>
              <w:t>4 211,32</w:t>
            </w:r>
          </w:p>
        </w:tc>
      </w:tr>
      <w:tr w:rsidR="001D559A" w:rsidRPr="001D559A" w:rsidTr="001D559A">
        <w:trPr>
          <w:trHeight w:val="214"/>
        </w:trPr>
        <w:tc>
          <w:tcPr>
            <w:tcW w:w="710" w:type="dxa"/>
            <w:tcBorders>
              <w:top w:val="nil"/>
              <w:left w:val="single" w:sz="4" w:space="0" w:color="000000"/>
              <w:bottom w:val="single" w:sz="4" w:space="0" w:color="000000"/>
              <w:right w:val="single" w:sz="4" w:space="0" w:color="000000"/>
            </w:tcBorders>
            <w:shd w:val="clear" w:color="000000" w:fill="D3D3D3"/>
            <w:vAlign w:val="center"/>
            <w:hideMark/>
          </w:tcPr>
          <w:p w:rsidR="001D559A" w:rsidRPr="001D559A" w:rsidRDefault="001D559A" w:rsidP="001D559A">
            <w:pPr>
              <w:jc w:val="center"/>
              <w:rPr>
                <w:rFonts w:eastAsia="Times New Roman" w:cstheme="minorHAnsi"/>
                <w:color w:val="000000"/>
                <w:sz w:val="14"/>
                <w:szCs w:val="14"/>
                <w:lang w:eastAsia="pl-PL"/>
              </w:rPr>
            </w:pPr>
            <w:r w:rsidRPr="001D559A">
              <w:rPr>
                <w:rFonts w:eastAsia="Times New Roman" w:cstheme="minorHAnsi"/>
                <w:color w:val="000000"/>
                <w:sz w:val="14"/>
                <w:szCs w:val="14"/>
                <w:lang w:eastAsia="pl-PL"/>
              </w:rPr>
              <w:t>1.3.1</w:t>
            </w:r>
          </w:p>
        </w:tc>
        <w:tc>
          <w:tcPr>
            <w:tcW w:w="5953" w:type="dxa"/>
            <w:gridSpan w:val="4"/>
            <w:tcBorders>
              <w:top w:val="single" w:sz="4" w:space="0" w:color="000000"/>
              <w:left w:val="nil"/>
              <w:bottom w:val="single" w:sz="4" w:space="0" w:color="000000"/>
              <w:right w:val="single" w:sz="4" w:space="0" w:color="000000"/>
            </w:tcBorders>
            <w:shd w:val="clear" w:color="000000" w:fill="D3D3D3"/>
            <w:vAlign w:val="center"/>
            <w:hideMark/>
          </w:tcPr>
          <w:p w:rsidR="001D559A" w:rsidRPr="001D559A" w:rsidRDefault="001D559A" w:rsidP="001D559A">
            <w:pPr>
              <w:rPr>
                <w:rFonts w:eastAsia="Times New Roman" w:cstheme="minorHAnsi"/>
                <w:color w:val="000000"/>
                <w:sz w:val="14"/>
                <w:szCs w:val="14"/>
                <w:lang w:eastAsia="pl-PL"/>
              </w:rPr>
            </w:pPr>
            <w:r w:rsidRPr="001D559A">
              <w:rPr>
                <w:rFonts w:eastAsia="Times New Roman" w:cstheme="minorHAnsi"/>
                <w:color w:val="000000"/>
                <w:sz w:val="14"/>
                <w:szCs w:val="14"/>
                <w:lang w:eastAsia="pl-PL"/>
              </w:rPr>
              <w:t>- wydatki bieżące</w:t>
            </w:r>
          </w:p>
        </w:tc>
        <w:tc>
          <w:tcPr>
            <w:tcW w:w="851" w:type="dxa"/>
            <w:tcBorders>
              <w:top w:val="single" w:sz="4" w:space="0" w:color="000000"/>
              <w:left w:val="nil"/>
              <w:bottom w:val="single" w:sz="4" w:space="0" w:color="000000"/>
              <w:right w:val="single" w:sz="4" w:space="0" w:color="000000"/>
            </w:tcBorders>
            <w:shd w:val="clear" w:color="000000" w:fill="D3D3D3"/>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2 202 583,00</w:t>
            </w:r>
          </w:p>
        </w:tc>
        <w:tc>
          <w:tcPr>
            <w:tcW w:w="992" w:type="dxa"/>
            <w:tcBorders>
              <w:top w:val="nil"/>
              <w:left w:val="nil"/>
              <w:bottom w:val="single" w:sz="4" w:space="0" w:color="000000"/>
              <w:right w:val="single" w:sz="4" w:space="0" w:color="000000"/>
            </w:tcBorders>
            <w:shd w:val="clear" w:color="000000" w:fill="D3D3D3"/>
            <w:vAlign w:val="center"/>
            <w:hideMark/>
          </w:tcPr>
          <w:p w:rsidR="001D559A" w:rsidRPr="001D559A" w:rsidRDefault="001D559A" w:rsidP="00176340">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9</w:t>
            </w:r>
            <w:r w:rsidR="00176340">
              <w:rPr>
                <w:rFonts w:eastAsia="Times New Roman" w:cstheme="minorHAnsi"/>
                <w:color w:val="000000"/>
                <w:sz w:val="12"/>
                <w:szCs w:val="12"/>
                <w:lang w:eastAsia="pl-PL"/>
              </w:rPr>
              <w:t>06</w:t>
            </w:r>
            <w:r w:rsidRPr="001D559A">
              <w:rPr>
                <w:rFonts w:eastAsia="Times New Roman" w:cstheme="minorHAnsi"/>
                <w:color w:val="000000"/>
                <w:sz w:val="12"/>
                <w:szCs w:val="12"/>
                <w:lang w:eastAsia="pl-PL"/>
              </w:rPr>
              <w:t> 427,00</w:t>
            </w:r>
          </w:p>
        </w:tc>
        <w:tc>
          <w:tcPr>
            <w:tcW w:w="850" w:type="dxa"/>
            <w:tcBorders>
              <w:top w:val="nil"/>
              <w:left w:val="nil"/>
              <w:bottom w:val="single" w:sz="4" w:space="0" w:color="000000"/>
              <w:right w:val="single" w:sz="4" w:space="0" w:color="000000"/>
            </w:tcBorders>
            <w:shd w:val="clear" w:color="000000" w:fill="D3D3D3"/>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625 913,20</w:t>
            </w:r>
          </w:p>
        </w:tc>
        <w:tc>
          <w:tcPr>
            <w:tcW w:w="851" w:type="dxa"/>
            <w:tcBorders>
              <w:top w:val="single" w:sz="4" w:space="0" w:color="000000"/>
              <w:left w:val="nil"/>
              <w:bottom w:val="single" w:sz="4" w:space="0" w:color="000000"/>
              <w:right w:val="single" w:sz="4" w:space="0" w:color="000000"/>
            </w:tcBorders>
            <w:shd w:val="clear" w:color="000000" w:fill="D3D3D3"/>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97 157,20</w:t>
            </w:r>
          </w:p>
        </w:tc>
        <w:tc>
          <w:tcPr>
            <w:tcW w:w="850" w:type="dxa"/>
            <w:tcBorders>
              <w:top w:val="nil"/>
              <w:left w:val="nil"/>
              <w:bottom w:val="single" w:sz="4" w:space="0" w:color="000000"/>
              <w:right w:val="single" w:sz="4" w:space="0" w:color="000000"/>
            </w:tcBorders>
            <w:shd w:val="clear" w:color="000000" w:fill="D3D3D3"/>
            <w:vAlign w:val="center"/>
            <w:hideMark/>
          </w:tcPr>
          <w:p w:rsidR="001D559A" w:rsidRPr="001D559A" w:rsidRDefault="00176340" w:rsidP="001D559A">
            <w:pPr>
              <w:jc w:val="right"/>
              <w:rPr>
                <w:rFonts w:eastAsia="Times New Roman" w:cstheme="minorHAnsi"/>
                <w:color w:val="000000"/>
                <w:sz w:val="12"/>
                <w:szCs w:val="12"/>
                <w:lang w:eastAsia="pl-PL"/>
              </w:rPr>
            </w:pPr>
            <w:r>
              <w:rPr>
                <w:rFonts w:eastAsia="Times New Roman" w:cstheme="minorHAnsi"/>
                <w:color w:val="000000"/>
                <w:sz w:val="12"/>
                <w:szCs w:val="12"/>
                <w:lang w:eastAsia="pl-PL"/>
              </w:rPr>
              <w:t>97</w:t>
            </w:r>
            <w:r w:rsidR="001D559A" w:rsidRPr="001D559A">
              <w:rPr>
                <w:rFonts w:eastAsia="Times New Roman" w:cstheme="minorHAnsi"/>
                <w:color w:val="000000"/>
                <w:sz w:val="12"/>
                <w:szCs w:val="12"/>
                <w:lang w:eastAsia="pl-PL"/>
              </w:rPr>
              <w:t> 157,20</w:t>
            </w:r>
          </w:p>
        </w:tc>
        <w:tc>
          <w:tcPr>
            <w:tcW w:w="851" w:type="dxa"/>
            <w:tcBorders>
              <w:top w:val="nil"/>
              <w:left w:val="nil"/>
              <w:bottom w:val="single" w:sz="4" w:space="0" w:color="000000"/>
              <w:right w:val="single" w:sz="4" w:space="0" w:color="000000"/>
            </w:tcBorders>
            <w:shd w:val="clear" w:color="000000" w:fill="D3D3D3"/>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11 957,20</w:t>
            </w:r>
          </w:p>
        </w:tc>
        <w:tc>
          <w:tcPr>
            <w:tcW w:w="838" w:type="dxa"/>
            <w:tcBorders>
              <w:top w:val="nil"/>
              <w:left w:val="nil"/>
              <w:bottom w:val="single" w:sz="4" w:space="0" w:color="000000"/>
              <w:right w:val="single" w:sz="4" w:space="0" w:color="000000"/>
            </w:tcBorders>
            <w:shd w:val="clear" w:color="000000" w:fill="D3D3D3"/>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9 447,20</w:t>
            </w:r>
          </w:p>
        </w:tc>
        <w:tc>
          <w:tcPr>
            <w:tcW w:w="880" w:type="dxa"/>
            <w:tcBorders>
              <w:top w:val="nil"/>
              <w:left w:val="nil"/>
              <w:bottom w:val="single" w:sz="4" w:space="0" w:color="000000"/>
              <w:right w:val="single" w:sz="4" w:space="0" w:color="000000"/>
            </w:tcBorders>
            <w:shd w:val="clear" w:color="000000" w:fill="D3D3D3"/>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323 201,00</w:t>
            </w:r>
          </w:p>
        </w:tc>
      </w:tr>
      <w:tr w:rsidR="001D559A" w:rsidRPr="001D559A" w:rsidTr="001D559A">
        <w:trPr>
          <w:trHeight w:val="529"/>
        </w:trPr>
        <w:tc>
          <w:tcPr>
            <w:tcW w:w="710" w:type="dxa"/>
            <w:tcBorders>
              <w:top w:val="nil"/>
              <w:left w:val="single" w:sz="4" w:space="0" w:color="000000"/>
              <w:bottom w:val="single" w:sz="4" w:space="0" w:color="000000"/>
              <w:right w:val="single" w:sz="4" w:space="0" w:color="000000"/>
            </w:tcBorders>
            <w:shd w:val="clear" w:color="000000" w:fill="FFFFFF"/>
            <w:vAlign w:val="center"/>
            <w:hideMark/>
          </w:tcPr>
          <w:p w:rsidR="001D559A" w:rsidRPr="001D559A" w:rsidRDefault="001D559A" w:rsidP="001D559A">
            <w:pPr>
              <w:jc w:val="center"/>
              <w:rPr>
                <w:rFonts w:eastAsia="Times New Roman" w:cstheme="minorHAnsi"/>
                <w:color w:val="000000"/>
                <w:sz w:val="14"/>
                <w:szCs w:val="14"/>
                <w:lang w:eastAsia="pl-PL"/>
              </w:rPr>
            </w:pPr>
            <w:r w:rsidRPr="001D559A">
              <w:rPr>
                <w:rFonts w:eastAsia="Times New Roman" w:cstheme="minorHAnsi"/>
                <w:color w:val="000000"/>
                <w:sz w:val="14"/>
                <w:szCs w:val="14"/>
                <w:lang w:eastAsia="pl-PL"/>
              </w:rPr>
              <w:t>1.3.1.1</w:t>
            </w:r>
          </w:p>
        </w:tc>
        <w:tc>
          <w:tcPr>
            <w:tcW w:w="3969" w:type="dxa"/>
            <w:tcBorders>
              <w:top w:val="single" w:sz="4" w:space="0" w:color="000000"/>
              <w:left w:val="nil"/>
              <w:bottom w:val="single" w:sz="4" w:space="0" w:color="000000"/>
              <w:right w:val="single" w:sz="4" w:space="0" w:color="000000"/>
            </w:tcBorders>
            <w:shd w:val="clear" w:color="000000" w:fill="FFFFFF"/>
            <w:vAlign w:val="center"/>
            <w:hideMark/>
          </w:tcPr>
          <w:p w:rsidR="001D559A" w:rsidRPr="001D559A" w:rsidRDefault="001D559A" w:rsidP="001D559A">
            <w:pPr>
              <w:rPr>
                <w:rFonts w:eastAsia="Times New Roman" w:cstheme="minorHAnsi"/>
                <w:color w:val="000000"/>
                <w:sz w:val="14"/>
                <w:szCs w:val="14"/>
                <w:lang w:eastAsia="pl-PL"/>
              </w:rPr>
            </w:pPr>
            <w:r w:rsidRPr="001D559A">
              <w:rPr>
                <w:rFonts w:eastAsia="Times New Roman" w:cstheme="minorHAnsi"/>
                <w:color w:val="000000"/>
                <w:sz w:val="14"/>
                <w:szCs w:val="14"/>
                <w:lang w:eastAsia="pl-PL"/>
              </w:rPr>
              <w:t>Sporządzenie MPZP Gminy Złotów w obrębie miejscowości Blękwit - umożliwienie rozwoju zabudowy w obrębie miejscowości Blękwit ograniczonej obowiązującym miejscowym planem</w:t>
            </w:r>
          </w:p>
        </w:tc>
        <w:tc>
          <w:tcPr>
            <w:tcW w:w="1134" w:type="dxa"/>
            <w:tcBorders>
              <w:top w:val="single" w:sz="4" w:space="0" w:color="000000"/>
              <w:left w:val="nil"/>
              <w:bottom w:val="single" w:sz="4" w:space="0" w:color="000000"/>
              <w:right w:val="single" w:sz="4" w:space="0" w:color="000000"/>
            </w:tcBorders>
            <w:shd w:val="clear" w:color="000000" w:fill="FFFFFF"/>
            <w:vAlign w:val="center"/>
            <w:hideMark/>
          </w:tcPr>
          <w:p w:rsidR="001D559A" w:rsidRPr="001D559A" w:rsidRDefault="001D559A" w:rsidP="001D559A">
            <w:pPr>
              <w:jc w:val="center"/>
              <w:rPr>
                <w:rFonts w:eastAsia="Times New Roman" w:cstheme="minorHAnsi"/>
                <w:color w:val="000000"/>
                <w:sz w:val="14"/>
                <w:szCs w:val="14"/>
                <w:lang w:eastAsia="pl-PL"/>
              </w:rPr>
            </w:pPr>
            <w:r w:rsidRPr="001D559A">
              <w:rPr>
                <w:rFonts w:eastAsia="Times New Roman" w:cstheme="minorHAnsi"/>
                <w:color w:val="000000"/>
                <w:sz w:val="14"/>
                <w:szCs w:val="14"/>
                <w:lang w:eastAsia="pl-PL"/>
              </w:rPr>
              <w:t>Urząd Gminy Złotów</w:t>
            </w:r>
          </w:p>
        </w:tc>
        <w:tc>
          <w:tcPr>
            <w:tcW w:w="425" w:type="dxa"/>
            <w:tcBorders>
              <w:top w:val="nil"/>
              <w:left w:val="nil"/>
              <w:bottom w:val="single" w:sz="4" w:space="0" w:color="000000"/>
              <w:right w:val="single" w:sz="4" w:space="0" w:color="000000"/>
            </w:tcBorders>
            <w:shd w:val="clear" w:color="000000" w:fill="FFFFFF"/>
            <w:vAlign w:val="center"/>
            <w:hideMark/>
          </w:tcPr>
          <w:p w:rsidR="001D559A" w:rsidRPr="001D559A" w:rsidRDefault="001D559A" w:rsidP="001D559A">
            <w:pPr>
              <w:jc w:val="center"/>
              <w:rPr>
                <w:rFonts w:eastAsia="Times New Roman" w:cstheme="minorHAnsi"/>
                <w:color w:val="000000"/>
                <w:sz w:val="14"/>
                <w:szCs w:val="14"/>
                <w:lang w:eastAsia="pl-PL"/>
              </w:rPr>
            </w:pPr>
            <w:r w:rsidRPr="001D559A">
              <w:rPr>
                <w:rFonts w:eastAsia="Times New Roman" w:cstheme="minorHAnsi"/>
                <w:color w:val="000000"/>
                <w:sz w:val="14"/>
                <w:szCs w:val="14"/>
                <w:lang w:eastAsia="pl-PL"/>
              </w:rPr>
              <w:t>2015</w:t>
            </w:r>
          </w:p>
        </w:tc>
        <w:tc>
          <w:tcPr>
            <w:tcW w:w="425" w:type="dxa"/>
            <w:tcBorders>
              <w:top w:val="nil"/>
              <w:left w:val="nil"/>
              <w:bottom w:val="single" w:sz="4" w:space="0" w:color="000000"/>
              <w:right w:val="single" w:sz="4" w:space="0" w:color="000000"/>
            </w:tcBorders>
            <w:shd w:val="clear" w:color="000000" w:fill="FFFFFF"/>
            <w:vAlign w:val="center"/>
            <w:hideMark/>
          </w:tcPr>
          <w:p w:rsidR="001D559A" w:rsidRPr="001D559A" w:rsidRDefault="001D559A" w:rsidP="001D559A">
            <w:pPr>
              <w:jc w:val="center"/>
              <w:rPr>
                <w:rFonts w:eastAsia="Times New Roman" w:cstheme="minorHAnsi"/>
                <w:color w:val="000000"/>
                <w:sz w:val="14"/>
                <w:szCs w:val="14"/>
                <w:lang w:eastAsia="pl-PL"/>
              </w:rPr>
            </w:pPr>
            <w:r w:rsidRPr="001D559A">
              <w:rPr>
                <w:rFonts w:eastAsia="Times New Roman" w:cstheme="minorHAnsi"/>
                <w:color w:val="000000"/>
                <w:sz w:val="14"/>
                <w:szCs w:val="14"/>
                <w:lang w:eastAsia="pl-PL"/>
              </w:rPr>
              <w:t>2020</w:t>
            </w:r>
          </w:p>
        </w:tc>
        <w:tc>
          <w:tcPr>
            <w:tcW w:w="851" w:type="dxa"/>
            <w:tcBorders>
              <w:top w:val="single" w:sz="4" w:space="0" w:color="000000"/>
              <w:left w:val="nil"/>
              <w:bottom w:val="single" w:sz="4" w:space="0" w:color="000000"/>
              <w:right w:val="single" w:sz="4" w:space="0" w:color="000000"/>
            </w:tcBorders>
            <w:shd w:val="clear" w:color="000000" w:fill="FFFFFF"/>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24 969,00</w:t>
            </w:r>
          </w:p>
        </w:tc>
        <w:tc>
          <w:tcPr>
            <w:tcW w:w="992" w:type="dxa"/>
            <w:tcBorders>
              <w:top w:val="nil"/>
              <w:left w:val="nil"/>
              <w:bottom w:val="single" w:sz="4" w:space="0" w:color="000000"/>
              <w:right w:val="single" w:sz="4" w:space="0" w:color="000000"/>
            </w:tcBorders>
            <w:shd w:val="clear" w:color="000000" w:fill="FFFFFF"/>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12 300,00</w:t>
            </w:r>
          </w:p>
        </w:tc>
        <w:tc>
          <w:tcPr>
            <w:tcW w:w="850" w:type="dxa"/>
            <w:tcBorders>
              <w:top w:val="nil"/>
              <w:left w:val="nil"/>
              <w:bottom w:val="single" w:sz="4" w:space="0" w:color="000000"/>
              <w:right w:val="single" w:sz="4" w:space="0" w:color="000000"/>
            </w:tcBorders>
            <w:shd w:val="clear" w:color="000000" w:fill="FFFFFF"/>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6 519,00</w:t>
            </w:r>
          </w:p>
        </w:tc>
        <w:tc>
          <w:tcPr>
            <w:tcW w:w="851" w:type="dxa"/>
            <w:tcBorders>
              <w:top w:val="single" w:sz="4" w:space="0" w:color="000000"/>
              <w:left w:val="nil"/>
              <w:bottom w:val="single" w:sz="4" w:space="0" w:color="000000"/>
              <w:right w:val="single" w:sz="4" w:space="0" w:color="000000"/>
            </w:tcBorders>
            <w:shd w:val="clear" w:color="000000" w:fill="FFFFFF"/>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0,00</w:t>
            </w:r>
          </w:p>
        </w:tc>
        <w:tc>
          <w:tcPr>
            <w:tcW w:w="850" w:type="dxa"/>
            <w:tcBorders>
              <w:top w:val="nil"/>
              <w:left w:val="nil"/>
              <w:bottom w:val="single" w:sz="4" w:space="0" w:color="000000"/>
              <w:right w:val="single" w:sz="4" w:space="0" w:color="000000"/>
            </w:tcBorders>
            <w:shd w:val="clear" w:color="000000" w:fill="FFFFFF"/>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0,00</w:t>
            </w:r>
          </w:p>
        </w:tc>
        <w:tc>
          <w:tcPr>
            <w:tcW w:w="851" w:type="dxa"/>
            <w:tcBorders>
              <w:top w:val="nil"/>
              <w:left w:val="nil"/>
              <w:bottom w:val="single" w:sz="4" w:space="0" w:color="000000"/>
              <w:right w:val="single" w:sz="4" w:space="0" w:color="000000"/>
            </w:tcBorders>
            <w:shd w:val="clear" w:color="000000" w:fill="FFFFFF"/>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0,00</w:t>
            </w:r>
          </w:p>
        </w:tc>
        <w:tc>
          <w:tcPr>
            <w:tcW w:w="838" w:type="dxa"/>
            <w:tcBorders>
              <w:top w:val="nil"/>
              <w:left w:val="nil"/>
              <w:bottom w:val="single" w:sz="4" w:space="0" w:color="000000"/>
              <w:right w:val="single" w:sz="4" w:space="0" w:color="000000"/>
            </w:tcBorders>
            <w:shd w:val="clear" w:color="000000" w:fill="FFFFFF"/>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0,00</w:t>
            </w:r>
          </w:p>
        </w:tc>
        <w:tc>
          <w:tcPr>
            <w:tcW w:w="880" w:type="dxa"/>
            <w:tcBorders>
              <w:top w:val="nil"/>
              <w:left w:val="nil"/>
              <w:bottom w:val="single" w:sz="4" w:space="0" w:color="000000"/>
              <w:right w:val="single" w:sz="4" w:space="0" w:color="000000"/>
            </w:tcBorders>
            <w:shd w:val="clear" w:color="000000" w:fill="FFFFFF"/>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0,00</w:t>
            </w:r>
          </w:p>
        </w:tc>
      </w:tr>
      <w:tr w:rsidR="001D559A" w:rsidRPr="001D559A" w:rsidTr="001D559A">
        <w:trPr>
          <w:trHeight w:val="529"/>
        </w:trPr>
        <w:tc>
          <w:tcPr>
            <w:tcW w:w="710" w:type="dxa"/>
            <w:tcBorders>
              <w:top w:val="nil"/>
              <w:left w:val="single" w:sz="4" w:space="0" w:color="000000"/>
              <w:bottom w:val="single" w:sz="4" w:space="0" w:color="auto"/>
              <w:right w:val="single" w:sz="4" w:space="0" w:color="000000"/>
            </w:tcBorders>
            <w:shd w:val="clear" w:color="000000" w:fill="FFFFFF"/>
            <w:vAlign w:val="center"/>
            <w:hideMark/>
          </w:tcPr>
          <w:p w:rsidR="001D559A" w:rsidRPr="001D559A" w:rsidRDefault="001D559A" w:rsidP="001D559A">
            <w:pPr>
              <w:jc w:val="center"/>
              <w:rPr>
                <w:rFonts w:eastAsia="Times New Roman" w:cstheme="minorHAnsi"/>
                <w:color w:val="000000"/>
                <w:sz w:val="14"/>
                <w:szCs w:val="14"/>
                <w:lang w:eastAsia="pl-PL"/>
              </w:rPr>
            </w:pPr>
            <w:r w:rsidRPr="001D559A">
              <w:rPr>
                <w:rFonts w:eastAsia="Times New Roman" w:cstheme="minorHAnsi"/>
                <w:color w:val="000000"/>
                <w:sz w:val="14"/>
                <w:szCs w:val="14"/>
                <w:lang w:eastAsia="pl-PL"/>
              </w:rPr>
              <w:t>1.3.1.2</w:t>
            </w:r>
          </w:p>
        </w:tc>
        <w:tc>
          <w:tcPr>
            <w:tcW w:w="3969" w:type="dxa"/>
            <w:tcBorders>
              <w:top w:val="single" w:sz="4" w:space="0" w:color="000000"/>
              <w:left w:val="nil"/>
              <w:bottom w:val="single" w:sz="4" w:space="0" w:color="auto"/>
              <w:right w:val="single" w:sz="4" w:space="0" w:color="000000"/>
            </w:tcBorders>
            <w:shd w:val="clear" w:color="000000" w:fill="FFFFFF"/>
            <w:vAlign w:val="center"/>
            <w:hideMark/>
          </w:tcPr>
          <w:p w:rsidR="001D559A" w:rsidRPr="001D559A" w:rsidRDefault="001D559A" w:rsidP="001D559A">
            <w:pPr>
              <w:rPr>
                <w:rFonts w:eastAsia="Times New Roman" w:cstheme="minorHAnsi"/>
                <w:color w:val="000000"/>
                <w:sz w:val="14"/>
                <w:szCs w:val="14"/>
                <w:lang w:eastAsia="pl-PL"/>
              </w:rPr>
            </w:pPr>
            <w:r w:rsidRPr="001D559A">
              <w:rPr>
                <w:rFonts w:eastAsia="Times New Roman" w:cstheme="minorHAnsi"/>
                <w:color w:val="000000"/>
                <w:sz w:val="14"/>
                <w:szCs w:val="14"/>
                <w:lang w:eastAsia="pl-PL"/>
              </w:rPr>
              <w:t>Ubezpieczenie mienia i odpowiedzialności cywilnej w Gminie Złotów w latach 2017-2019 - Ubezpieczenie mienia i odpowiedzialności cywilnej w Gminie Złotów</w:t>
            </w:r>
          </w:p>
        </w:tc>
        <w:tc>
          <w:tcPr>
            <w:tcW w:w="1134" w:type="dxa"/>
            <w:tcBorders>
              <w:top w:val="single" w:sz="4" w:space="0" w:color="000000"/>
              <w:left w:val="nil"/>
              <w:bottom w:val="single" w:sz="4" w:space="0" w:color="auto"/>
              <w:right w:val="single" w:sz="4" w:space="0" w:color="000000"/>
            </w:tcBorders>
            <w:shd w:val="clear" w:color="000000" w:fill="FFFFFF"/>
            <w:vAlign w:val="center"/>
            <w:hideMark/>
          </w:tcPr>
          <w:p w:rsidR="001D559A" w:rsidRPr="001D559A" w:rsidRDefault="001D559A" w:rsidP="001D559A">
            <w:pPr>
              <w:jc w:val="center"/>
              <w:rPr>
                <w:rFonts w:eastAsia="Times New Roman" w:cstheme="minorHAnsi"/>
                <w:color w:val="000000"/>
                <w:sz w:val="14"/>
                <w:szCs w:val="14"/>
                <w:lang w:eastAsia="pl-PL"/>
              </w:rPr>
            </w:pPr>
            <w:r w:rsidRPr="001D559A">
              <w:rPr>
                <w:rFonts w:eastAsia="Times New Roman" w:cstheme="minorHAnsi"/>
                <w:color w:val="000000"/>
                <w:sz w:val="14"/>
                <w:szCs w:val="14"/>
                <w:lang w:eastAsia="pl-PL"/>
              </w:rPr>
              <w:t>Urząd Gminy Złotów</w:t>
            </w:r>
          </w:p>
        </w:tc>
        <w:tc>
          <w:tcPr>
            <w:tcW w:w="425" w:type="dxa"/>
            <w:tcBorders>
              <w:top w:val="nil"/>
              <w:left w:val="nil"/>
              <w:bottom w:val="single" w:sz="4" w:space="0" w:color="auto"/>
              <w:right w:val="single" w:sz="4" w:space="0" w:color="000000"/>
            </w:tcBorders>
            <w:shd w:val="clear" w:color="000000" w:fill="FFFFFF"/>
            <w:vAlign w:val="center"/>
            <w:hideMark/>
          </w:tcPr>
          <w:p w:rsidR="001D559A" w:rsidRPr="001D559A" w:rsidRDefault="001D559A" w:rsidP="001D559A">
            <w:pPr>
              <w:jc w:val="center"/>
              <w:rPr>
                <w:rFonts w:eastAsia="Times New Roman" w:cstheme="minorHAnsi"/>
                <w:color w:val="000000"/>
                <w:sz w:val="14"/>
                <w:szCs w:val="14"/>
                <w:lang w:eastAsia="pl-PL"/>
              </w:rPr>
            </w:pPr>
            <w:r w:rsidRPr="001D559A">
              <w:rPr>
                <w:rFonts w:eastAsia="Times New Roman" w:cstheme="minorHAnsi"/>
                <w:color w:val="000000"/>
                <w:sz w:val="14"/>
                <w:szCs w:val="14"/>
                <w:lang w:eastAsia="pl-PL"/>
              </w:rPr>
              <w:t>2016</w:t>
            </w:r>
          </w:p>
        </w:tc>
        <w:tc>
          <w:tcPr>
            <w:tcW w:w="425" w:type="dxa"/>
            <w:tcBorders>
              <w:top w:val="nil"/>
              <w:left w:val="nil"/>
              <w:bottom w:val="single" w:sz="4" w:space="0" w:color="auto"/>
              <w:right w:val="single" w:sz="4" w:space="0" w:color="000000"/>
            </w:tcBorders>
            <w:shd w:val="clear" w:color="000000" w:fill="FFFFFF"/>
            <w:vAlign w:val="center"/>
            <w:hideMark/>
          </w:tcPr>
          <w:p w:rsidR="001D559A" w:rsidRPr="001D559A" w:rsidRDefault="001D559A" w:rsidP="001D559A">
            <w:pPr>
              <w:jc w:val="center"/>
              <w:rPr>
                <w:rFonts w:eastAsia="Times New Roman" w:cstheme="minorHAnsi"/>
                <w:color w:val="000000"/>
                <w:sz w:val="14"/>
                <w:szCs w:val="14"/>
                <w:lang w:eastAsia="pl-PL"/>
              </w:rPr>
            </w:pPr>
            <w:r w:rsidRPr="001D559A">
              <w:rPr>
                <w:rFonts w:eastAsia="Times New Roman" w:cstheme="minorHAnsi"/>
                <w:color w:val="000000"/>
                <w:sz w:val="14"/>
                <w:szCs w:val="14"/>
                <w:lang w:eastAsia="pl-PL"/>
              </w:rPr>
              <w:t>2019</w:t>
            </w:r>
          </w:p>
        </w:tc>
        <w:tc>
          <w:tcPr>
            <w:tcW w:w="851" w:type="dxa"/>
            <w:tcBorders>
              <w:top w:val="single" w:sz="4" w:space="0" w:color="000000"/>
              <w:left w:val="nil"/>
              <w:bottom w:val="single" w:sz="4" w:space="0" w:color="auto"/>
              <w:right w:val="single" w:sz="4" w:space="0" w:color="000000"/>
            </w:tcBorders>
            <w:shd w:val="clear" w:color="000000" w:fill="FFFFFF"/>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192 039,00</w:t>
            </w:r>
          </w:p>
        </w:tc>
        <w:tc>
          <w:tcPr>
            <w:tcW w:w="992" w:type="dxa"/>
            <w:tcBorders>
              <w:top w:val="nil"/>
              <w:left w:val="nil"/>
              <w:bottom w:val="single" w:sz="4" w:space="0" w:color="auto"/>
              <w:right w:val="single" w:sz="4" w:space="0" w:color="000000"/>
            </w:tcBorders>
            <w:shd w:val="clear" w:color="000000" w:fill="FFFFFF"/>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66 050,00</w:t>
            </w:r>
          </w:p>
        </w:tc>
        <w:tc>
          <w:tcPr>
            <w:tcW w:w="850" w:type="dxa"/>
            <w:tcBorders>
              <w:top w:val="nil"/>
              <w:left w:val="nil"/>
              <w:bottom w:val="single" w:sz="4" w:space="0" w:color="auto"/>
              <w:right w:val="single" w:sz="4" w:space="0" w:color="000000"/>
            </w:tcBorders>
            <w:shd w:val="clear" w:color="000000" w:fill="FFFFFF"/>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0,00</w:t>
            </w:r>
          </w:p>
        </w:tc>
        <w:tc>
          <w:tcPr>
            <w:tcW w:w="851" w:type="dxa"/>
            <w:tcBorders>
              <w:top w:val="single" w:sz="4" w:space="0" w:color="000000"/>
              <w:left w:val="nil"/>
              <w:bottom w:val="single" w:sz="4" w:space="0" w:color="auto"/>
              <w:right w:val="single" w:sz="4" w:space="0" w:color="000000"/>
            </w:tcBorders>
            <w:shd w:val="clear" w:color="000000" w:fill="FFFFFF"/>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0,00</w:t>
            </w:r>
          </w:p>
        </w:tc>
        <w:tc>
          <w:tcPr>
            <w:tcW w:w="850" w:type="dxa"/>
            <w:tcBorders>
              <w:top w:val="nil"/>
              <w:left w:val="nil"/>
              <w:bottom w:val="single" w:sz="4" w:space="0" w:color="auto"/>
              <w:right w:val="single" w:sz="4" w:space="0" w:color="000000"/>
            </w:tcBorders>
            <w:shd w:val="clear" w:color="000000" w:fill="FFFFFF"/>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0,00</w:t>
            </w:r>
          </w:p>
        </w:tc>
        <w:tc>
          <w:tcPr>
            <w:tcW w:w="851" w:type="dxa"/>
            <w:tcBorders>
              <w:top w:val="nil"/>
              <w:left w:val="nil"/>
              <w:bottom w:val="single" w:sz="4" w:space="0" w:color="auto"/>
              <w:right w:val="single" w:sz="4" w:space="0" w:color="000000"/>
            </w:tcBorders>
            <w:shd w:val="clear" w:color="000000" w:fill="FFFFFF"/>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0,00</w:t>
            </w:r>
          </w:p>
        </w:tc>
        <w:tc>
          <w:tcPr>
            <w:tcW w:w="838" w:type="dxa"/>
            <w:tcBorders>
              <w:top w:val="nil"/>
              <w:left w:val="nil"/>
              <w:bottom w:val="single" w:sz="4" w:space="0" w:color="auto"/>
              <w:right w:val="single" w:sz="4" w:space="0" w:color="000000"/>
            </w:tcBorders>
            <w:shd w:val="clear" w:color="000000" w:fill="FFFFFF"/>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0,00</w:t>
            </w:r>
          </w:p>
        </w:tc>
        <w:tc>
          <w:tcPr>
            <w:tcW w:w="880" w:type="dxa"/>
            <w:tcBorders>
              <w:top w:val="nil"/>
              <w:left w:val="nil"/>
              <w:bottom w:val="single" w:sz="4" w:space="0" w:color="auto"/>
              <w:right w:val="single" w:sz="4" w:space="0" w:color="000000"/>
            </w:tcBorders>
            <w:shd w:val="clear" w:color="000000" w:fill="FFFFFF"/>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4 999,00</w:t>
            </w:r>
          </w:p>
        </w:tc>
      </w:tr>
      <w:tr w:rsidR="001D559A" w:rsidRPr="001D559A" w:rsidTr="001D559A">
        <w:trPr>
          <w:trHeight w:val="136"/>
        </w:trPr>
        <w:tc>
          <w:tcPr>
            <w:tcW w:w="710" w:type="dxa"/>
            <w:tcBorders>
              <w:top w:val="single" w:sz="4" w:space="0" w:color="auto"/>
              <w:left w:val="single" w:sz="4" w:space="0" w:color="auto"/>
              <w:bottom w:val="single" w:sz="4" w:space="0" w:color="auto"/>
              <w:right w:val="single" w:sz="4" w:space="0" w:color="auto"/>
            </w:tcBorders>
            <w:vAlign w:val="center"/>
          </w:tcPr>
          <w:p w:rsidR="001D559A" w:rsidRPr="001D559A" w:rsidRDefault="001D559A" w:rsidP="008F1D95">
            <w:pPr>
              <w:jc w:val="center"/>
              <w:rPr>
                <w:rFonts w:eastAsia="Times New Roman" w:cstheme="minorHAnsi"/>
                <w:color w:val="000000"/>
                <w:sz w:val="14"/>
                <w:szCs w:val="14"/>
                <w:lang w:eastAsia="pl-PL"/>
              </w:rPr>
            </w:pPr>
            <w:r>
              <w:rPr>
                <w:rFonts w:eastAsia="Times New Roman" w:cstheme="minorHAnsi"/>
                <w:color w:val="000000"/>
                <w:sz w:val="14"/>
                <w:szCs w:val="14"/>
                <w:lang w:eastAsia="pl-PL"/>
              </w:rPr>
              <w:lastRenderedPageBreak/>
              <w:t>1</w:t>
            </w:r>
          </w:p>
        </w:tc>
        <w:tc>
          <w:tcPr>
            <w:tcW w:w="3969" w:type="dxa"/>
            <w:tcBorders>
              <w:top w:val="single" w:sz="4" w:space="0" w:color="auto"/>
              <w:left w:val="single" w:sz="4" w:space="0" w:color="auto"/>
              <w:bottom w:val="single" w:sz="4" w:space="0" w:color="auto"/>
              <w:right w:val="single" w:sz="4" w:space="0" w:color="auto"/>
            </w:tcBorders>
            <w:vAlign w:val="center"/>
          </w:tcPr>
          <w:p w:rsidR="001D559A" w:rsidRPr="001D559A" w:rsidRDefault="001D559A" w:rsidP="008F1D95">
            <w:pPr>
              <w:jc w:val="center"/>
              <w:rPr>
                <w:rFonts w:eastAsia="Times New Roman" w:cstheme="minorHAnsi"/>
                <w:color w:val="000000"/>
                <w:sz w:val="14"/>
                <w:szCs w:val="14"/>
                <w:lang w:eastAsia="pl-PL"/>
              </w:rPr>
            </w:pPr>
            <w:r>
              <w:rPr>
                <w:rFonts w:eastAsia="Times New Roman" w:cstheme="minorHAnsi"/>
                <w:color w:val="000000"/>
                <w:sz w:val="14"/>
                <w:szCs w:val="14"/>
                <w:lang w:eastAsia="pl-PL"/>
              </w:rPr>
              <w:t>2</w:t>
            </w:r>
          </w:p>
        </w:tc>
        <w:tc>
          <w:tcPr>
            <w:tcW w:w="1134" w:type="dxa"/>
            <w:tcBorders>
              <w:top w:val="single" w:sz="4" w:space="0" w:color="auto"/>
              <w:left w:val="single" w:sz="4" w:space="0" w:color="auto"/>
              <w:bottom w:val="single" w:sz="4" w:space="0" w:color="auto"/>
              <w:right w:val="single" w:sz="4" w:space="0" w:color="auto"/>
            </w:tcBorders>
            <w:vAlign w:val="center"/>
          </w:tcPr>
          <w:p w:rsidR="001D559A" w:rsidRPr="001D559A" w:rsidRDefault="001D559A" w:rsidP="008F1D95">
            <w:pPr>
              <w:jc w:val="center"/>
              <w:rPr>
                <w:rFonts w:eastAsia="Times New Roman" w:cstheme="minorHAnsi"/>
                <w:color w:val="000000"/>
                <w:sz w:val="14"/>
                <w:szCs w:val="14"/>
                <w:lang w:eastAsia="pl-PL"/>
              </w:rPr>
            </w:pPr>
            <w:r>
              <w:rPr>
                <w:rFonts w:eastAsia="Times New Roman" w:cstheme="minorHAnsi"/>
                <w:color w:val="000000"/>
                <w:sz w:val="14"/>
                <w:szCs w:val="14"/>
                <w:lang w:eastAsia="pl-PL"/>
              </w:rPr>
              <w:t>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1D559A" w:rsidRPr="001D559A" w:rsidRDefault="001D559A" w:rsidP="008F1D95">
            <w:pPr>
              <w:jc w:val="center"/>
              <w:rPr>
                <w:rFonts w:eastAsia="Times New Roman" w:cstheme="minorHAnsi"/>
                <w:color w:val="000000"/>
                <w:sz w:val="14"/>
                <w:szCs w:val="14"/>
                <w:lang w:eastAsia="pl-PL"/>
              </w:rPr>
            </w:pPr>
            <w:r>
              <w:rPr>
                <w:rFonts w:eastAsia="Times New Roman" w:cstheme="minorHAnsi"/>
                <w:color w:val="000000"/>
                <w:sz w:val="14"/>
                <w:szCs w:val="14"/>
                <w:lang w:eastAsia="pl-PL"/>
              </w:rPr>
              <w:t>4</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1D559A" w:rsidRPr="001D559A" w:rsidRDefault="001D559A" w:rsidP="008F1D95">
            <w:pPr>
              <w:jc w:val="center"/>
              <w:rPr>
                <w:rFonts w:eastAsia="Times New Roman" w:cstheme="minorHAnsi"/>
                <w:color w:val="000000"/>
                <w:sz w:val="14"/>
                <w:szCs w:val="14"/>
                <w:lang w:eastAsia="pl-PL"/>
              </w:rPr>
            </w:pPr>
            <w:r>
              <w:rPr>
                <w:rFonts w:eastAsia="Times New Roman" w:cstheme="minorHAnsi"/>
                <w:color w:val="000000"/>
                <w:sz w:val="14"/>
                <w:szCs w:val="14"/>
                <w:lang w:eastAsia="pl-PL"/>
              </w:rPr>
              <w:t>5</w:t>
            </w:r>
          </w:p>
        </w:tc>
        <w:tc>
          <w:tcPr>
            <w:tcW w:w="851" w:type="dxa"/>
            <w:tcBorders>
              <w:top w:val="single" w:sz="4" w:space="0" w:color="auto"/>
              <w:left w:val="single" w:sz="4" w:space="0" w:color="auto"/>
              <w:bottom w:val="single" w:sz="4" w:space="0" w:color="auto"/>
              <w:right w:val="single" w:sz="4" w:space="0" w:color="auto"/>
            </w:tcBorders>
            <w:vAlign w:val="center"/>
          </w:tcPr>
          <w:p w:rsidR="001D559A" w:rsidRPr="001D559A" w:rsidRDefault="001D559A" w:rsidP="008F1D95">
            <w:pPr>
              <w:jc w:val="center"/>
              <w:rPr>
                <w:rFonts w:eastAsia="Times New Roman" w:cstheme="minorHAnsi"/>
                <w:color w:val="000000"/>
                <w:sz w:val="14"/>
                <w:szCs w:val="14"/>
                <w:lang w:eastAsia="pl-PL"/>
              </w:rPr>
            </w:pPr>
            <w:r>
              <w:rPr>
                <w:rFonts w:eastAsia="Times New Roman" w:cstheme="minorHAnsi"/>
                <w:color w:val="000000"/>
                <w:sz w:val="14"/>
                <w:szCs w:val="14"/>
                <w:lang w:eastAsia="pl-PL"/>
              </w:rPr>
              <w:t>6</w:t>
            </w:r>
          </w:p>
        </w:tc>
        <w:tc>
          <w:tcPr>
            <w:tcW w:w="992" w:type="dxa"/>
            <w:tcBorders>
              <w:top w:val="single" w:sz="4" w:space="0" w:color="auto"/>
              <w:left w:val="single" w:sz="4" w:space="0" w:color="auto"/>
              <w:bottom w:val="single" w:sz="4" w:space="0" w:color="auto"/>
              <w:right w:val="single" w:sz="4" w:space="0" w:color="auto"/>
            </w:tcBorders>
            <w:vAlign w:val="center"/>
          </w:tcPr>
          <w:p w:rsidR="001D559A" w:rsidRPr="001D559A" w:rsidRDefault="001D559A" w:rsidP="008F1D95">
            <w:pPr>
              <w:jc w:val="center"/>
              <w:rPr>
                <w:rFonts w:eastAsia="Times New Roman" w:cstheme="minorHAnsi"/>
                <w:color w:val="000000"/>
                <w:sz w:val="14"/>
                <w:szCs w:val="14"/>
                <w:lang w:eastAsia="pl-PL"/>
              </w:rPr>
            </w:pPr>
            <w:r>
              <w:rPr>
                <w:rFonts w:eastAsia="Times New Roman" w:cstheme="minorHAnsi"/>
                <w:color w:val="000000"/>
                <w:sz w:val="14"/>
                <w:szCs w:val="14"/>
                <w:lang w:eastAsia="pl-PL"/>
              </w:rPr>
              <w:t>7</w:t>
            </w:r>
          </w:p>
        </w:tc>
        <w:tc>
          <w:tcPr>
            <w:tcW w:w="850" w:type="dxa"/>
            <w:tcBorders>
              <w:top w:val="single" w:sz="4" w:space="0" w:color="auto"/>
              <w:left w:val="single" w:sz="4" w:space="0" w:color="auto"/>
              <w:bottom w:val="single" w:sz="4" w:space="0" w:color="auto"/>
              <w:right w:val="single" w:sz="4" w:space="0" w:color="auto"/>
            </w:tcBorders>
            <w:vAlign w:val="center"/>
          </w:tcPr>
          <w:p w:rsidR="001D559A" w:rsidRPr="001D559A" w:rsidRDefault="001D559A" w:rsidP="008F1D95">
            <w:pPr>
              <w:jc w:val="center"/>
              <w:rPr>
                <w:rFonts w:eastAsia="Times New Roman" w:cstheme="minorHAnsi"/>
                <w:color w:val="000000"/>
                <w:sz w:val="14"/>
                <w:szCs w:val="14"/>
                <w:lang w:eastAsia="pl-PL"/>
              </w:rPr>
            </w:pPr>
            <w:r>
              <w:rPr>
                <w:rFonts w:eastAsia="Times New Roman" w:cstheme="minorHAnsi"/>
                <w:color w:val="000000"/>
                <w:sz w:val="14"/>
                <w:szCs w:val="14"/>
                <w:lang w:eastAsia="pl-PL"/>
              </w:rPr>
              <w:t>8</w:t>
            </w:r>
          </w:p>
        </w:tc>
        <w:tc>
          <w:tcPr>
            <w:tcW w:w="851" w:type="dxa"/>
            <w:tcBorders>
              <w:top w:val="single" w:sz="4" w:space="0" w:color="auto"/>
              <w:left w:val="single" w:sz="4" w:space="0" w:color="auto"/>
              <w:bottom w:val="single" w:sz="4" w:space="0" w:color="auto"/>
              <w:right w:val="single" w:sz="4" w:space="0" w:color="auto"/>
            </w:tcBorders>
            <w:vAlign w:val="center"/>
          </w:tcPr>
          <w:p w:rsidR="001D559A" w:rsidRPr="001D559A" w:rsidRDefault="001D559A" w:rsidP="008F1D95">
            <w:pPr>
              <w:jc w:val="center"/>
              <w:rPr>
                <w:rFonts w:eastAsia="Times New Roman" w:cstheme="minorHAnsi"/>
                <w:color w:val="000000"/>
                <w:sz w:val="14"/>
                <w:szCs w:val="14"/>
                <w:lang w:eastAsia="pl-PL"/>
              </w:rPr>
            </w:pPr>
            <w:r>
              <w:rPr>
                <w:rFonts w:eastAsia="Times New Roman" w:cstheme="minorHAnsi"/>
                <w:color w:val="000000"/>
                <w:sz w:val="14"/>
                <w:szCs w:val="14"/>
                <w:lang w:eastAsia="pl-PL"/>
              </w:rPr>
              <w:t>9</w:t>
            </w:r>
          </w:p>
        </w:tc>
        <w:tc>
          <w:tcPr>
            <w:tcW w:w="850" w:type="dxa"/>
            <w:tcBorders>
              <w:top w:val="single" w:sz="4" w:space="0" w:color="auto"/>
              <w:left w:val="single" w:sz="4" w:space="0" w:color="auto"/>
              <w:bottom w:val="single" w:sz="4" w:space="0" w:color="auto"/>
              <w:right w:val="single" w:sz="4" w:space="0" w:color="auto"/>
            </w:tcBorders>
            <w:vAlign w:val="center"/>
          </w:tcPr>
          <w:p w:rsidR="001D559A" w:rsidRPr="001D559A" w:rsidRDefault="001D559A" w:rsidP="008F1D95">
            <w:pPr>
              <w:jc w:val="center"/>
              <w:rPr>
                <w:rFonts w:eastAsia="Times New Roman" w:cstheme="minorHAnsi"/>
                <w:color w:val="000000"/>
                <w:sz w:val="14"/>
                <w:szCs w:val="14"/>
                <w:lang w:eastAsia="pl-PL"/>
              </w:rPr>
            </w:pPr>
            <w:r>
              <w:rPr>
                <w:rFonts w:eastAsia="Times New Roman" w:cstheme="minorHAnsi"/>
                <w:color w:val="000000"/>
                <w:sz w:val="14"/>
                <w:szCs w:val="14"/>
                <w:lang w:eastAsia="pl-PL"/>
              </w:rPr>
              <w:t>10</w:t>
            </w:r>
          </w:p>
        </w:tc>
        <w:tc>
          <w:tcPr>
            <w:tcW w:w="851" w:type="dxa"/>
            <w:tcBorders>
              <w:top w:val="single" w:sz="4" w:space="0" w:color="auto"/>
              <w:left w:val="single" w:sz="4" w:space="0" w:color="auto"/>
              <w:bottom w:val="single" w:sz="4" w:space="0" w:color="auto"/>
              <w:right w:val="single" w:sz="4" w:space="0" w:color="auto"/>
            </w:tcBorders>
            <w:vAlign w:val="center"/>
          </w:tcPr>
          <w:p w:rsidR="001D559A" w:rsidRPr="001D559A" w:rsidRDefault="001D559A" w:rsidP="008F1D95">
            <w:pPr>
              <w:jc w:val="center"/>
              <w:rPr>
                <w:rFonts w:eastAsia="Times New Roman" w:cstheme="minorHAnsi"/>
                <w:color w:val="000000"/>
                <w:sz w:val="14"/>
                <w:szCs w:val="14"/>
                <w:lang w:eastAsia="pl-PL"/>
              </w:rPr>
            </w:pPr>
            <w:r>
              <w:rPr>
                <w:rFonts w:eastAsia="Times New Roman" w:cstheme="minorHAnsi"/>
                <w:color w:val="000000"/>
                <w:sz w:val="14"/>
                <w:szCs w:val="14"/>
                <w:lang w:eastAsia="pl-PL"/>
              </w:rPr>
              <w:t>11</w:t>
            </w:r>
          </w:p>
        </w:tc>
        <w:tc>
          <w:tcPr>
            <w:tcW w:w="838" w:type="dxa"/>
            <w:tcBorders>
              <w:top w:val="single" w:sz="4" w:space="0" w:color="auto"/>
              <w:left w:val="single" w:sz="4" w:space="0" w:color="auto"/>
              <w:bottom w:val="single" w:sz="4" w:space="0" w:color="auto"/>
              <w:right w:val="single" w:sz="4" w:space="0" w:color="auto"/>
            </w:tcBorders>
            <w:vAlign w:val="center"/>
          </w:tcPr>
          <w:p w:rsidR="001D559A" w:rsidRPr="001D559A" w:rsidRDefault="001D559A" w:rsidP="008F1D95">
            <w:pPr>
              <w:jc w:val="center"/>
              <w:rPr>
                <w:rFonts w:eastAsia="Times New Roman" w:cstheme="minorHAnsi"/>
                <w:color w:val="000000"/>
                <w:sz w:val="14"/>
                <w:szCs w:val="14"/>
                <w:lang w:eastAsia="pl-PL"/>
              </w:rPr>
            </w:pPr>
            <w:r>
              <w:rPr>
                <w:rFonts w:eastAsia="Times New Roman" w:cstheme="minorHAnsi"/>
                <w:color w:val="000000"/>
                <w:sz w:val="14"/>
                <w:szCs w:val="14"/>
                <w:lang w:eastAsia="pl-PL"/>
              </w:rPr>
              <w:t>12</w:t>
            </w:r>
          </w:p>
        </w:tc>
        <w:tc>
          <w:tcPr>
            <w:tcW w:w="880" w:type="dxa"/>
            <w:tcBorders>
              <w:top w:val="single" w:sz="4" w:space="0" w:color="auto"/>
              <w:left w:val="single" w:sz="4" w:space="0" w:color="auto"/>
              <w:bottom w:val="single" w:sz="4" w:space="0" w:color="auto"/>
              <w:right w:val="single" w:sz="4" w:space="0" w:color="auto"/>
            </w:tcBorders>
            <w:vAlign w:val="center"/>
          </w:tcPr>
          <w:p w:rsidR="001D559A" w:rsidRPr="001D559A" w:rsidRDefault="001D559A" w:rsidP="008F1D95">
            <w:pPr>
              <w:jc w:val="center"/>
              <w:rPr>
                <w:rFonts w:eastAsia="Times New Roman" w:cstheme="minorHAnsi"/>
                <w:color w:val="000000"/>
                <w:sz w:val="14"/>
                <w:szCs w:val="14"/>
                <w:lang w:eastAsia="pl-PL"/>
              </w:rPr>
            </w:pPr>
            <w:r>
              <w:rPr>
                <w:rFonts w:eastAsia="Times New Roman" w:cstheme="minorHAnsi"/>
                <w:color w:val="000000"/>
                <w:sz w:val="14"/>
                <w:szCs w:val="14"/>
                <w:lang w:eastAsia="pl-PL"/>
              </w:rPr>
              <w:t>13</w:t>
            </w:r>
          </w:p>
        </w:tc>
      </w:tr>
      <w:tr w:rsidR="001D559A" w:rsidRPr="001D559A" w:rsidTr="001D559A">
        <w:trPr>
          <w:trHeight w:val="683"/>
        </w:trPr>
        <w:tc>
          <w:tcPr>
            <w:tcW w:w="710" w:type="dxa"/>
            <w:tcBorders>
              <w:top w:val="single" w:sz="4" w:space="0" w:color="auto"/>
              <w:left w:val="single" w:sz="4" w:space="0" w:color="000000"/>
              <w:bottom w:val="single" w:sz="4" w:space="0" w:color="000000"/>
              <w:right w:val="single" w:sz="4" w:space="0" w:color="000000"/>
            </w:tcBorders>
            <w:shd w:val="clear" w:color="000000" w:fill="FFFFFF"/>
            <w:vAlign w:val="center"/>
            <w:hideMark/>
          </w:tcPr>
          <w:p w:rsidR="001D559A" w:rsidRPr="001D559A" w:rsidRDefault="001D559A" w:rsidP="001D559A">
            <w:pPr>
              <w:jc w:val="center"/>
              <w:rPr>
                <w:rFonts w:eastAsia="Times New Roman" w:cstheme="minorHAnsi"/>
                <w:color w:val="000000"/>
                <w:sz w:val="14"/>
                <w:szCs w:val="14"/>
                <w:lang w:eastAsia="pl-PL"/>
              </w:rPr>
            </w:pPr>
            <w:r w:rsidRPr="001D559A">
              <w:rPr>
                <w:rFonts w:eastAsia="Times New Roman" w:cstheme="minorHAnsi"/>
                <w:color w:val="000000"/>
                <w:sz w:val="14"/>
                <w:szCs w:val="14"/>
                <w:lang w:eastAsia="pl-PL"/>
              </w:rPr>
              <w:t>1.3.1.3</w:t>
            </w:r>
          </w:p>
        </w:tc>
        <w:tc>
          <w:tcPr>
            <w:tcW w:w="3969" w:type="dxa"/>
            <w:tcBorders>
              <w:top w:val="single" w:sz="4" w:space="0" w:color="auto"/>
              <w:left w:val="nil"/>
              <w:bottom w:val="single" w:sz="4" w:space="0" w:color="000000"/>
              <w:right w:val="single" w:sz="4" w:space="0" w:color="000000"/>
            </w:tcBorders>
            <w:shd w:val="clear" w:color="000000" w:fill="FFFFFF"/>
            <w:vAlign w:val="center"/>
            <w:hideMark/>
          </w:tcPr>
          <w:p w:rsidR="001D559A" w:rsidRPr="001D559A" w:rsidRDefault="001D559A" w:rsidP="001D559A">
            <w:pPr>
              <w:rPr>
                <w:rFonts w:eastAsia="Times New Roman" w:cstheme="minorHAnsi"/>
                <w:color w:val="000000"/>
                <w:sz w:val="14"/>
                <w:szCs w:val="14"/>
                <w:lang w:eastAsia="pl-PL"/>
              </w:rPr>
            </w:pPr>
            <w:r w:rsidRPr="001D559A">
              <w:rPr>
                <w:rFonts w:eastAsia="Times New Roman" w:cstheme="minorHAnsi"/>
                <w:color w:val="000000"/>
                <w:sz w:val="14"/>
                <w:szCs w:val="14"/>
                <w:lang w:eastAsia="pl-PL"/>
              </w:rPr>
              <w:t>Usługa alarmowania członków OSP Gminy Złotów  - niezwłoczne powiadomienie Strażaków Ochotników o alarmach pożarowych lub innych, systemem telefonicznym w celu umożliwienia szybkiego przystąpienia do akcji ratowniczej</w:t>
            </w:r>
          </w:p>
        </w:tc>
        <w:tc>
          <w:tcPr>
            <w:tcW w:w="1134" w:type="dxa"/>
            <w:tcBorders>
              <w:top w:val="single" w:sz="4" w:space="0" w:color="auto"/>
              <w:left w:val="nil"/>
              <w:bottom w:val="single" w:sz="4" w:space="0" w:color="000000"/>
              <w:right w:val="single" w:sz="4" w:space="0" w:color="000000"/>
            </w:tcBorders>
            <w:shd w:val="clear" w:color="000000" w:fill="FFFFFF"/>
            <w:vAlign w:val="center"/>
            <w:hideMark/>
          </w:tcPr>
          <w:p w:rsidR="001D559A" w:rsidRPr="001D559A" w:rsidRDefault="001D559A" w:rsidP="001D559A">
            <w:pPr>
              <w:jc w:val="center"/>
              <w:rPr>
                <w:rFonts w:eastAsia="Times New Roman" w:cstheme="minorHAnsi"/>
                <w:color w:val="000000"/>
                <w:sz w:val="14"/>
                <w:szCs w:val="14"/>
                <w:lang w:eastAsia="pl-PL"/>
              </w:rPr>
            </w:pPr>
            <w:r w:rsidRPr="001D559A">
              <w:rPr>
                <w:rFonts w:eastAsia="Times New Roman" w:cstheme="minorHAnsi"/>
                <w:color w:val="000000"/>
                <w:sz w:val="14"/>
                <w:szCs w:val="14"/>
                <w:lang w:eastAsia="pl-PL"/>
              </w:rPr>
              <w:t>Urząd Gminy Złotów</w:t>
            </w:r>
          </w:p>
        </w:tc>
        <w:tc>
          <w:tcPr>
            <w:tcW w:w="425" w:type="dxa"/>
            <w:tcBorders>
              <w:top w:val="single" w:sz="4" w:space="0" w:color="auto"/>
              <w:left w:val="nil"/>
              <w:bottom w:val="single" w:sz="4" w:space="0" w:color="000000"/>
              <w:right w:val="single" w:sz="4" w:space="0" w:color="000000"/>
            </w:tcBorders>
            <w:shd w:val="clear" w:color="000000" w:fill="FFFFFF"/>
            <w:vAlign w:val="center"/>
            <w:hideMark/>
          </w:tcPr>
          <w:p w:rsidR="001D559A" w:rsidRPr="001D559A" w:rsidRDefault="001D559A" w:rsidP="001D559A">
            <w:pPr>
              <w:jc w:val="center"/>
              <w:rPr>
                <w:rFonts w:eastAsia="Times New Roman" w:cstheme="minorHAnsi"/>
                <w:color w:val="000000"/>
                <w:sz w:val="14"/>
                <w:szCs w:val="14"/>
                <w:lang w:eastAsia="pl-PL"/>
              </w:rPr>
            </w:pPr>
            <w:r w:rsidRPr="001D559A">
              <w:rPr>
                <w:rFonts w:eastAsia="Times New Roman" w:cstheme="minorHAnsi"/>
                <w:color w:val="000000"/>
                <w:sz w:val="14"/>
                <w:szCs w:val="14"/>
                <w:lang w:eastAsia="pl-PL"/>
              </w:rPr>
              <w:t>2017</w:t>
            </w:r>
          </w:p>
        </w:tc>
        <w:tc>
          <w:tcPr>
            <w:tcW w:w="425" w:type="dxa"/>
            <w:tcBorders>
              <w:top w:val="single" w:sz="4" w:space="0" w:color="auto"/>
              <w:left w:val="nil"/>
              <w:bottom w:val="single" w:sz="4" w:space="0" w:color="000000"/>
              <w:right w:val="single" w:sz="4" w:space="0" w:color="000000"/>
            </w:tcBorders>
            <w:shd w:val="clear" w:color="000000" w:fill="FFFFFF"/>
            <w:vAlign w:val="center"/>
            <w:hideMark/>
          </w:tcPr>
          <w:p w:rsidR="001D559A" w:rsidRPr="001D559A" w:rsidRDefault="001D559A" w:rsidP="001D559A">
            <w:pPr>
              <w:jc w:val="center"/>
              <w:rPr>
                <w:rFonts w:eastAsia="Times New Roman" w:cstheme="minorHAnsi"/>
                <w:color w:val="000000"/>
                <w:sz w:val="14"/>
                <w:szCs w:val="14"/>
                <w:lang w:eastAsia="pl-PL"/>
              </w:rPr>
            </w:pPr>
            <w:r w:rsidRPr="001D559A">
              <w:rPr>
                <w:rFonts w:eastAsia="Times New Roman" w:cstheme="minorHAnsi"/>
                <w:color w:val="000000"/>
                <w:sz w:val="14"/>
                <w:szCs w:val="14"/>
                <w:lang w:eastAsia="pl-PL"/>
              </w:rPr>
              <w:t>2019</w:t>
            </w:r>
          </w:p>
        </w:tc>
        <w:tc>
          <w:tcPr>
            <w:tcW w:w="851" w:type="dxa"/>
            <w:tcBorders>
              <w:top w:val="single" w:sz="4" w:space="0" w:color="auto"/>
              <w:left w:val="nil"/>
              <w:bottom w:val="single" w:sz="4" w:space="0" w:color="000000"/>
              <w:right w:val="single" w:sz="4" w:space="0" w:color="000000"/>
            </w:tcBorders>
            <w:shd w:val="clear" w:color="000000" w:fill="FFFFFF"/>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999,00</w:t>
            </w:r>
          </w:p>
        </w:tc>
        <w:tc>
          <w:tcPr>
            <w:tcW w:w="992" w:type="dxa"/>
            <w:tcBorders>
              <w:top w:val="single" w:sz="4" w:space="0" w:color="auto"/>
              <w:left w:val="nil"/>
              <w:bottom w:val="single" w:sz="4" w:space="0" w:color="000000"/>
              <w:right w:val="single" w:sz="4" w:space="0" w:color="000000"/>
            </w:tcBorders>
            <w:shd w:val="clear" w:color="000000" w:fill="FFFFFF"/>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250,00</w:t>
            </w:r>
          </w:p>
        </w:tc>
        <w:tc>
          <w:tcPr>
            <w:tcW w:w="850" w:type="dxa"/>
            <w:tcBorders>
              <w:top w:val="single" w:sz="4" w:space="0" w:color="auto"/>
              <w:left w:val="nil"/>
              <w:bottom w:val="single" w:sz="4" w:space="0" w:color="000000"/>
              <w:right w:val="single" w:sz="4" w:space="0" w:color="000000"/>
            </w:tcBorders>
            <w:shd w:val="clear" w:color="000000" w:fill="FFFFFF"/>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0,00</w:t>
            </w:r>
          </w:p>
        </w:tc>
        <w:tc>
          <w:tcPr>
            <w:tcW w:w="851" w:type="dxa"/>
            <w:tcBorders>
              <w:top w:val="single" w:sz="4" w:space="0" w:color="auto"/>
              <w:left w:val="nil"/>
              <w:bottom w:val="single" w:sz="4" w:space="0" w:color="000000"/>
              <w:right w:val="single" w:sz="4" w:space="0" w:color="000000"/>
            </w:tcBorders>
            <w:shd w:val="clear" w:color="000000" w:fill="FFFFFF"/>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0,00</w:t>
            </w:r>
          </w:p>
        </w:tc>
        <w:tc>
          <w:tcPr>
            <w:tcW w:w="850" w:type="dxa"/>
            <w:tcBorders>
              <w:top w:val="single" w:sz="4" w:space="0" w:color="auto"/>
              <w:left w:val="nil"/>
              <w:bottom w:val="single" w:sz="4" w:space="0" w:color="000000"/>
              <w:right w:val="single" w:sz="4" w:space="0" w:color="000000"/>
            </w:tcBorders>
            <w:shd w:val="clear" w:color="000000" w:fill="FFFFFF"/>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0,00</w:t>
            </w:r>
          </w:p>
        </w:tc>
        <w:tc>
          <w:tcPr>
            <w:tcW w:w="851" w:type="dxa"/>
            <w:tcBorders>
              <w:top w:val="single" w:sz="4" w:space="0" w:color="auto"/>
              <w:left w:val="nil"/>
              <w:bottom w:val="single" w:sz="4" w:space="0" w:color="000000"/>
              <w:right w:val="single" w:sz="4" w:space="0" w:color="000000"/>
            </w:tcBorders>
            <w:shd w:val="clear" w:color="000000" w:fill="FFFFFF"/>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0,00</w:t>
            </w:r>
          </w:p>
        </w:tc>
        <w:tc>
          <w:tcPr>
            <w:tcW w:w="838" w:type="dxa"/>
            <w:tcBorders>
              <w:top w:val="single" w:sz="4" w:space="0" w:color="auto"/>
              <w:left w:val="nil"/>
              <w:bottom w:val="single" w:sz="4" w:space="0" w:color="000000"/>
              <w:right w:val="single" w:sz="4" w:space="0" w:color="000000"/>
            </w:tcBorders>
            <w:shd w:val="clear" w:color="000000" w:fill="FFFFFF"/>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0,00</w:t>
            </w:r>
          </w:p>
        </w:tc>
        <w:tc>
          <w:tcPr>
            <w:tcW w:w="880" w:type="dxa"/>
            <w:tcBorders>
              <w:top w:val="single" w:sz="4" w:space="0" w:color="auto"/>
              <w:left w:val="nil"/>
              <w:bottom w:val="single" w:sz="4" w:space="0" w:color="000000"/>
              <w:right w:val="single" w:sz="4" w:space="0" w:color="000000"/>
            </w:tcBorders>
            <w:shd w:val="clear" w:color="000000" w:fill="FFFFFF"/>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0,00</w:t>
            </w:r>
          </w:p>
        </w:tc>
      </w:tr>
      <w:tr w:rsidR="001D559A" w:rsidRPr="001D559A" w:rsidTr="001D559A">
        <w:trPr>
          <w:trHeight w:val="529"/>
        </w:trPr>
        <w:tc>
          <w:tcPr>
            <w:tcW w:w="710" w:type="dxa"/>
            <w:tcBorders>
              <w:top w:val="nil"/>
              <w:left w:val="single" w:sz="4" w:space="0" w:color="000000"/>
              <w:bottom w:val="single" w:sz="4" w:space="0" w:color="000000"/>
              <w:right w:val="single" w:sz="4" w:space="0" w:color="000000"/>
            </w:tcBorders>
            <w:shd w:val="clear" w:color="000000" w:fill="FFFFFF"/>
            <w:vAlign w:val="center"/>
            <w:hideMark/>
          </w:tcPr>
          <w:p w:rsidR="001D559A" w:rsidRPr="001D559A" w:rsidRDefault="001D559A" w:rsidP="001D559A">
            <w:pPr>
              <w:jc w:val="center"/>
              <w:rPr>
                <w:rFonts w:eastAsia="Times New Roman" w:cstheme="minorHAnsi"/>
                <w:color w:val="000000"/>
                <w:sz w:val="14"/>
                <w:szCs w:val="14"/>
                <w:lang w:eastAsia="pl-PL"/>
              </w:rPr>
            </w:pPr>
            <w:r w:rsidRPr="001D559A">
              <w:rPr>
                <w:rFonts w:eastAsia="Times New Roman" w:cstheme="minorHAnsi"/>
                <w:color w:val="000000"/>
                <w:sz w:val="14"/>
                <w:szCs w:val="14"/>
                <w:lang w:eastAsia="pl-PL"/>
              </w:rPr>
              <w:t>1.3.1.4</w:t>
            </w:r>
          </w:p>
        </w:tc>
        <w:tc>
          <w:tcPr>
            <w:tcW w:w="3969" w:type="dxa"/>
            <w:tcBorders>
              <w:top w:val="single" w:sz="4" w:space="0" w:color="000000"/>
              <w:left w:val="nil"/>
              <w:bottom w:val="single" w:sz="4" w:space="0" w:color="000000"/>
              <w:right w:val="single" w:sz="4" w:space="0" w:color="000000"/>
            </w:tcBorders>
            <w:shd w:val="clear" w:color="000000" w:fill="FFFFFF"/>
            <w:vAlign w:val="center"/>
            <w:hideMark/>
          </w:tcPr>
          <w:p w:rsidR="001D559A" w:rsidRPr="001D559A" w:rsidRDefault="001D559A" w:rsidP="001D559A">
            <w:pPr>
              <w:rPr>
                <w:rFonts w:eastAsia="Times New Roman" w:cstheme="minorHAnsi"/>
                <w:color w:val="000000"/>
                <w:sz w:val="14"/>
                <w:szCs w:val="14"/>
                <w:lang w:eastAsia="pl-PL"/>
              </w:rPr>
            </w:pPr>
            <w:r w:rsidRPr="001D559A">
              <w:rPr>
                <w:rFonts w:eastAsia="Times New Roman" w:cstheme="minorHAnsi"/>
                <w:color w:val="000000"/>
                <w:sz w:val="14"/>
                <w:szCs w:val="14"/>
                <w:lang w:eastAsia="pl-PL"/>
              </w:rPr>
              <w:t xml:space="preserve">Sporządzenie MPZP Gminy Złotów w obrębie ewidencyjnym Dzierzążenko - </w:t>
            </w:r>
            <w:proofErr w:type="spellStart"/>
            <w:r w:rsidRPr="001D559A">
              <w:rPr>
                <w:rFonts w:eastAsia="Times New Roman" w:cstheme="minorHAnsi"/>
                <w:color w:val="000000"/>
                <w:sz w:val="14"/>
                <w:szCs w:val="14"/>
                <w:lang w:eastAsia="pl-PL"/>
              </w:rPr>
              <w:t>Wielatowo</w:t>
            </w:r>
            <w:proofErr w:type="spellEnd"/>
            <w:r w:rsidRPr="001D559A">
              <w:rPr>
                <w:rFonts w:eastAsia="Times New Roman" w:cstheme="minorHAnsi"/>
                <w:color w:val="000000"/>
                <w:sz w:val="14"/>
                <w:szCs w:val="14"/>
                <w:lang w:eastAsia="pl-PL"/>
              </w:rPr>
              <w:t xml:space="preserve"> - umożliwienie rozwoju usługowo-przemysłowego oraz mieszkaniowego na terenie Gminy Złotów</w:t>
            </w:r>
          </w:p>
        </w:tc>
        <w:tc>
          <w:tcPr>
            <w:tcW w:w="1134" w:type="dxa"/>
            <w:tcBorders>
              <w:top w:val="single" w:sz="4" w:space="0" w:color="000000"/>
              <w:left w:val="nil"/>
              <w:bottom w:val="single" w:sz="4" w:space="0" w:color="000000"/>
              <w:right w:val="single" w:sz="4" w:space="0" w:color="000000"/>
            </w:tcBorders>
            <w:shd w:val="clear" w:color="000000" w:fill="FFFFFF"/>
            <w:vAlign w:val="center"/>
            <w:hideMark/>
          </w:tcPr>
          <w:p w:rsidR="001D559A" w:rsidRPr="001D559A" w:rsidRDefault="001D559A" w:rsidP="001D559A">
            <w:pPr>
              <w:jc w:val="center"/>
              <w:rPr>
                <w:rFonts w:eastAsia="Times New Roman" w:cstheme="minorHAnsi"/>
                <w:color w:val="000000"/>
                <w:sz w:val="14"/>
                <w:szCs w:val="14"/>
                <w:lang w:eastAsia="pl-PL"/>
              </w:rPr>
            </w:pPr>
            <w:r w:rsidRPr="001D559A">
              <w:rPr>
                <w:rFonts w:eastAsia="Times New Roman" w:cstheme="minorHAnsi"/>
                <w:color w:val="000000"/>
                <w:sz w:val="14"/>
                <w:szCs w:val="14"/>
                <w:lang w:eastAsia="pl-PL"/>
              </w:rPr>
              <w:t>Urząd Gminy Złotów</w:t>
            </w:r>
          </w:p>
        </w:tc>
        <w:tc>
          <w:tcPr>
            <w:tcW w:w="425" w:type="dxa"/>
            <w:tcBorders>
              <w:top w:val="nil"/>
              <w:left w:val="nil"/>
              <w:bottom w:val="single" w:sz="4" w:space="0" w:color="000000"/>
              <w:right w:val="single" w:sz="4" w:space="0" w:color="000000"/>
            </w:tcBorders>
            <w:shd w:val="clear" w:color="000000" w:fill="FFFFFF"/>
            <w:vAlign w:val="center"/>
            <w:hideMark/>
          </w:tcPr>
          <w:p w:rsidR="001D559A" w:rsidRPr="001D559A" w:rsidRDefault="001D559A" w:rsidP="001D559A">
            <w:pPr>
              <w:jc w:val="center"/>
              <w:rPr>
                <w:rFonts w:eastAsia="Times New Roman" w:cstheme="minorHAnsi"/>
                <w:color w:val="000000"/>
                <w:sz w:val="14"/>
                <w:szCs w:val="14"/>
                <w:lang w:eastAsia="pl-PL"/>
              </w:rPr>
            </w:pPr>
            <w:r w:rsidRPr="001D559A">
              <w:rPr>
                <w:rFonts w:eastAsia="Times New Roman" w:cstheme="minorHAnsi"/>
                <w:color w:val="000000"/>
                <w:sz w:val="14"/>
                <w:szCs w:val="14"/>
                <w:lang w:eastAsia="pl-PL"/>
              </w:rPr>
              <w:t>2017</w:t>
            </w:r>
          </w:p>
        </w:tc>
        <w:tc>
          <w:tcPr>
            <w:tcW w:w="425" w:type="dxa"/>
            <w:tcBorders>
              <w:top w:val="nil"/>
              <w:left w:val="nil"/>
              <w:bottom w:val="single" w:sz="4" w:space="0" w:color="000000"/>
              <w:right w:val="single" w:sz="4" w:space="0" w:color="000000"/>
            </w:tcBorders>
            <w:shd w:val="clear" w:color="000000" w:fill="FFFFFF"/>
            <w:vAlign w:val="center"/>
            <w:hideMark/>
          </w:tcPr>
          <w:p w:rsidR="001D559A" w:rsidRPr="001D559A" w:rsidRDefault="001D559A" w:rsidP="001D559A">
            <w:pPr>
              <w:jc w:val="center"/>
              <w:rPr>
                <w:rFonts w:eastAsia="Times New Roman" w:cstheme="minorHAnsi"/>
                <w:color w:val="000000"/>
                <w:sz w:val="14"/>
                <w:szCs w:val="14"/>
                <w:lang w:eastAsia="pl-PL"/>
              </w:rPr>
            </w:pPr>
            <w:r w:rsidRPr="001D559A">
              <w:rPr>
                <w:rFonts w:eastAsia="Times New Roman" w:cstheme="minorHAnsi"/>
                <w:color w:val="000000"/>
                <w:sz w:val="14"/>
                <w:szCs w:val="14"/>
                <w:lang w:eastAsia="pl-PL"/>
              </w:rPr>
              <w:t>2020</w:t>
            </w:r>
          </w:p>
        </w:tc>
        <w:tc>
          <w:tcPr>
            <w:tcW w:w="851" w:type="dxa"/>
            <w:tcBorders>
              <w:top w:val="single" w:sz="4" w:space="0" w:color="000000"/>
              <w:left w:val="nil"/>
              <w:bottom w:val="single" w:sz="4" w:space="0" w:color="000000"/>
              <w:right w:val="single" w:sz="4" w:space="0" w:color="000000"/>
            </w:tcBorders>
            <w:shd w:val="clear" w:color="000000" w:fill="FFFFFF"/>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30 750,00</w:t>
            </w:r>
          </w:p>
        </w:tc>
        <w:tc>
          <w:tcPr>
            <w:tcW w:w="992" w:type="dxa"/>
            <w:tcBorders>
              <w:top w:val="nil"/>
              <w:left w:val="nil"/>
              <w:bottom w:val="single" w:sz="4" w:space="0" w:color="000000"/>
              <w:right w:val="single" w:sz="4" w:space="0" w:color="000000"/>
            </w:tcBorders>
            <w:shd w:val="clear" w:color="000000" w:fill="FFFFFF"/>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7 000,00</w:t>
            </w:r>
          </w:p>
        </w:tc>
        <w:tc>
          <w:tcPr>
            <w:tcW w:w="850" w:type="dxa"/>
            <w:tcBorders>
              <w:top w:val="nil"/>
              <w:left w:val="nil"/>
              <w:bottom w:val="single" w:sz="4" w:space="0" w:color="000000"/>
              <w:right w:val="single" w:sz="4" w:space="0" w:color="000000"/>
            </w:tcBorders>
            <w:shd w:val="clear" w:color="000000" w:fill="FFFFFF"/>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15 750,00</w:t>
            </w:r>
          </w:p>
        </w:tc>
        <w:tc>
          <w:tcPr>
            <w:tcW w:w="851" w:type="dxa"/>
            <w:tcBorders>
              <w:top w:val="single" w:sz="4" w:space="0" w:color="000000"/>
              <w:left w:val="nil"/>
              <w:bottom w:val="single" w:sz="4" w:space="0" w:color="000000"/>
              <w:right w:val="single" w:sz="4" w:space="0" w:color="000000"/>
            </w:tcBorders>
            <w:shd w:val="clear" w:color="000000" w:fill="FFFFFF"/>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0,00</w:t>
            </w:r>
          </w:p>
        </w:tc>
        <w:tc>
          <w:tcPr>
            <w:tcW w:w="850" w:type="dxa"/>
            <w:tcBorders>
              <w:top w:val="nil"/>
              <w:left w:val="nil"/>
              <w:bottom w:val="single" w:sz="4" w:space="0" w:color="000000"/>
              <w:right w:val="single" w:sz="4" w:space="0" w:color="000000"/>
            </w:tcBorders>
            <w:shd w:val="clear" w:color="000000" w:fill="FFFFFF"/>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0,00</w:t>
            </w:r>
          </w:p>
        </w:tc>
        <w:tc>
          <w:tcPr>
            <w:tcW w:w="851" w:type="dxa"/>
            <w:tcBorders>
              <w:top w:val="nil"/>
              <w:left w:val="nil"/>
              <w:bottom w:val="single" w:sz="4" w:space="0" w:color="000000"/>
              <w:right w:val="single" w:sz="4" w:space="0" w:color="000000"/>
            </w:tcBorders>
            <w:shd w:val="clear" w:color="000000" w:fill="FFFFFF"/>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0,00</w:t>
            </w:r>
          </w:p>
        </w:tc>
        <w:tc>
          <w:tcPr>
            <w:tcW w:w="838" w:type="dxa"/>
            <w:tcBorders>
              <w:top w:val="nil"/>
              <w:left w:val="nil"/>
              <w:bottom w:val="single" w:sz="4" w:space="0" w:color="000000"/>
              <w:right w:val="single" w:sz="4" w:space="0" w:color="000000"/>
            </w:tcBorders>
            <w:shd w:val="clear" w:color="000000" w:fill="FFFFFF"/>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0,00</w:t>
            </w:r>
          </w:p>
        </w:tc>
        <w:tc>
          <w:tcPr>
            <w:tcW w:w="880" w:type="dxa"/>
            <w:tcBorders>
              <w:top w:val="nil"/>
              <w:left w:val="nil"/>
              <w:bottom w:val="single" w:sz="4" w:space="0" w:color="000000"/>
              <w:right w:val="single" w:sz="4" w:space="0" w:color="000000"/>
            </w:tcBorders>
            <w:shd w:val="clear" w:color="000000" w:fill="FFFFFF"/>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0,00</w:t>
            </w:r>
          </w:p>
        </w:tc>
      </w:tr>
      <w:tr w:rsidR="001D559A" w:rsidRPr="001D559A" w:rsidTr="001D559A">
        <w:trPr>
          <w:trHeight w:val="683"/>
        </w:trPr>
        <w:tc>
          <w:tcPr>
            <w:tcW w:w="710" w:type="dxa"/>
            <w:tcBorders>
              <w:top w:val="nil"/>
              <w:left w:val="single" w:sz="4" w:space="0" w:color="000000"/>
              <w:bottom w:val="single" w:sz="4" w:space="0" w:color="000000"/>
              <w:right w:val="single" w:sz="4" w:space="0" w:color="000000"/>
            </w:tcBorders>
            <w:shd w:val="clear" w:color="000000" w:fill="FFFFFF"/>
            <w:vAlign w:val="center"/>
            <w:hideMark/>
          </w:tcPr>
          <w:p w:rsidR="001D559A" w:rsidRPr="001D559A" w:rsidRDefault="001D559A" w:rsidP="001D559A">
            <w:pPr>
              <w:jc w:val="center"/>
              <w:rPr>
                <w:rFonts w:eastAsia="Times New Roman" w:cstheme="minorHAnsi"/>
                <w:color w:val="000000"/>
                <w:sz w:val="14"/>
                <w:szCs w:val="14"/>
                <w:lang w:eastAsia="pl-PL"/>
              </w:rPr>
            </w:pPr>
            <w:r w:rsidRPr="001D559A">
              <w:rPr>
                <w:rFonts w:eastAsia="Times New Roman" w:cstheme="minorHAnsi"/>
                <w:color w:val="000000"/>
                <w:sz w:val="14"/>
                <w:szCs w:val="14"/>
                <w:lang w:eastAsia="pl-PL"/>
              </w:rPr>
              <w:t>1.3.1.5</w:t>
            </w:r>
          </w:p>
        </w:tc>
        <w:tc>
          <w:tcPr>
            <w:tcW w:w="3969" w:type="dxa"/>
            <w:tcBorders>
              <w:top w:val="single" w:sz="4" w:space="0" w:color="000000"/>
              <w:left w:val="nil"/>
              <w:bottom w:val="single" w:sz="4" w:space="0" w:color="000000"/>
              <w:right w:val="single" w:sz="4" w:space="0" w:color="000000"/>
            </w:tcBorders>
            <w:shd w:val="clear" w:color="000000" w:fill="FFFFFF"/>
            <w:vAlign w:val="center"/>
            <w:hideMark/>
          </w:tcPr>
          <w:p w:rsidR="001D559A" w:rsidRPr="001D559A" w:rsidRDefault="001D559A" w:rsidP="001D559A">
            <w:pPr>
              <w:rPr>
                <w:rFonts w:eastAsia="Times New Roman" w:cstheme="minorHAnsi"/>
                <w:color w:val="000000"/>
                <w:sz w:val="14"/>
                <w:szCs w:val="14"/>
                <w:lang w:eastAsia="pl-PL"/>
              </w:rPr>
            </w:pPr>
            <w:r w:rsidRPr="001D559A">
              <w:rPr>
                <w:rFonts w:eastAsia="Times New Roman" w:cstheme="minorHAnsi"/>
                <w:color w:val="000000"/>
                <w:sz w:val="14"/>
                <w:szCs w:val="14"/>
                <w:lang w:eastAsia="pl-PL"/>
              </w:rPr>
              <w:t>Sporządzenie MPZP Gminy Złotów w miejscowości Radawnica - opracowanie zmiany istniejącego MPZP Gminy Złotów w miejscowości Radawnica, konieczność wtórnego wydzielenia nowych działek budowlanych, zmiana przebiegu granic dróg</w:t>
            </w:r>
          </w:p>
        </w:tc>
        <w:tc>
          <w:tcPr>
            <w:tcW w:w="1134" w:type="dxa"/>
            <w:tcBorders>
              <w:top w:val="single" w:sz="4" w:space="0" w:color="000000"/>
              <w:left w:val="nil"/>
              <w:bottom w:val="single" w:sz="4" w:space="0" w:color="000000"/>
              <w:right w:val="single" w:sz="4" w:space="0" w:color="000000"/>
            </w:tcBorders>
            <w:shd w:val="clear" w:color="000000" w:fill="FFFFFF"/>
            <w:vAlign w:val="center"/>
            <w:hideMark/>
          </w:tcPr>
          <w:p w:rsidR="001D559A" w:rsidRPr="001D559A" w:rsidRDefault="001D559A" w:rsidP="001D559A">
            <w:pPr>
              <w:jc w:val="center"/>
              <w:rPr>
                <w:rFonts w:eastAsia="Times New Roman" w:cstheme="minorHAnsi"/>
                <w:color w:val="000000"/>
                <w:sz w:val="14"/>
                <w:szCs w:val="14"/>
                <w:lang w:eastAsia="pl-PL"/>
              </w:rPr>
            </w:pPr>
            <w:r w:rsidRPr="001D559A">
              <w:rPr>
                <w:rFonts w:eastAsia="Times New Roman" w:cstheme="minorHAnsi"/>
                <w:color w:val="000000"/>
                <w:sz w:val="14"/>
                <w:szCs w:val="14"/>
                <w:lang w:eastAsia="pl-PL"/>
              </w:rPr>
              <w:t>Urząd Gminy Złotów</w:t>
            </w:r>
          </w:p>
        </w:tc>
        <w:tc>
          <w:tcPr>
            <w:tcW w:w="425" w:type="dxa"/>
            <w:tcBorders>
              <w:top w:val="nil"/>
              <w:left w:val="nil"/>
              <w:bottom w:val="single" w:sz="4" w:space="0" w:color="000000"/>
              <w:right w:val="single" w:sz="4" w:space="0" w:color="000000"/>
            </w:tcBorders>
            <w:shd w:val="clear" w:color="000000" w:fill="FFFFFF"/>
            <w:vAlign w:val="center"/>
            <w:hideMark/>
          </w:tcPr>
          <w:p w:rsidR="001D559A" w:rsidRPr="001D559A" w:rsidRDefault="001D559A" w:rsidP="001D559A">
            <w:pPr>
              <w:jc w:val="center"/>
              <w:rPr>
                <w:rFonts w:eastAsia="Times New Roman" w:cstheme="minorHAnsi"/>
                <w:color w:val="000000"/>
                <w:sz w:val="14"/>
                <w:szCs w:val="14"/>
                <w:lang w:eastAsia="pl-PL"/>
              </w:rPr>
            </w:pPr>
            <w:r w:rsidRPr="001D559A">
              <w:rPr>
                <w:rFonts w:eastAsia="Times New Roman" w:cstheme="minorHAnsi"/>
                <w:color w:val="000000"/>
                <w:sz w:val="14"/>
                <w:szCs w:val="14"/>
                <w:lang w:eastAsia="pl-PL"/>
              </w:rPr>
              <w:t>2017</w:t>
            </w:r>
          </w:p>
        </w:tc>
        <w:tc>
          <w:tcPr>
            <w:tcW w:w="425" w:type="dxa"/>
            <w:tcBorders>
              <w:top w:val="nil"/>
              <w:left w:val="nil"/>
              <w:bottom w:val="single" w:sz="4" w:space="0" w:color="000000"/>
              <w:right w:val="single" w:sz="4" w:space="0" w:color="000000"/>
            </w:tcBorders>
            <w:shd w:val="clear" w:color="000000" w:fill="FFFFFF"/>
            <w:vAlign w:val="center"/>
            <w:hideMark/>
          </w:tcPr>
          <w:p w:rsidR="001D559A" w:rsidRPr="001D559A" w:rsidRDefault="001D559A" w:rsidP="001D559A">
            <w:pPr>
              <w:jc w:val="center"/>
              <w:rPr>
                <w:rFonts w:eastAsia="Times New Roman" w:cstheme="minorHAnsi"/>
                <w:color w:val="000000"/>
                <w:sz w:val="14"/>
                <w:szCs w:val="14"/>
                <w:lang w:eastAsia="pl-PL"/>
              </w:rPr>
            </w:pPr>
            <w:r w:rsidRPr="001D559A">
              <w:rPr>
                <w:rFonts w:eastAsia="Times New Roman" w:cstheme="minorHAnsi"/>
                <w:color w:val="000000"/>
                <w:sz w:val="14"/>
                <w:szCs w:val="14"/>
                <w:lang w:eastAsia="pl-PL"/>
              </w:rPr>
              <w:t>2020</w:t>
            </w:r>
          </w:p>
        </w:tc>
        <w:tc>
          <w:tcPr>
            <w:tcW w:w="851" w:type="dxa"/>
            <w:tcBorders>
              <w:top w:val="single" w:sz="4" w:space="0" w:color="000000"/>
              <w:left w:val="nil"/>
              <w:bottom w:val="single" w:sz="4" w:space="0" w:color="000000"/>
              <w:right w:val="single" w:sz="4" w:space="0" w:color="000000"/>
            </w:tcBorders>
            <w:shd w:val="clear" w:color="000000" w:fill="FFFFFF"/>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29 520,00</w:t>
            </w:r>
          </w:p>
        </w:tc>
        <w:tc>
          <w:tcPr>
            <w:tcW w:w="992" w:type="dxa"/>
            <w:tcBorders>
              <w:top w:val="nil"/>
              <w:left w:val="nil"/>
              <w:bottom w:val="single" w:sz="4" w:space="0" w:color="000000"/>
              <w:right w:val="single" w:sz="4" w:space="0" w:color="000000"/>
            </w:tcBorders>
            <w:shd w:val="clear" w:color="000000" w:fill="FFFFFF"/>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7 000,00</w:t>
            </w:r>
          </w:p>
        </w:tc>
        <w:tc>
          <w:tcPr>
            <w:tcW w:w="850" w:type="dxa"/>
            <w:tcBorders>
              <w:top w:val="nil"/>
              <w:left w:val="nil"/>
              <w:bottom w:val="single" w:sz="4" w:space="0" w:color="000000"/>
              <w:right w:val="single" w:sz="4" w:space="0" w:color="000000"/>
            </w:tcBorders>
            <w:shd w:val="clear" w:color="000000" w:fill="FFFFFF"/>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14 520,00</w:t>
            </w:r>
          </w:p>
        </w:tc>
        <w:tc>
          <w:tcPr>
            <w:tcW w:w="851" w:type="dxa"/>
            <w:tcBorders>
              <w:top w:val="single" w:sz="4" w:space="0" w:color="000000"/>
              <w:left w:val="nil"/>
              <w:bottom w:val="single" w:sz="4" w:space="0" w:color="000000"/>
              <w:right w:val="single" w:sz="4" w:space="0" w:color="000000"/>
            </w:tcBorders>
            <w:shd w:val="clear" w:color="000000" w:fill="FFFFFF"/>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0,00</w:t>
            </w:r>
          </w:p>
        </w:tc>
        <w:tc>
          <w:tcPr>
            <w:tcW w:w="850" w:type="dxa"/>
            <w:tcBorders>
              <w:top w:val="nil"/>
              <w:left w:val="nil"/>
              <w:bottom w:val="single" w:sz="4" w:space="0" w:color="000000"/>
              <w:right w:val="single" w:sz="4" w:space="0" w:color="000000"/>
            </w:tcBorders>
            <w:shd w:val="clear" w:color="000000" w:fill="FFFFFF"/>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0,00</w:t>
            </w:r>
          </w:p>
        </w:tc>
        <w:tc>
          <w:tcPr>
            <w:tcW w:w="851" w:type="dxa"/>
            <w:tcBorders>
              <w:top w:val="nil"/>
              <w:left w:val="nil"/>
              <w:bottom w:val="single" w:sz="4" w:space="0" w:color="000000"/>
              <w:right w:val="single" w:sz="4" w:space="0" w:color="000000"/>
            </w:tcBorders>
            <w:shd w:val="clear" w:color="000000" w:fill="FFFFFF"/>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0,00</w:t>
            </w:r>
          </w:p>
        </w:tc>
        <w:tc>
          <w:tcPr>
            <w:tcW w:w="838" w:type="dxa"/>
            <w:tcBorders>
              <w:top w:val="nil"/>
              <w:left w:val="nil"/>
              <w:bottom w:val="single" w:sz="4" w:space="0" w:color="000000"/>
              <w:right w:val="single" w:sz="4" w:space="0" w:color="000000"/>
            </w:tcBorders>
            <w:shd w:val="clear" w:color="000000" w:fill="FFFFFF"/>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0,00</w:t>
            </w:r>
          </w:p>
        </w:tc>
        <w:tc>
          <w:tcPr>
            <w:tcW w:w="880" w:type="dxa"/>
            <w:tcBorders>
              <w:top w:val="nil"/>
              <w:left w:val="nil"/>
              <w:bottom w:val="single" w:sz="4" w:space="0" w:color="000000"/>
              <w:right w:val="single" w:sz="4" w:space="0" w:color="000000"/>
            </w:tcBorders>
            <w:shd w:val="clear" w:color="000000" w:fill="FFFFFF"/>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0,00</w:t>
            </w:r>
          </w:p>
        </w:tc>
      </w:tr>
      <w:tr w:rsidR="001D559A" w:rsidRPr="001D559A" w:rsidTr="001D559A">
        <w:trPr>
          <w:trHeight w:val="372"/>
        </w:trPr>
        <w:tc>
          <w:tcPr>
            <w:tcW w:w="710" w:type="dxa"/>
            <w:tcBorders>
              <w:top w:val="nil"/>
              <w:left w:val="single" w:sz="4" w:space="0" w:color="000000"/>
              <w:bottom w:val="single" w:sz="4" w:space="0" w:color="000000"/>
              <w:right w:val="single" w:sz="4" w:space="0" w:color="000000"/>
            </w:tcBorders>
            <w:shd w:val="clear" w:color="000000" w:fill="FFFFFF"/>
            <w:vAlign w:val="center"/>
            <w:hideMark/>
          </w:tcPr>
          <w:p w:rsidR="001D559A" w:rsidRPr="001D559A" w:rsidRDefault="001D559A" w:rsidP="001D559A">
            <w:pPr>
              <w:jc w:val="center"/>
              <w:rPr>
                <w:rFonts w:eastAsia="Times New Roman" w:cstheme="minorHAnsi"/>
                <w:color w:val="000000"/>
                <w:sz w:val="14"/>
                <w:szCs w:val="14"/>
                <w:lang w:eastAsia="pl-PL"/>
              </w:rPr>
            </w:pPr>
            <w:r w:rsidRPr="001D559A">
              <w:rPr>
                <w:rFonts w:eastAsia="Times New Roman" w:cstheme="minorHAnsi"/>
                <w:color w:val="000000"/>
                <w:sz w:val="14"/>
                <w:szCs w:val="14"/>
                <w:lang w:eastAsia="pl-PL"/>
              </w:rPr>
              <w:t>1.3.1.6</w:t>
            </w:r>
          </w:p>
        </w:tc>
        <w:tc>
          <w:tcPr>
            <w:tcW w:w="3969" w:type="dxa"/>
            <w:tcBorders>
              <w:top w:val="single" w:sz="4" w:space="0" w:color="000000"/>
              <w:left w:val="nil"/>
              <w:bottom w:val="single" w:sz="4" w:space="0" w:color="000000"/>
              <w:right w:val="single" w:sz="4" w:space="0" w:color="000000"/>
            </w:tcBorders>
            <w:shd w:val="clear" w:color="000000" w:fill="FFFFFF"/>
            <w:vAlign w:val="center"/>
            <w:hideMark/>
          </w:tcPr>
          <w:p w:rsidR="001D559A" w:rsidRPr="001D559A" w:rsidRDefault="001D559A" w:rsidP="001D559A">
            <w:pPr>
              <w:rPr>
                <w:rFonts w:eastAsia="Times New Roman" w:cstheme="minorHAnsi"/>
                <w:color w:val="000000"/>
                <w:sz w:val="14"/>
                <w:szCs w:val="14"/>
                <w:lang w:eastAsia="pl-PL"/>
              </w:rPr>
            </w:pPr>
            <w:r w:rsidRPr="001D559A">
              <w:rPr>
                <w:rFonts w:eastAsia="Times New Roman" w:cstheme="minorHAnsi"/>
                <w:color w:val="000000"/>
                <w:sz w:val="14"/>
                <w:szCs w:val="14"/>
                <w:lang w:eastAsia="pl-PL"/>
              </w:rPr>
              <w:t>Nadzór autorski nad programami komputerowymi - zapewnienie prawidłowego funkcjonowania programów komputerowych</w:t>
            </w:r>
          </w:p>
        </w:tc>
        <w:tc>
          <w:tcPr>
            <w:tcW w:w="1134" w:type="dxa"/>
            <w:tcBorders>
              <w:top w:val="single" w:sz="4" w:space="0" w:color="000000"/>
              <w:left w:val="nil"/>
              <w:bottom w:val="single" w:sz="4" w:space="0" w:color="000000"/>
              <w:right w:val="single" w:sz="4" w:space="0" w:color="000000"/>
            </w:tcBorders>
            <w:shd w:val="clear" w:color="000000" w:fill="FFFFFF"/>
            <w:vAlign w:val="center"/>
            <w:hideMark/>
          </w:tcPr>
          <w:p w:rsidR="001D559A" w:rsidRPr="001D559A" w:rsidRDefault="001D559A" w:rsidP="001D559A">
            <w:pPr>
              <w:jc w:val="center"/>
              <w:rPr>
                <w:rFonts w:eastAsia="Times New Roman" w:cstheme="minorHAnsi"/>
                <w:color w:val="000000"/>
                <w:sz w:val="14"/>
                <w:szCs w:val="14"/>
                <w:lang w:eastAsia="pl-PL"/>
              </w:rPr>
            </w:pPr>
            <w:r w:rsidRPr="001D559A">
              <w:rPr>
                <w:rFonts w:eastAsia="Times New Roman" w:cstheme="minorHAnsi"/>
                <w:color w:val="000000"/>
                <w:sz w:val="14"/>
                <w:szCs w:val="14"/>
                <w:lang w:eastAsia="pl-PL"/>
              </w:rPr>
              <w:t>Urząd Gminy Złotów</w:t>
            </w:r>
          </w:p>
        </w:tc>
        <w:tc>
          <w:tcPr>
            <w:tcW w:w="425" w:type="dxa"/>
            <w:tcBorders>
              <w:top w:val="nil"/>
              <w:left w:val="nil"/>
              <w:bottom w:val="single" w:sz="4" w:space="0" w:color="000000"/>
              <w:right w:val="single" w:sz="4" w:space="0" w:color="000000"/>
            </w:tcBorders>
            <w:shd w:val="clear" w:color="000000" w:fill="FFFFFF"/>
            <w:vAlign w:val="center"/>
            <w:hideMark/>
          </w:tcPr>
          <w:p w:rsidR="001D559A" w:rsidRPr="001D559A" w:rsidRDefault="001D559A" w:rsidP="001D559A">
            <w:pPr>
              <w:jc w:val="center"/>
              <w:rPr>
                <w:rFonts w:eastAsia="Times New Roman" w:cstheme="minorHAnsi"/>
                <w:color w:val="000000"/>
                <w:sz w:val="14"/>
                <w:szCs w:val="14"/>
                <w:lang w:eastAsia="pl-PL"/>
              </w:rPr>
            </w:pPr>
            <w:r w:rsidRPr="001D559A">
              <w:rPr>
                <w:rFonts w:eastAsia="Times New Roman" w:cstheme="minorHAnsi"/>
                <w:color w:val="000000"/>
                <w:sz w:val="14"/>
                <w:szCs w:val="14"/>
                <w:lang w:eastAsia="pl-PL"/>
              </w:rPr>
              <w:t>2018</w:t>
            </w:r>
          </w:p>
        </w:tc>
        <w:tc>
          <w:tcPr>
            <w:tcW w:w="425" w:type="dxa"/>
            <w:tcBorders>
              <w:top w:val="nil"/>
              <w:left w:val="nil"/>
              <w:bottom w:val="single" w:sz="4" w:space="0" w:color="000000"/>
              <w:right w:val="single" w:sz="4" w:space="0" w:color="000000"/>
            </w:tcBorders>
            <w:shd w:val="clear" w:color="000000" w:fill="FFFFFF"/>
            <w:vAlign w:val="center"/>
            <w:hideMark/>
          </w:tcPr>
          <w:p w:rsidR="001D559A" w:rsidRPr="001D559A" w:rsidRDefault="001D559A" w:rsidP="001D559A">
            <w:pPr>
              <w:jc w:val="center"/>
              <w:rPr>
                <w:rFonts w:eastAsia="Times New Roman" w:cstheme="minorHAnsi"/>
                <w:color w:val="000000"/>
                <w:sz w:val="14"/>
                <w:szCs w:val="14"/>
                <w:lang w:eastAsia="pl-PL"/>
              </w:rPr>
            </w:pPr>
            <w:r w:rsidRPr="001D559A">
              <w:rPr>
                <w:rFonts w:eastAsia="Times New Roman" w:cstheme="minorHAnsi"/>
                <w:color w:val="000000"/>
                <w:sz w:val="14"/>
                <w:szCs w:val="14"/>
                <w:lang w:eastAsia="pl-PL"/>
              </w:rPr>
              <w:t>2020</w:t>
            </w:r>
          </w:p>
        </w:tc>
        <w:tc>
          <w:tcPr>
            <w:tcW w:w="851" w:type="dxa"/>
            <w:tcBorders>
              <w:top w:val="single" w:sz="4" w:space="0" w:color="000000"/>
              <w:left w:val="nil"/>
              <w:bottom w:val="single" w:sz="4" w:space="0" w:color="000000"/>
              <w:right w:val="single" w:sz="4" w:space="0" w:color="000000"/>
            </w:tcBorders>
            <w:shd w:val="clear" w:color="000000" w:fill="FFFFFF"/>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7 670,00</w:t>
            </w:r>
          </w:p>
        </w:tc>
        <w:tc>
          <w:tcPr>
            <w:tcW w:w="992" w:type="dxa"/>
            <w:tcBorders>
              <w:top w:val="nil"/>
              <w:left w:val="nil"/>
              <w:bottom w:val="single" w:sz="4" w:space="0" w:color="000000"/>
              <w:right w:val="single" w:sz="4" w:space="0" w:color="000000"/>
            </w:tcBorders>
            <w:shd w:val="clear" w:color="000000" w:fill="FFFFFF"/>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2 600,00</w:t>
            </w:r>
          </w:p>
        </w:tc>
        <w:tc>
          <w:tcPr>
            <w:tcW w:w="850" w:type="dxa"/>
            <w:tcBorders>
              <w:top w:val="nil"/>
              <w:left w:val="nil"/>
              <w:bottom w:val="single" w:sz="4" w:space="0" w:color="000000"/>
              <w:right w:val="single" w:sz="4" w:space="0" w:color="000000"/>
            </w:tcBorders>
            <w:shd w:val="clear" w:color="000000" w:fill="FFFFFF"/>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2 600,00</w:t>
            </w:r>
          </w:p>
        </w:tc>
        <w:tc>
          <w:tcPr>
            <w:tcW w:w="851" w:type="dxa"/>
            <w:tcBorders>
              <w:top w:val="single" w:sz="4" w:space="0" w:color="000000"/>
              <w:left w:val="nil"/>
              <w:bottom w:val="single" w:sz="4" w:space="0" w:color="000000"/>
              <w:right w:val="single" w:sz="4" w:space="0" w:color="000000"/>
            </w:tcBorders>
            <w:shd w:val="clear" w:color="000000" w:fill="FFFFFF"/>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0,00</w:t>
            </w:r>
          </w:p>
        </w:tc>
        <w:tc>
          <w:tcPr>
            <w:tcW w:w="850" w:type="dxa"/>
            <w:tcBorders>
              <w:top w:val="nil"/>
              <w:left w:val="nil"/>
              <w:bottom w:val="single" w:sz="4" w:space="0" w:color="000000"/>
              <w:right w:val="single" w:sz="4" w:space="0" w:color="000000"/>
            </w:tcBorders>
            <w:shd w:val="clear" w:color="000000" w:fill="FFFFFF"/>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0,00</w:t>
            </w:r>
          </w:p>
        </w:tc>
        <w:tc>
          <w:tcPr>
            <w:tcW w:w="851" w:type="dxa"/>
            <w:tcBorders>
              <w:top w:val="nil"/>
              <w:left w:val="nil"/>
              <w:bottom w:val="single" w:sz="4" w:space="0" w:color="000000"/>
              <w:right w:val="single" w:sz="4" w:space="0" w:color="000000"/>
            </w:tcBorders>
            <w:shd w:val="clear" w:color="000000" w:fill="FFFFFF"/>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0,00</w:t>
            </w:r>
          </w:p>
        </w:tc>
        <w:tc>
          <w:tcPr>
            <w:tcW w:w="838" w:type="dxa"/>
            <w:tcBorders>
              <w:top w:val="nil"/>
              <w:left w:val="nil"/>
              <w:bottom w:val="single" w:sz="4" w:space="0" w:color="000000"/>
              <w:right w:val="single" w:sz="4" w:space="0" w:color="000000"/>
            </w:tcBorders>
            <w:shd w:val="clear" w:color="000000" w:fill="FFFFFF"/>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0,00</w:t>
            </w:r>
          </w:p>
        </w:tc>
        <w:tc>
          <w:tcPr>
            <w:tcW w:w="880" w:type="dxa"/>
            <w:tcBorders>
              <w:top w:val="nil"/>
              <w:left w:val="nil"/>
              <w:bottom w:val="single" w:sz="4" w:space="0" w:color="000000"/>
              <w:right w:val="single" w:sz="4" w:space="0" w:color="000000"/>
            </w:tcBorders>
            <w:shd w:val="clear" w:color="000000" w:fill="FFFFFF"/>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358,00</w:t>
            </w:r>
          </w:p>
        </w:tc>
      </w:tr>
      <w:tr w:rsidR="001D559A" w:rsidRPr="001D559A" w:rsidTr="001D559A">
        <w:trPr>
          <w:trHeight w:val="372"/>
        </w:trPr>
        <w:tc>
          <w:tcPr>
            <w:tcW w:w="710" w:type="dxa"/>
            <w:tcBorders>
              <w:top w:val="nil"/>
              <w:left w:val="single" w:sz="4" w:space="0" w:color="000000"/>
              <w:bottom w:val="single" w:sz="4" w:space="0" w:color="000000"/>
              <w:right w:val="single" w:sz="4" w:space="0" w:color="000000"/>
            </w:tcBorders>
            <w:shd w:val="clear" w:color="000000" w:fill="FFFFFF"/>
            <w:vAlign w:val="center"/>
            <w:hideMark/>
          </w:tcPr>
          <w:p w:rsidR="001D559A" w:rsidRPr="001D559A" w:rsidRDefault="001D559A" w:rsidP="001D559A">
            <w:pPr>
              <w:jc w:val="center"/>
              <w:rPr>
                <w:rFonts w:eastAsia="Times New Roman" w:cstheme="minorHAnsi"/>
                <w:color w:val="000000"/>
                <w:sz w:val="14"/>
                <w:szCs w:val="14"/>
                <w:lang w:eastAsia="pl-PL"/>
              </w:rPr>
            </w:pPr>
            <w:r w:rsidRPr="001D559A">
              <w:rPr>
                <w:rFonts w:eastAsia="Times New Roman" w:cstheme="minorHAnsi"/>
                <w:color w:val="000000"/>
                <w:sz w:val="14"/>
                <w:szCs w:val="14"/>
                <w:lang w:eastAsia="pl-PL"/>
              </w:rPr>
              <w:t>1.3.1.7</w:t>
            </w:r>
          </w:p>
        </w:tc>
        <w:tc>
          <w:tcPr>
            <w:tcW w:w="3969" w:type="dxa"/>
            <w:tcBorders>
              <w:top w:val="single" w:sz="4" w:space="0" w:color="000000"/>
              <w:left w:val="nil"/>
              <w:bottom w:val="single" w:sz="4" w:space="0" w:color="000000"/>
              <w:right w:val="single" w:sz="4" w:space="0" w:color="000000"/>
            </w:tcBorders>
            <w:shd w:val="clear" w:color="000000" w:fill="FFFFFF"/>
            <w:vAlign w:val="center"/>
            <w:hideMark/>
          </w:tcPr>
          <w:p w:rsidR="001D559A" w:rsidRPr="001D559A" w:rsidRDefault="001D559A" w:rsidP="001D559A">
            <w:pPr>
              <w:rPr>
                <w:rFonts w:eastAsia="Times New Roman" w:cstheme="minorHAnsi"/>
                <w:color w:val="000000"/>
                <w:sz w:val="14"/>
                <w:szCs w:val="14"/>
                <w:lang w:eastAsia="pl-PL"/>
              </w:rPr>
            </w:pPr>
            <w:r w:rsidRPr="001D559A">
              <w:rPr>
                <w:rFonts w:eastAsia="Times New Roman" w:cstheme="minorHAnsi"/>
                <w:color w:val="000000"/>
                <w:sz w:val="14"/>
                <w:szCs w:val="14"/>
                <w:lang w:eastAsia="pl-PL"/>
              </w:rPr>
              <w:t>Przegląd i konserwacja klimatyzacji w Urzędzie Gminy - zapewnienie prawidłowego funkcjonowania klimatyzatorów</w:t>
            </w:r>
          </w:p>
        </w:tc>
        <w:tc>
          <w:tcPr>
            <w:tcW w:w="1134" w:type="dxa"/>
            <w:tcBorders>
              <w:top w:val="single" w:sz="4" w:space="0" w:color="000000"/>
              <w:left w:val="nil"/>
              <w:bottom w:val="single" w:sz="4" w:space="0" w:color="000000"/>
              <w:right w:val="single" w:sz="4" w:space="0" w:color="000000"/>
            </w:tcBorders>
            <w:shd w:val="clear" w:color="000000" w:fill="FFFFFF"/>
            <w:vAlign w:val="center"/>
            <w:hideMark/>
          </w:tcPr>
          <w:p w:rsidR="001D559A" w:rsidRPr="001D559A" w:rsidRDefault="001D559A" w:rsidP="001D559A">
            <w:pPr>
              <w:jc w:val="center"/>
              <w:rPr>
                <w:rFonts w:eastAsia="Times New Roman" w:cstheme="minorHAnsi"/>
                <w:color w:val="000000"/>
                <w:sz w:val="14"/>
                <w:szCs w:val="14"/>
                <w:lang w:eastAsia="pl-PL"/>
              </w:rPr>
            </w:pPr>
            <w:r w:rsidRPr="001D559A">
              <w:rPr>
                <w:rFonts w:eastAsia="Times New Roman" w:cstheme="minorHAnsi"/>
                <w:color w:val="000000"/>
                <w:sz w:val="14"/>
                <w:szCs w:val="14"/>
                <w:lang w:eastAsia="pl-PL"/>
              </w:rPr>
              <w:t>Urząd Gminy Złotów</w:t>
            </w:r>
          </w:p>
        </w:tc>
        <w:tc>
          <w:tcPr>
            <w:tcW w:w="425" w:type="dxa"/>
            <w:tcBorders>
              <w:top w:val="nil"/>
              <w:left w:val="nil"/>
              <w:bottom w:val="single" w:sz="4" w:space="0" w:color="000000"/>
              <w:right w:val="single" w:sz="4" w:space="0" w:color="000000"/>
            </w:tcBorders>
            <w:shd w:val="clear" w:color="000000" w:fill="FFFFFF"/>
            <w:vAlign w:val="center"/>
            <w:hideMark/>
          </w:tcPr>
          <w:p w:rsidR="001D559A" w:rsidRPr="001D559A" w:rsidRDefault="001D559A" w:rsidP="001D559A">
            <w:pPr>
              <w:jc w:val="center"/>
              <w:rPr>
                <w:rFonts w:eastAsia="Times New Roman" w:cstheme="minorHAnsi"/>
                <w:color w:val="000000"/>
                <w:sz w:val="14"/>
                <w:szCs w:val="14"/>
                <w:lang w:eastAsia="pl-PL"/>
              </w:rPr>
            </w:pPr>
            <w:r w:rsidRPr="001D559A">
              <w:rPr>
                <w:rFonts w:eastAsia="Times New Roman" w:cstheme="minorHAnsi"/>
                <w:color w:val="000000"/>
                <w:sz w:val="14"/>
                <w:szCs w:val="14"/>
                <w:lang w:eastAsia="pl-PL"/>
              </w:rPr>
              <w:t>2018</w:t>
            </w:r>
          </w:p>
        </w:tc>
        <w:tc>
          <w:tcPr>
            <w:tcW w:w="425" w:type="dxa"/>
            <w:tcBorders>
              <w:top w:val="nil"/>
              <w:left w:val="nil"/>
              <w:bottom w:val="single" w:sz="4" w:space="0" w:color="000000"/>
              <w:right w:val="single" w:sz="4" w:space="0" w:color="000000"/>
            </w:tcBorders>
            <w:shd w:val="clear" w:color="000000" w:fill="FFFFFF"/>
            <w:vAlign w:val="center"/>
            <w:hideMark/>
          </w:tcPr>
          <w:p w:rsidR="001D559A" w:rsidRPr="001D559A" w:rsidRDefault="001D559A" w:rsidP="001D559A">
            <w:pPr>
              <w:jc w:val="center"/>
              <w:rPr>
                <w:rFonts w:eastAsia="Times New Roman" w:cstheme="minorHAnsi"/>
                <w:color w:val="000000"/>
                <w:sz w:val="14"/>
                <w:szCs w:val="14"/>
                <w:lang w:eastAsia="pl-PL"/>
              </w:rPr>
            </w:pPr>
            <w:r w:rsidRPr="001D559A">
              <w:rPr>
                <w:rFonts w:eastAsia="Times New Roman" w:cstheme="minorHAnsi"/>
                <w:color w:val="000000"/>
                <w:sz w:val="14"/>
                <w:szCs w:val="14"/>
                <w:lang w:eastAsia="pl-PL"/>
              </w:rPr>
              <w:t>2024</w:t>
            </w:r>
          </w:p>
        </w:tc>
        <w:tc>
          <w:tcPr>
            <w:tcW w:w="851" w:type="dxa"/>
            <w:tcBorders>
              <w:top w:val="single" w:sz="4" w:space="0" w:color="000000"/>
              <w:left w:val="nil"/>
              <w:bottom w:val="single" w:sz="4" w:space="0" w:color="000000"/>
              <w:right w:val="single" w:sz="4" w:space="0" w:color="000000"/>
            </w:tcBorders>
            <w:shd w:val="clear" w:color="000000" w:fill="FFFFFF"/>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31 094,00</w:t>
            </w:r>
          </w:p>
        </w:tc>
        <w:tc>
          <w:tcPr>
            <w:tcW w:w="992" w:type="dxa"/>
            <w:tcBorders>
              <w:top w:val="nil"/>
              <w:left w:val="nil"/>
              <w:bottom w:val="single" w:sz="4" w:space="0" w:color="000000"/>
              <w:right w:val="single" w:sz="4" w:space="0" w:color="000000"/>
            </w:tcBorders>
            <w:shd w:val="clear" w:color="000000" w:fill="FFFFFF"/>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3 710,00</w:t>
            </w:r>
          </w:p>
        </w:tc>
        <w:tc>
          <w:tcPr>
            <w:tcW w:w="850" w:type="dxa"/>
            <w:tcBorders>
              <w:top w:val="nil"/>
              <w:left w:val="nil"/>
              <w:bottom w:val="single" w:sz="4" w:space="0" w:color="000000"/>
              <w:right w:val="single" w:sz="4" w:space="0" w:color="000000"/>
            </w:tcBorders>
            <w:shd w:val="clear" w:color="000000" w:fill="FFFFFF"/>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6 220,00</w:t>
            </w:r>
          </w:p>
        </w:tc>
        <w:tc>
          <w:tcPr>
            <w:tcW w:w="851" w:type="dxa"/>
            <w:tcBorders>
              <w:top w:val="single" w:sz="4" w:space="0" w:color="000000"/>
              <w:left w:val="nil"/>
              <w:bottom w:val="single" w:sz="4" w:space="0" w:color="000000"/>
              <w:right w:val="single" w:sz="4" w:space="0" w:color="000000"/>
            </w:tcBorders>
            <w:shd w:val="clear" w:color="000000" w:fill="FFFFFF"/>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6 220,00</w:t>
            </w:r>
          </w:p>
        </w:tc>
        <w:tc>
          <w:tcPr>
            <w:tcW w:w="850" w:type="dxa"/>
            <w:tcBorders>
              <w:top w:val="nil"/>
              <w:left w:val="nil"/>
              <w:bottom w:val="single" w:sz="4" w:space="0" w:color="000000"/>
              <w:right w:val="single" w:sz="4" w:space="0" w:color="000000"/>
            </w:tcBorders>
            <w:shd w:val="clear" w:color="000000" w:fill="FFFFFF"/>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6 220,00</w:t>
            </w:r>
          </w:p>
        </w:tc>
        <w:tc>
          <w:tcPr>
            <w:tcW w:w="851" w:type="dxa"/>
            <w:tcBorders>
              <w:top w:val="nil"/>
              <w:left w:val="nil"/>
              <w:bottom w:val="single" w:sz="4" w:space="0" w:color="000000"/>
              <w:right w:val="single" w:sz="4" w:space="0" w:color="000000"/>
            </w:tcBorders>
            <w:shd w:val="clear" w:color="000000" w:fill="FFFFFF"/>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5 020,00</w:t>
            </w:r>
          </w:p>
        </w:tc>
        <w:tc>
          <w:tcPr>
            <w:tcW w:w="838" w:type="dxa"/>
            <w:tcBorders>
              <w:top w:val="nil"/>
              <w:left w:val="nil"/>
              <w:bottom w:val="single" w:sz="4" w:space="0" w:color="000000"/>
              <w:right w:val="single" w:sz="4" w:space="0" w:color="000000"/>
            </w:tcBorders>
            <w:shd w:val="clear" w:color="000000" w:fill="FFFFFF"/>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2 510,00</w:t>
            </w:r>
          </w:p>
        </w:tc>
        <w:tc>
          <w:tcPr>
            <w:tcW w:w="880" w:type="dxa"/>
            <w:tcBorders>
              <w:top w:val="nil"/>
              <w:left w:val="nil"/>
              <w:bottom w:val="single" w:sz="4" w:space="0" w:color="000000"/>
              <w:right w:val="single" w:sz="4" w:space="0" w:color="000000"/>
            </w:tcBorders>
            <w:shd w:val="clear" w:color="000000" w:fill="FFFFFF"/>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34,00</w:t>
            </w:r>
          </w:p>
        </w:tc>
      </w:tr>
      <w:tr w:rsidR="001D559A" w:rsidRPr="001D559A" w:rsidTr="001D559A">
        <w:trPr>
          <w:trHeight w:val="683"/>
        </w:trPr>
        <w:tc>
          <w:tcPr>
            <w:tcW w:w="710" w:type="dxa"/>
            <w:tcBorders>
              <w:top w:val="nil"/>
              <w:left w:val="single" w:sz="4" w:space="0" w:color="000000"/>
              <w:bottom w:val="single" w:sz="4" w:space="0" w:color="000000"/>
              <w:right w:val="single" w:sz="4" w:space="0" w:color="000000"/>
            </w:tcBorders>
            <w:shd w:val="clear" w:color="000000" w:fill="FFFFFF"/>
            <w:vAlign w:val="center"/>
            <w:hideMark/>
          </w:tcPr>
          <w:p w:rsidR="001D559A" w:rsidRPr="001D559A" w:rsidRDefault="001D559A" w:rsidP="001D559A">
            <w:pPr>
              <w:jc w:val="center"/>
              <w:rPr>
                <w:rFonts w:eastAsia="Times New Roman" w:cstheme="minorHAnsi"/>
                <w:color w:val="000000"/>
                <w:sz w:val="14"/>
                <w:szCs w:val="14"/>
                <w:lang w:eastAsia="pl-PL"/>
              </w:rPr>
            </w:pPr>
            <w:r w:rsidRPr="001D559A">
              <w:rPr>
                <w:rFonts w:eastAsia="Times New Roman" w:cstheme="minorHAnsi"/>
                <w:color w:val="000000"/>
                <w:sz w:val="14"/>
                <w:szCs w:val="14"/>
                <w:lang w:eastAsia="pl-PL"/>
              </w:rPr>
              <w:t>1.3.1.8</w:t>
            </w:r>
          </w:p>
        </w:tc>
        <w:tc>
          <w:tcPr>
            <w:tcW w:w="3969" w:type="dxa"/>
            <w:tcBorders>
              <w:top w:val="single" w:sz="4" w:space="0" w:color="000000"/>
              <w:left w:val="nil"/>
              <w:bottom w:val="single" w:sz="4" w:space="0" w:color="000000"/>
              <w:right w:val="single" w:sz="4" w:space="0" w:color="000000"/>
            </w:tcBorders>
            <w:shd w:val="clear" w:color="000000" w:fill="FFFFFF"/>
            <w:vAlign w:val="center"/>
            <w:hideMark/>
          </w:tcPr>
          <w:p w:rsidR="001D559A" w:rsidRPr="001D559A" w:rsidRDefault="001D559A" w:rsidP="001D559A">
            <w:pPr>
              <w:rPr>
                <w:rFonts w:eastAsia="Times New Roman" w:cstheme="minorHAnsi"/>
                <w:color w:val="000000"/>
                <w:sz w:val="14"/>
                <w:szCs w:val="14"/>
                <w:lang w:eastAsia="pl-PL"/>
              </w:rPr>
            </w:pPr>
            <w:r w:rsidRPr="001D559A">
              <w:rPr>
                <w:rFonts w:eastAsia="Times New Roman" w:cstheme="minorHAnsi"/>
                <w:color w:val="000000"/>
                <w:sz w:val="14"/>
                <w:szCs w:val="14"/>
                <w:lang w:eastAsia="pl-PL"/>
              </w:rPr>
              <w:t>Zorganizowany dowóz uczniów do szkół w roku szkolnym 2018/2019 - Zapewnienie realizacji zadania własnego gminy polegającego na dowożeniu uczniów do szkół, zapewnienie bezpieczeństwa uczniom w czasie dowozu</w:t>
            </w:r>
          </w:p>
        </w:tc>
        <w:tc>
          <w:tcPr>
            <w:tcW w:w="1134" w:type="dxa"/>
            <w:tcBorders>
              <w:top w:val="single" w:sz="4" w:space="0" w:color="000000"/>
              <w:left w:val="nil"/>
              <w:bottom w:val="single" w:sz="4" w:space="0" w:color="000000"/>
              <w:right w:val="single" w:sz="4" w:space="0" w:color="000000"/>
            </w:tcBorders>
            <w:shd w:val="clear" w:color="000000" w:fill="FFFFFF"/>
            <w:vAlign w:val="center"/>
            <w:hideMark/>
          </w:tcPr>
          <w:p w:rsidR="001D559A" w:rsidRPr="001D559A" w:rsidRDefault="001D559A" w:rsidP="001D559A">
            <w:pPr>
              <w:jc w:val="center"/>
              <w:rPr>
                <w:rFonts w:eastAsia="Times New Roman" w:cstheme="minorHAnsi"/>
                <w:color w:val="000000"/>
                <w:sz w:val="14"/>
                <w:szCs w:val="14"/>
                <w:lang w:eastAsia="pl-PL"/>
              </w:rPr>
            </w:pPr>
            <w:r w:rsidRPr="001D559A">
              <w:rPr>
                <w:rFonts w:eastAsia="Times New Roman" w:cstheme="minorHAnsi"/>
                <w:color w:val="000000"/>
                <w:sz w:val="14"/>
                <w:szCs w:val="14"/>
                <w:lang w:eastAsia="pl-PL"/>
              </w:rPr>
              <w:t>Urząd Gminy Złotów</w:t>
            </w:r>
          </w:p>
        </w:tc>
        <w:tc>
          <w:tcPr>
            <w:tcW w:w="425" w:type="dxa"/>
            <w:tcBorders>
              <w:top w:val="nil"/>
              <w:left w:val="nil"/>
              <w:bottom w:val="single" w:sz="4" w:space="0" w:color="000000"/>
              <w:right w:val="single" w:sz="4" w:space="0" w:color="000000"/>
            </w:tcBorders>
            <w:shd w:val="clear" w:color="000000" w:fill="FFFFFF"/>
            <w:vAlign w:val="center"/>
            <w:hideMark/>
          </w:tcPr>
          <w:p w:rsidR="001D559A" w:rsidRPr="001D559A" w:rsidRDefault="001D559A" w:rsidP="001D559A">
            <w:pPr>
              <w:jc w:val="center"/>
              <w:rPr>
                <w:rFonts w:eastAsia="Times New Roman" w:cstheme="minorHAnsi"/>
                <w:color w:val="000000"/>
                <w:sz w:val="14"/>
                <w:szCs w:val="14"/>
                <w:lang w:eastAsia="pl-PL"/>
              </w:rPr>
            </w:pPr>
            <w:r w:rsidRPr="001D559A">
              <w:rPr>
                <w:rFonts w:eastAsia="Times New Roman" w:cstheme="minorHAnsi"/>
                <w:color w:val="000000"/>
                <w:sz w:val="14"/>
                <w:szCs w:val="14"/>
                <w:lang w:eastAsia="pl-PL"/>
              </w:rPr>
              <w:t>2018</w:t>
            </w:r>
          </w:p>
        </w:tc>
        <w:tc>
          <w:tcPr>
            <w:tcW w:w="425" w:type="dxa"/>
            <w:tcBorders>
              <w:top w:val="nil"/>
              <w:left w:val="nil"/>
              <w:bottom w:val="single" w:sz="4" w:space="0" w:color="000000"/>
              <w:right w:val="single" w:sz="4" w:space="0" w:color="000000"/>
            </w:tcBorders>
            <w:shd w:val="clear" w:color="000000" w:fill="FFFFFF"/>
            <w:vAlign w:val="center"/>
            <w:hideMark/>
          </w:tcPr>
          <w:p w:rsidR="001D559A" w:rsidRPr="001D559A" w:rsidRDefault="001D559A" w:rsidP="001D559A">
            <w:pPr>
              <w:jc w:val="center"/>
              <w:rPr>
                <w:rFonts w:eastAsia="Times New Roman" w:cstheme="minorHAnsi"/>
                <w:color w:val="000000"/>
                <w:sz w:val="14"/>
                <w:szCs w:val="14"/>
                <w:lang w:eastAsia="pl-PL"/>
              </w:rPr>
            </w:pPr>
            <w:r w:rsidRPr="001D559A">
              <w:rPr>
                <w:rFonts w:eastAsia="Times New Roman" w:cstheme="minorHAnsi"/>
                <w:color w:val="000000"/>
                <w:sz w:val="14"/>
                <w:szCs w:val="14"/>
                <w:lang w:eastAsia="pl-PL"/>
              </w:rPr>
              <w:t>2019</w:t>
            </w:r>
          </w:p>
        </w:tc>
        <w:tc>
          <w:tcPr>
            <w:tcW w:w="851" w:type="dxa"/>
            <w:tcBorders>
              <w:top w:val="single" w:sz="4" w:space="0" w:color="000000"/>
              <w:left w:val="nil"/>
              <w:bottom w:val="single" w:sz="4" w:space="0" w:color="000000"/>
              <w:right w:val="single" w:sz="4" w:space="0" w:color="000000"/>
            </w:tcBorders>
            <w:shd w:val="clear" w:color="000000" w:fill="FFFFFF"/>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770 225,00</w:t>
            </w:r>
          </w:p>
        </w:tc>
        <w:tc>
          <w:tcPr>
            <w:tcW w:w="992" w:type="dxa"/>
            <w:tcBorders>
              <w:top w:val="nil"/>
              <w:left w:val="nil"/>
              <w:bottom w:val="single" w:sz="4" w:space="0" w:color="000000"/>
              <w:right w:val="single" w:sz="4" w:space="0" w:color="000000"/>
            </w:tcBorders>
            <w:shd w:val="clear" w:color="000000" w:fill="FFFFFF"/>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468 253,00</w:t>
            </w:r>
          </w:p>
        </w:tc>
        <w:tc>
          <w:tcPr>
            <w:tcW w:w="850" w:type="dxa"/>
            <w:tcBorders>
              <w:top w:val="nil"/>
              <w:left w:val="nil"/>
              <w:bottom w:val="single" w:sz="4" w:space="0" w:color="000000"/>
              <w:right w:val="single" w:sz="4" w:space="0" w:color="000000"/>
            </w:tcBorders>
            <w:shd w:val="clear" w:color="000000" w:fill="FFFFFF"/>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0,00</w:t>
            </w:r>
          </w:p>
        </w:tc>
        <w:tc>
          <w:tcPr>
            <w:tcW w:w="851" w:type="dxa"/>
            <w:tcBorders>
              <w:top w:val="single" w:sz="4" w:space="0" w:color="000000"/>
              <w:left w:val="nil"/>
              <w:bottom w:val="single" w:sz="4" w:space="0" w:color="000000"/>
              <w:right w:val="single" w:sz="4" w:space="0" w:color="000000"/>
            </w:tcBorders>
            <w:shd w:val="clear" w:color="000000" w:fill="FFFFFF"/>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0,00</w:t>
            </w:r>
          </w:p>
        </w:tc>
        <w:tc>
          <w:tcPr>
            <w:tcW w:w="850" w:type="dxa"/>
            <w:tcBorders>
              <w:top w:val="nil"/>
              <w:left w:val="nil"/>
              <w:bottom w:val="single" w:sz="4" w:space="0" w:color="000000"/>
              <w:right w:val="single" w:sz="4" w:space="0" w:color="000000"/>
            </w:tcBorders>
            <w:shd w:val="clear" w:color="000000" w:fill="FFFFFF"/>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0,00</w:t>
            </w:r>
          </w:p>
        </w:tc>
        <w:tc>
          <w:tcPr>
            <w:tcW w:w="851" w:type="dxa"/>
            <w:tcBorders>
              <w:top w:val="nil"/>
              <w:left w:val="nil"/>
              <w:bottom w:val="single" w:sz="4" w:space="0" w:color="000000"/>
              <w:right w:val="single" w:sz="4" w:space="0" w:color="000000"/>
            </w:tcBorders>
            <w:shd w:val="clear" w:color="000000" w:fill="FFFFFF"/>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0,00</w:t>
            </w:r>
          </w:p>
        </w:tc>
        <w:tc>
          <w:tcPr>
            <w:tcW w:w="838" w:type="dxa"/>
            <w:tcBorders>
              <w:top w:val="nil"/>
              <w:left w:val="nil"/>
              <w:bottom w:val="single" w:sz="4" w:space="0" w:color="000000"/>
              <w:right w:val="single" w:sz="4" w:space="0" w:color="000000"/>
            </w:tcBorders>
            <w:shd w:val="clear" w:color="000000" w:fill="FFFFFF"/>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0,00</w:t>
            </w:r>
          </w:p>
        </w:tc>
        <w:tc>
          <w:tcPr>
            <w:tcW w:w="880" w:type="dxa"/>
            <w:tcBorders>
              <w:top w:val="nil"/>
              <w:left w:val="nil"/>
              <w:bottom w:val="single" w:sz="4" w:space="0" w:color="000000"/>
              <w:right w:val="single" w:sz="4" w:space="0" w:color="000000"/>
            </w:tcBorders>
            <w:shd w:val="clear" w:color="000000" w:fill="FFFFFF"/>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26 326,00</w:t>
            </w:r>
          </w:p>
        </w:tc>
      </w:tr>
      <w:tr w:rsidR="001D559A" w:rsidRPr="001D559A" w:rsidTr="001D559A">
        <w:trPr>
          <w:trHeight w:val="529"/>
        </w:trPr>
        <w:tc>
          <w:tcPr>
            <w:tcW w:w="710" w:type="dxa"/>
            <w:tcBorders>
              <w:top w:val="nil"/>
              <w:left w:val="single" w:sz="4" w:space="0" w:color="000000"/>
              <w:bottom w:val="single" w:sz="4" w:space="0" w:color="000000"/>
              <w:right w:val="single" w:sz="4" w:space="0" w:color="000000"/>
            </w:tcBorders>
            <w:shd w:val="clear" w:color="000000" w:fill="FFFFFF"/>
            <w:vAlign w:val="center"/>
            <w:hideMark/>
          </w:tcPr>
          <w:p w:rsidR="001D559A" w:rsidRPr="001D559A" w:rsidRDefault="001D559A" w:rsidP="001D559A">
            <w:pPr>
              <w:jc w:val="center"/>
              <w:rPr>
                <w:rFonts w:eastAsia="Times New Roman" w:cstheme="minorHAnsi"/>
                <w:color w:val="000000"/>
                <w:sz w:val="14"/>
                <w:szCs w:val="14"/>
                <w:lang w:eastAsia="pl-PL"/>
              </w:rPr>
            </w:pPr>
            <w:r w:rsidRPr="001D559A">
              <w:rPr>
                <w:rFonts w:eastAsia="Times New Roman" w:cstheme="minorHAnsi"/>
                <w:color w:val="000000"/>
                <w:sz w:val="14"/>
                <w:szCs w:val="14"/>
                <w:lang w:eastAsia="pl-PL"/>
              </w:rPr>
              <w:t>1.3.1.9</w:t>
            </w:r>
          </w:p>
        </w:tc>
        <w:tc>
          <w:tcPr>
            <w:tcW w:w="3969" w:type="dxa"/>
            <w:tcBorders>
              <w:top w:val="single" w:sz="4" w:space="0" w:color="000000"/>
              <w:left w:val="nil"/>
              <w:bottom w:val="single" w:sz="4" w:space="0" w:color="000000"/>
              <w:right w:val="single" w:sz="4" w:space="0" w:color="000000"/>
            </w:tcBorders>
            <w:shd w:val="clear" w:color="000000" w:fill="FFFFFF"/>
            <w:vAlign w:val="center"/>
            <w:hideMark/>
          </w:tcPr>
          <w:p w:rsidR="001D559A" w:rsidRPr="001D559A" w:rsidRDefault="001D559A" w:rsidP="001D559A">
            <w:pPr>
              <w:rPr>
                <w:rFonts w:eastAsia="Times New Roman" w:cstheme="minorHAnsi"/>
                <w:color w:val="000000"/>
                <w:sz w:val="14"/>
                <w:szCs w:val="14"/>
                <w:lang w:eastAsia="pl-PL"/>
              </w:rPr>
            </w:pPr>
            <w:r w:rsidRPr="001D559A">
              <w:rPr>
                <w:rFonts w:eastAsia="Times New Roman" w:cstheme="minorHAnsi"/>
                <w:color w:val="000000"/>
                <w:sz w:val="14"/>
                <w:szCs w:val="14"/>
                <w:lang w:eastAsia="pl-PL"/>
              </w:rPr>
              <w:t>Obsługa geodezyjna Gminy Złotów w m. Krzywa Wieś, Dzierzążenko, Górzna, Bługowo, Nowy Dwór, Kleszczyna - sporządzenie dokumentacji dotyczącej podziału działek</w:t>
            </w:r>
          </w:p>
        </w:tc>
        <w:tc>
          <w:tcPr>
            <w:tcW w:w="1134" w:type="dxa"/>
            <w:tcBorders>
              <w:top w:val="single" w:sz="4" w:space="0" w:color="000000"/>
              <w:left w:val="nil"/>
              <w:bottom w:val="single" w:sz="4" w:space="0" w:color="000000"/>
              <w:right w:val="single" w:sz="4" w:space="0" w:color="000000"/>
            </w:tcBorders>
            <w:shd w:val="clear" w:color="000000" w:fill="FFFFFF"/>
            <w:vAlign w:val="center"/>
            <w:hideMark/>
          </w:tcPr>
          <w:p w:rsidR="001D559A" w:rsidRPr="001D559A" w:rsidRDefault="001D559A" w:rsidP="001D559A">
            <w:pPr>
              <w:jc w:val="center"/>
              <w:rPr>
                <w:rFonts w:eastAsia="Times New Roman" w:cstheme="minorHAnsi"/>
                <w:color w:val="000000"/>
                <w:sz w:val="14"/>
                <w:szCs w:val="14"/>
                <w:lang w:eastAsia="pl-PL"/>
              </w:rPr>
            </w:pPr>
            <w:r w:rsidRPr="001D559A">
              <w:rPr>
                <w:rFonts w:eastAsia="Times New Roman" w:cstheme="minorHAnsi"/>
                <w:color w:val="000000"/>
                <w:sz w:val="14"/>
                <w:szCs w:val="14"/>
                <w:lang w:eastAsia="pl-PL"/>
              </w:rPr>
              <w:t>Urząd Gminy Złotów</w:t>
            </w:r>
          </w:p>
        </w:tc>
        <w:tc>
          <w:tcPr>
            <w:tcW w:w="425" w:type="dxa"/>
            <w:tcBorders>
              <w:top w:val="nil"/>
              <w:left w:val="nil"/>
              <w:bottom w:val="single" w:sz="4" w:space="0" w:color="000000"/>
              <w:right w:val="single" w:sz="4" w:space="0" w:color="000000"/>
            </w:tcBorders>
            <w:shd w:val="clear" w:color="000000" w:fill="FFFFFF"/>
            <w:vAlign w:val="center"/>
            <w:hideMark/>
          </w:tcPr>
          <w:p w:rsidR="001D559A" w:rsidRPr="001D559A" w:rsidRDefault="001D559A" w:rsidP="001D559A">
            <w:pPr>
              <w:jc w:val="center"/>
              <w:rPr>
                <w:rFonts w:eastAsia="Times New Roman" w:cstheme="minorHAnsi"/>
                <w:color w:val="000000"/>
                <w:sz w:val="14"/>
                <w:szCs w:val="14"/>
                <w:lang w:eastAsia="pl-PL"/>
              </w:rPr>
            </w:pPr>
            <w:r w:rsidRPr="001D559A">
              <w:rPr>
                <w:rFonts w:eastAsia="Times New Roman" w:cstheme="minorHAnsi"/>
                <w:color w:val="000000"/>
                <w:sz w:val="14"/>
                <w:szCs w:val="14"/>
                <w:lang w:eastAsia="pl-PL"/>
              </w:rPr>
              <w:t>2018</w:t>
            </w:r>
          </w:p>
        </w:tc>
        <w:tc>
          <w:tcPr>
            <w:tcW w:w="425" w:type="dxa"/>
            <w:tcBorders>
              <w:top w:val="nil"/>
              <w:left w:val="nil"/>
              <w:bottom w:val="single" w:sz="4" w:space="0" w:color="000000"/>
              <w:right w:val="single" w:sz="4" w:space="0" w:color="000000"/>
            </w:tcBorders>
            <w:shd w:val="clear" w:color="000000" w:fill="FFFFFF"/>
            <w:vAlign w:val="center"/>
            <w:hideMark/>
          </w:tcPr>
          <w:p w:rsidR="001D559A" w:rsidRPr="001D559A" w:rsidRDefault="001D559A" w:rsidP="001D559A">
            <w:pPr>
              <w:jc w:val="center"/>
              <w:rPr>
                <w:rFonts w:eastAsia="Times New Roman" w:cstheme="minorHAnsi"/>
                <w:color w:val="000000"/>
                <w:sz w:val="14"/>
                <w:szCs w:val="14"/>
                <w:lang w:eastAsia="pl-PL"/>
              </w:rPr>
            </w:pPr>
            <w:r w:rsidRPr="001D559A">
              <w:rPr>
                <w:rFonts w:eastAsia="Times New Roman" w:cstheme="minorHAnsi"/>
                <w:color w:val="000000"/>
                <w:sz w:val="14"/>
                <w:szCs w:val="14"/>
                <w:lang w:eastAsia="pl-PL"/>
              </w:rPr>
              <w:t>2019</w:t>
            </w:r>
          </w:p>
        </w:tc>
        <w:tc>
          <w:tcPr>
            <w:tcW w:w="851" w:type="dxa"/>
            <w:tcBorders>
              <w:top w:val="single" w:sz="4" w:space="0" w:color="000000"/>
              <w:left w:val="nil"/>
              <w:bottom w:val="single" w:sz="4" w:space="0" w:color="000000"/>
              <w:right w:val="single" w:sz="4" w:space="0" w:color="000000"/>
            </w:tcBorders>
            <w:shd w:val="clear" w:color="000000" w:fill="FFFFFF"/>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10 000,00</w:t>
            </w:r>
          </w:p>
        </w:tc>
        <w:tc>
          <w:tcPr>
            <w:tcW w:w="992" w:type="dxa"/>
            <w:tcBorders>
              <w:top w:val="nil"/>
              <w:left w:val="nil"/>
              <w:bottom w:val="single" w:sz="4" w:space="0" w:color="000000"/>
              <w:right w:val="single" w:sz="4" w:space="0" w:color="000000"/>
            </w:tcBorders>
            <w:shd w:val="clear" w:color="000000" w:fill="FFFFFF"/>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10 000,00</w:t>
            </w:r>
          </w:p>
        </w:tc>
        <w:tc>
          <w:tcPr>
            <w:tcW w:w="850" w:type="dxa"/>
            <w:tcBorders>
              <w:top w:val="nil"/>
              <w:left w:val="nil"/>
              <w:bottom w:val="single" w:sz="4" w:space="0" w:color="000000"/>
              <w:right w:val="single" w:sz="4" w:space="0" w:color="000000"/>
            </w:tcBorders>
            <w:shd w:val="clear" w:color="000000" w:fill="FFFFFF"/>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0,00</w:t>
            </w:r>
          </w:p>
        </w:tc>
        <w:tc>
          <w:tcPr>
            <w:tcW w:w="851" w:type="dxa"/>
            <w:tcBorders>
              <w:top w:val="single" w:sz="4" w:space="0" w:color="000000"/>
              <w:left w:val="nil"/>
              <w:bottom w:val="single" w:sz="4" w:space="0" w:color="000000"/>
              <w:right w:val="single" w:sz="4" w:space="0" w:color="000000"/>
            </w:tcBorders>
            <w:shd w:val="clear" w:color="000000" w:fill="FFFFFF"/>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0,00</w:t>
            </w:r>
          </w:p>
        </w:tc>
        <w:tc>
          <w:tcPr>
            <w:tcW w:w="850" w:type="dxa"/>
            <w:tcBorders>
              <w:top w:val="nil"/>
              <w:left w:val="nil"/>
              <w:bottom w:val="single" w:sz="4" w:space="0" w:color="000000"/>
              <w:right w:val="single" w:sz="4" w:space="0" w:color="000000"/>
            </w:tcBorders>
            <w:shd w:val="clear" w:color="000000" w:fill="FFFFFF"/>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0,00</w:t>
            </w:r>
          </w:p>
        </w:tc>
        <w:tc>
          <w:tcPr>
            <w:tcW w:w="851" w:type="dxa"/>
            <w:tcBorders>
              <w:top w:val="nil"/>
              <w:left w:val="nil"/>
              <w:bottom w:val="single" w:sz="4" w:space="0" w:color="000000"/>
              <w:right w:val="single" w:sz="4" w:space="0" w:color="000000"/>
            </w:tcBorders>
            <w:shd w:val="clear" w:color="000000" w:fill="FFFFFF"/>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0,00</w:t>
            </w:r>
          </w:p>
        </w:tc>
        <w:tc>
          <w:tcPr>
            <w:tcW w:w="838" w:type="dxa"/>
            <w:tcBorders>
              <w:top w:val="nil"/>
              <w:left w:val="nil"/>
              <w:bottom w:val="single" w:sz="4" w:space="0" w:color="000000"/>
              <w:right w:val="single" w:sz="4" w:space="0" w:color="000000"/>
            </w:tcBorders>
            <w:shd w:val="clear" w:color="000000" w:fill="FFFFFF"/>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0,00</w:t>
            </w:r>
          </w:p>
        </w:tc>
        <w:tc>
          <w:tcPr>
            <w:tcW w:w="880" w:type="dxa"/>
            <w:tcBorders>
              <w:top w:val="nil"/>
              <w:left w:val="nil"/>
              <w:bottom w:val="single" w:sz="4" w:space="0" w:color="000000"/>
              <w:right w:val="single" w:sz="4" w:space="0" w:color="000000"/>
            </w:tcBorders>
            <w:shd w:val="clear" w:color="000000" w:fill="FFFFFF"/>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400,00</w:t>
            </w:r>
          </w:p>
        </w:tc>
      </w:tr>
      <w:tr w:rsidR="001D559A" w:rsidRPr="001D559A" w:rsidTr="001D559A">
        <w:trPr>
          <w:trHeight w:val="529"/>
        </w:trPr>
        <w:tc>
          <w:tcPr>
            <w:tcW w:w="710" w:type="dxa"/>
            <w:tcBorders>
              <w:top w:val="nil"/>
              <w:left w:val="single" w:sz="4" w:space="0" w:color="000000"/>
              <w:bottom w:val="single" w:sz="4" w:space="0" w:color="000000"/>
              <w:right w:val="single" w:sz="4" w:space="0" w:color="000000"/>
            </w:tcBorders>
            <w:shd w:val="clear" w:color="000000" w:fill="FFFFFF"/>
            <w:vAlign w:val="center"/>
            <w:hideMark/>
          </w:tcPr>
          <w:p w:rsidR="001D559A" w:rsidRPr="001D559A" w:rsidRDefault="001D559A" w:rsidP="001D559A">
            <w:pPr>
              <w:jc w:val="center"/>
              <w:rPr>
                <w:rFonts w:eastAsia="Times New Roman" w:cstheme="minorHAnsi"/>
                <w:color w:val="000000"/>
                <w:sz w:val="14"/>
                <w:szCs w:val="14"/>
                <w:lang w:eastAsia="pl-PL"/>
              </w:rPr>
            </w:pPr>
            <w:r w:rsidRPr="001D559A">
              <w:rPr>
                <w:rFonts w:eastAsia="Times New Roman" w:cstheme="minorHAnsi"/>
                <w:color w:val="000000"/>
                <w:sz w:val="14"/>
                <w:szCs w:val="14"/>
                <w:lang w:eastAsia="pl-PL"/>
              </w:rPr>
              <w:t>1.3.1.10</w:t>
            </w:r>
          </w:p>
        </w:tc>
        <w:tc>
          <w:tcPr>
            <w:tcW w:w="3969" w:type="dxa"/>
            <w:tcBorders>
              <w:top w:val="single" w:sz="4" w:space="0" w:color="000000"/>
              <w:left w:val="nil"/>
              <w:bottom w:val="single" w:sz="4" w:space="0" w:color="000000"/>
              <w:right w:val="single" w:sz="4" w:space="0" w:color="000000"/>
            </w:tcBorders>
            <w:shd w:val="clear" w:color="000000" w:fill="FFFFFF"/>
            <w:vAlign w:val="center"/>
            <w:hideMark/>
          </w:tcPr>
          <w:p w:rsidR="001D559A" w:rsidRPr="001D559A" w:rsidRDefault="001D559A" w:rsidP="001D559A">
            <w:pPr>
              <w:rPr>
                <w:rFonts w:eastAsia="Times New Roman" w:cstheme="minorHAnsi"/>
                <w:color w:val="000000"/>
                <w:sz w:val="14"/>
                <w:szCs w:val="14"/>
                <w:lang w:eastAsia="pl-PL"/>
              </w:rPr>
            </w:pPr>
            <w:r w:rsidRPr="001D559A">
              <w:rPr>
                <w:rFonts w:eastAsia="Times New Roman" w:cstheme="minorHAnsi"/>
                <w:color w:val="000000"/>
                <w:sz w:val="14"/>
                <w:szCs w:val="14"/>
                <w:lang w:eastAsia="pl-PL"/>
              </w:rPr>
              <w:t>Przegląd i konserwacja klimatyzacji w salach wiejskich na terenie Gminy Złotów - zapewnienie prawidłowego funkcjonowania klimatyzatorów</w:t>
            </w:r>
          </w:p>
        </w:tc>
        <w:tc>
          <w:tcPr>
            <w:tcW w:w="1134" w:type="dxa"/>
            <w:tcBorders>
              <w:top w:val="single" w:sz="4" w:space="0" w:color="000000"/>
              <w:left w:val="nil"/>
              <w:bottom w:val="single" w:sz="4" w:space="0" w:color="000000"/>
              <w:right w:val="single" w:sz="4" w:space="0" w:color="000000"/>
            </w:tcBorders>
            <w:shd w:val="clear" w:color="000000" w:fill="FFFFFF"/>
            <w:vAlign w:val="center"/>
            <w:hideMark/>
          </w:tcPr>
          <w:p w:rsidR="001D559A" w:rsidRPr="001D559A" w:rsidRDefault="001D559A" w:rsidP="001D559A">
            <w:pPr>
              <w:jc w:val="center"/>
              <w:rPr>
                <w:rFonts w:eastAsia="Times New Roman" w:cstheme="minorHAnsi"/>
                <w:color w:val="000000"/>
                <w:sz w:val="14"/>
                <w:szCs w:val="14"/>
                <w:lang w:eastAsia="pl-PL"/>
              </w:rPr>
            </w:pPr>
            <w:r w:rsidRPr="001D559A">
              <w:rPr>
                <w:rFonts w:eastAsia="Times New Roman" w:cstheme="minorHAnsi"/>
                <w:color w:val="000000"/>
                <w:sz w:val="14"/>
                <w:szCs w:val="14"/>
                <w:lang w:eastAsia="pl-PL"/>
              </w:rPr>
              <w:t>Urząd Gminy Złotów</w:t>
            </w:r>
          </w:p>
        </w:tc>
        <w:tc>
          <w:tcPr>
            <w:tcW w:w="425" w:type="dxa"/>
            <w:tcBorders>
              <w:top w:val="nil"/>
              <w:left w:val="nil"/>
              <w:bottom w:val="single" w:sz="4" w:space="0" w:color="000000"/>
              <w:right w:val="single" w:sz="4" w:space="0" w:color="000000"/>
            </w:tcBorders>
            <w:shd w:val="clear" w:color="000000" w:fill="FFFFFF"/>
            <w:vAlign w:val="center"/>
            <w:hideMark/>
          </w:tcPr>
          <w:p w:rsidR="001D559A" w:rsidRPr="001D559A" w:rsidRDefault="001D559A" w:rsidP="001D559A">
            <w:pPr>
              <w:jc w:val="center"/>
              <w:rPr>
                <w:rFonts w:eastAsia="Times New Roman" w:cstheme="minorHAnsi"/>
                <w:color w:val="000000"/>
                <w:sz w:val="14"/>
                <w:szCs w:val="14"/>
                <w:lang w:eastAsia="pl-PL"/>
              </w:rPr>
            </w:pPr>
            <w:r w:rsidRPr="001D559A">
              <w:rPr>
                <w:rFonts w:eastAsia="Times New Roman" w:cstheme="minorHAnsi"/>
                <w:color w:val="000000"/>
                <w:sz w:val="14"/>
                <w:szCs w:val="14"/>
                <w:lang w:eastAsia="pl-PL"/>
              </w:rPr>
              <w:t>2019</w:t>
            </w:r>
          </w:p>
        </w:tc>
        <w:tc>
          <w:tcPr>
            <w:tcW w:w="425" w:type="dxa"/>
            <w:tcBorders>
              <w:top w:val="nil"/>
              <w:left w:val="nil"/>
              <w:bottom w:val="single" w:sz="4" w:space="0" w:color="000000"/>
              <w:right w:val="single" w:sz="4" w:space="0" w:color="000000"/>
            </w:tcBorders>
            <w:shd w:val="clear" w:color="000000" w:fill="FFFFFF"/>
            <w:vAlign w:val="center"/>
            <w:hideMark/>
          </w:tcPr>
          <w:p w:rsidR="001D559A" w:rsidRPr="001D559A" w:rsidRDefault="001D559A" w:rsidP="001D559A">
            <w:pPr>
              <w:jc w:val="center"/>
              <w:rPr>
                <w:rFonts w:eastAsia="Times New Roman" w:cstheme="minorHAnsi"/>
                <w:color w:val="000000"/>
                <w:sz w:val="14"/>
                <w:szCs w:val="14"/>
                <w:lang w:eastAsia="pl-PL"/>
              </w:rPr>
            </w:pPr>
            <w:r w:rsidRPr="001D559A">
              <w:rPr>
                <w:rFonts w:eastAsia="Times New Roman" w:cstheme="minorHAnsi"/>
                <w:color w:val="000000"/>
                <w:sz w:val="14"/>
                <w:szCs w:val="14"/>
                <w:lang w:eastAsia="pl-PL"/>
              </w:rPr>
              <w:t>2024</w:t>
            </w:r>
          </w:p>
        </w:tc>
        <w:tc>
          <w:tcPr>
            <w:tcW w:w="851" w:type="dxa"/>
            <w:tcBorders>
              <w:top w:val="single" w:sz="4" w:space="0" w:color="000000"/>
              <w:left w:val="nil"/>
              <w:bottom w:val="single" w:sz="4" w:space="0" w:color="000000"/>
              <w:right w:val="single" w:sz="4" w:space="0" w:color="000000"/>
            </w:tcBorders>
            <w:shd w:val="clear" w:color="000000" w:fill="FFFFFF"/>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14 883,00</w:t>
            </w:r>
          </w:p>
        </w:tc>
        <w:tc>
          <w:tcPr>
            <w:tcW w:w="992" w:type="dxa"/>
            <w:tcBorders>
              <w:top w:val="nil"/>
              <w:left w:val="nil"/>
              <w:bottom w:val="single" w:sz="4" w:space="0" w:color="000000"/>
              <w:right w:val="single" w:sz="4" w:space="0" w:color="000000"/>
            </w:tcBorders>
            <w:shd w:val="clear" w:color="000000" w:fill="FFFFFF"/>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1 353,00</w:t>
            </w:r>
          </w:p>
        </w:tc>
        <w:tc>
          <w:tcPr>
            <w:tcW w:w="850" w:type="dxa"/>
            <w:tcBorders>
              <w:top w:val="nil"/>
              <w:left w:val="nil"/>
              <w:bottom w:val="single" w:sz="4" w:space="0" w:color="000000"/>
              <w:right w:val="single" w:sz="4" w:space="0" w:color="000000"/>
            </w:tcBorders>
            <w:shd w:val="clear" w:color="000000" w:fill="FFFFFF"/>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2 706,00</w:t>
            </w:r>
          </w:p>
        </w:tc>
        <w:tc>
          <w:tcPr>
            <w:tcW w:w="851" w:type="dxa"/>
            <w:tcBorders>
              <w:top w:val="single" w:sz="4" w:space="0" w:color="000000"/>
              <w:left w:val="nil"/>
              <w:bottom w:val="single" w:sz="4" w:space="0" w:color="000000"/>
              <w:right w:val="single" w:sz="4" w:space="0" w:color="000000"/>
            </w:tcBorders>
            <w:shd w:val="clear" w:color="000000" w:fill="FFFFFF"/>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2 706,00</w:t>
            </w:r>
          </w:p>
        </w:tc>
        <w:tc>
          <w:tcPr>
            <w:tcW w:w="850" w:type="dxa"/>
            <w:tcBorders>
              <w:top w:val="nil"/>
              <w:left w:val="nil"/>
              <w:bottom w:val="single" w:sz="4" w:space="0" w:color="000000"/>
              <w:right w:val="single" w:sz="4" w:space="0" w:color="000000"/>
            </w:tcBorders>
            <w:shd w:val="clear" w:color="000000" w:fill="FFFFFF"/>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2 706,00</w:t>
            </w:r>
          </w:p>
        </w:tc>
        <w:tc>
          <w:tcPr>
            <w:tcW w:w="851" w:type="dxa"/>
            <w:tcBorders>
              <w:top w:val="nil"/>
              <w:left w:val="nil"/>
              <w:bottom w:val="single" w:sz="4" w:space="0" w:color="000000"/>
              <w:right w:val="single" w:sz="4" w:space="0" w:color="000000"/>
            </w:tcBorders>
            <w:shd w:val="clear" w:color="000000" w:fill="FFFFFF"/>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2 706,00</w:t>
            </w:r>
          </w:p>
        </w:tc>
        <w:tc>
          <w:tcPr>
            <w:tcW w:w="838" w:type="dxa"/>
            <w:tcBorders>
              <w:top w:val="nil"/>
              <w:left w:val="nil"/>
              <w:bottom w:val="single" w:sz="4" w:space="0" w:color="000000"/>
              <w:right w:val="single" w:sz="4" w:space="0" w:color="000000"/>
            </w:tcBorders>
            <w:shd w:val="clear" w:color="000000" w:fill="FFFFFF"/>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2 706,00</w:t>
            </w:r>
          </w:p>
        </w:tc>
        <w:tc>
          <w:tcPr>
            <w:tcW w:w="880" w:type="dxa"/>
            <w:tcBorders>
              <w:top w:val="nil"/>
              <w:left w:val="nil"/>
              <w:bottom w:val="single" w:sz="4" w:space="0" w:color="000000"/>
              <w:right w:val="single" w:sz="4" w:space="0" w:color="000000"/>
            </w:tcBorders>
            <w:shd w:val="clear" w:color="000000" w:fill="FFFFFF"/>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0,00</w:t>
            </w:r>
          </w:p>
        </w:tc>
      </w:tr>
      <w:tr w:rsidR="001D559A" w:rsidRPr="001D559A" w:rsidTr="001D559A">
        <w:trPr>
          <w:trHeight w:val="683"/>
        </w:trPr>
        <w:tc>
          <w:tcPr>
            <w:tcW w:w="710" w:type="dxa"/>
            <w:tcBorders>
              <w:top w:val="nil"/>
              <w:left w:val="single" w:sz="4" w:space="0" w:color="000000"/>
              <w:bottom w:val="single" w:sz="4" w:space="0" w:color="000000"/>
              <w:right w:val="single" w:sz="4" w:space="0" w:color="000000"/>
            </w:tcBorders>
            <w:shd w:val="clear" w:color="000000" w:fill="FFFFFF"/>
            <w:vAlign w:val="center"/>
            <w:hideMark/>
          </w:tcPr>
          <w:p w:rsidR="001D559A" w:rsidRPr="001D559A" w:rsidRDefault="001D559A" w:rsidP="001D559A">
            <w:pPr>
              <w:jc w:val="center"/>
              <w:rPr>
                <w:rFonts w:eastAsia="Times New Roman" w:cstheme="minorHAnsi"/>
                <w:color w:val="000000"/>
                <w:sz w:val="14"/>
                <w:szCs w:val="14"/>
                <w:lang w:eastAsia="pl-PL"/>
              </w:rPr>
            </w:pPr>
            <w:r w:rsidRPr="001D559A">
              <w:rPr>
                <w:rFonts w:eastAsia="Times New Roman" w:cstheme="minorHAnsi"/>
                <w:color w:val="000000"/>
                <w:sz w:val="14"/>
                <w:szCs w:val="14"/>
                <w:lang w:eastAsia="pl-PL"/>
              </w:rPr>
              <w:t>1.3.1.11</w:t>
            </w:r>
          </w:p>
        </w:tc>
        <w:tc>
          <w:tcPr>
            <w:tcW w:w="3969" w:type="dxa"/>
            <w:tcBorders>
              <w:top w:val="single" w:sz="4" w:space="0" w:color="000000"/>
              <w:left w:val="nil"/>
              <w:bottom w:val="single" w:sz="4" w:space="0" w:color="000000"/>
              <w:right w:val="single" w:sz="4" w:space="0" w:color="000000"/>
            </w:tcBorders>
            <w:shd w:val="clear" w:color="000000" w:fill="FFFFFF"/>
            <w:vAlign w:val="center"/>
            <w:hideMark/>
          </w:tcPr>
          <w:p w:rsidR="001D559A" w:rsidRPr="001D559A" w:rsidRDefault="001D559A" w:rsidP="001D559A">
            <w:pPr>
              <w:rPr>
                <w:rFonts w:eastAsia="Times New Roman" w:cstheme="minorHAnsi"/>
                <w:color w:val="000000"/>
                <w:sz w:val="14"/>
                <w:szCs w:val="14"/>
                <w:lang w:eastAsia="pl-PL"/>
              </w:rPr>
            </w:pPr>
            <w:r w:rsidRPr="001D559A">
              <w:rPr>
                <w:rFonts w:eastAsia="Times New Roman" w:cstheme="minorHAnsi"/>
                <w:color w:val="000000"/>
                <w:sz w:val="14"/>
                <w:szCs w:val="14"/>
                <w:lang w:eastAsia="pl-PL"/>
              </w:rPr>
              <w:t>Zorganizowany dowóz uczniów do szkół w roku szkolnym 2019/2020 - Zapewnienie realizacji zadania własnego gminy polegającego na dowożeniu uczniów do szkół, zapewnienie bezpieczeństwa uczniom w czasie dowozu</w:t>
            </w:r>
          </w:p>
        </w:tc>
        <w:tc>
          <w:tcPr>
            <w:tcW w:w="1134" w:type="dxa"/>
            <w:tcBorders>
              <w:top w:val="single" w:sz="4" w:space="0" w:color="000000"/>
              <w:left w:val="nil"/>
              <w:bottom w:val="single" w:sz="4" w:space="0" w:color="000000"/>
              <w:right w:val="single" w:sz="4" w:space="0" w:color="000000"/>
            </w:tcBorders>
            <w:shd w:val="clear" w:color="000000" w:fill="FFFFFF"/>
            <w:vAlign w:val="center"/>
            <w:hideMark/>
          </w:tcPr>
          <w:p w:rsidR="001D559A" w:rsidRPr="001D559A" w:rsidRDefault="001D559A" w:rsidP="001D559A">
            <w:pPr>
              <w:jc w:val="center"/>
              <w:rPr>
                <w:rFonts w:eastAsia="Times New Roman" w:cstheme="minorHAnsi"/>
                <w:color w:val="000000"/>
                <w:sz w:val="14"/>
                <w:szCs w:val="14"/>
                <w:lang w:eastAsia="pl-PL"/>
              </w:rPr>
            </w:pPr>
            <w:r w:rsidRPr="001D559A">
              <w:rPr>
                <w:rFonts w:eastAsia="Times New Roman" w:cstheme="minorHAnsi"/>
                <w:color w:val="000000"/>
                <w:sz w:val="14"/>
                <w:szCs w:val="14"/>
                <w:lang w:eastAsia="pl-PL"/>
              </w:rPr>
              <w:t>Urząd Gminy Złotów</w:t>
            </w:r>
          </w:p>
        </w:tc>
        <w:tc>
          <w:tcPr>
            <w:tcW w:w="425" w:type="dxa"/>
            <w:tcBorders>
              <w:top w:val="nil"/>
              <w:left w:val="nil"/>
              <w:bottom w:val="single" w:sz="4" w:space="0" w:color="000000"/>
              <w:right w:val="single" w:sz="4" w:space="0" w:color="000000"/>
            </w:tcBorders>
            <w:shd w:val="clear" w:color="000000" w:fill="FFFFFF"/>
            <w:vAlign w:val="center"/>
            <w:hideMark/>
          </w:tcPr>
          <w:p w:rsidR="001D559A" w:rsidRPr="001D559A" w:rsidRDefault="001D559A" w:rsidP="001D559A">
            <w:pPr>
              <w:jc w:val="center"/>
              <w:rPr>
                <w:rFonts w:eastAsia="Times New Roman" w:cstheme="minorHAnsi"/>
                <w:color w:val="000000"/>
                <w:sz w:val="14"/>
                <w:szCs w:val="14"/>
                <w:lang w:eastAsia="pl-PL"/>
              </w:rPr>
            </w:pPr>
            <w:r w:rsidRPr="001D559A">
              <w:rPr>
                <w:rFonts w:eastAsia="Times New Roman" w:cstheme="minorHAnsi"/>
                <w:color w:val="000000"/>
                <w:sz w:val="14"/>
                <w:szCs w:val="14"/>
                <w:lang w:eastAsia="pl-PL"/>
              </w:rPr>
              <w:t>2019</w:t>
            </w:r>
          </w:p>
        </w:tc>
        <w:tc>
          <w:tcPr>
            <w:tcW w:w="425" w:type="dxa"/>
            <w:tcBorders>
              <w:top w:val="nil"/>
              <w:left w:val="nil"/>
              <w:bottom w:val="single" w:sz="4" w:space="0" w:color="000000"/>
              <w:right w:val="single" w:sz="4" w:space="0" w:color="000000"/>
            </w:tcBorders>
            <w:shd w:val="clear" w:color="000000" w:fill="FFFFFF"/>
            <w:vAlign w:val="center"/>
            <w:hideMark/>
          </w:tcPr>
          <w:p w:rsidR="001D559A" w:rsidRPr="001D559A" w:rsidRDefault="001D559A" w:rsidP="001D559A">
            <w:pPr>
              <w:jc w:val="center"/>
              <w:rPr>
                <w:rFonts w:eastAsia="Times New Roman" w:cstheme="minorHAnsi"/>
                <w:color w:val="000000"/>
                <w:sz w:val="14"/>
                <w:szCs w:val="14"/>
                <w:lang w:eastAsia="pl-PL"/>
              </w:rPr>
            </w:pPr>
            <w:r w:rsidRPr="001D559A">
              <w:rPr>
                <w:rFonts w:eastAsia="Times New Roman" w:cstheme="minorHAnsi"/>
                <w:color w:val="000000"/>
                <w:sz w:val="14"/>
                <w:szCs w:val="14"/>
                <w:lang w:eastAsia="pl-PL"/>
              </w:rPr>
              <w:t>2020</w:t>
            </w:r>
          </w:p>
        </w:tc>
        <w:tc>
          <w:tcPr>
            <w:tcW w:w="851" w:type="dxa"/>
            <w:tcBorders>
              <w:top w:val="single" w:sz="4" w:space="0" w:color="000000"/>
              <w:left w:val="nil"/>
              <w:bottom w:val="single" w:sz="4" w:space="0" w:color="000000"/>
              <w:right w:val="single" w:sz="4" w:space="0" w:color="000000"/>
            </w:tcBorders>
            <w:shd w:val="clear" w:color="000000" w:fill="FFFFFF"/>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817 278,00</w:t>
            </w:r>
          </w:p>
        </w:tc>
        <w:tc>
          <w:tcPr>
            <w:tcW w:w="992" w:type="dxa"/>
            <w:tcBorders>
              <w:top w:val="nil"/>
              <w:left w:val="nil"/>
              <w:bottom w:val="single" w:sz="4" w:space="0" w:color="000000"/>
              <w:right w:val="single" w:sz="4" w:space="0" w:color="000000"/>
            </w:tcBorders>
            <w:shd w:val="clear" w:color="000000" w:fill="FFFFFF"/>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327 911,00</w:t>
            </w:r>
          </w:p>
        </w:tc>
        <w:tc>
          <w:tcPr>
            <w:tcW w:w="850" w:type="dxa"/>
            <w:tcBorders>
              <w:top w:val="nil"/>
              <w:left w:val="nil"/>
              <w:bottom w:val="single" w:sz="4" w:space="0" w:color="000000"/>
              <w:right w:val="single" w:sz="4" w:space="0" w:color="000000"/>
            </w:tcBorders>
            <w:shd w:val="clear" w:color="000000" w:fill="FFFFFF"/>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489 367,00</w:t>
            </w:r>
          </w:p>
        </w:tc>
        <w:tc>
          <w:tcPr>
            <w:tcW w:w="851" w:type="dxa"/>
            <w:tcBorders>
              <w:top w:val="single" w:sz="4" w:space="0" w:color="000000"/>
              <w:left w:val="nil"/>
              <w:bottom w:val="single" w:sz="4" w:space="0" w:color="000000"/>
              <w:right w:val="single" w:sz="4" w:space="0" w:color="000000"/>
            </w:tcBorders>
            <w:shd w:val="clear" w:color="000000" w:fill="FFFFFF"/>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0,00</w:t>
            </w:r>
          </w:p>
        </w:tc>
        <w:tc>
          <w:tcPr>
            <w:tcW w:w="850" w:type="dxa"/>
            <w:tcBorders>
              <w:top w:val="nil"/>
              <w:left w:val="nil"/>
              <w:bottom w:val="single" w:sz="4" w:space="0" w:color="000000"/>
              <w:right w:val="single" w:sz="4" w:space="0" w:color="000000"/>
            </w:tcBorders>
            <w:shd w:val="clear" w:color="000000" w:fill="FFFFFF"/>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0,00</w:t>
            </w:r>
          </w:p>
        </w:tc>
        <w:tc>
          <w:tcPr>
            <w:tcW w:w="851" w:type="dxa"/>
            <w:tcBorders>
              <w:top w:val="nil"/>
              <w:left w:val="nil"/>
              <w:bottom w:val="single" w:sz="4" w:space="0" w:color="000000"/>
              <w:right w:val="single" w:sz="4" w:space="0" w:color="000000"/>
            </w:tcBorders>
            <w:shd w:val="clear" w:color="000000" w:fill="FFFFFF"/>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0,00</w:t>
            </w:r>
          </w:p>
        </w:tc>
        <w:tc>
          <w:tcPr>
            <w:tcW w:w="838" w:type="dxa"/>
            <w:tcBorders>
              <w:top w:val="nil"/>
              <w:left w:val="nil"/>
              <w:bottom w:val="single" w:sz="4" w:space="0" w:color="000000"/>
              <w:right w:val="single" w:sz="4" w:space="0" w:color="000000"/>
            </w:tcBorders>
            <w:shd w:val="clear" w:color="000000" w:fill="FFFFFF"/>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0,00</w:t>
            </w:r>
          </w:p>
        </w:tc>
        <w:tc>
          <w:tcPr>
            <w:tcW w:w="880" w:type="dxa"/>
            <w:tcBorders>
              <w:top w:val="nil"/>
              <w:left w:val="nil"/>
              <w:bottom w:val="single" w:sz="4" w:space="0" w:color="000000"/>
              <w:right w:val="single" w:sz="4" w:space="0" w:color="000000"/>
            </w:tcBorders>
            <w:shd w:val="clear" w:color="000000" w:fill="FFFFFF"/>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17 928,00</w:t>
            </w:r>
          </w:p>
        </w:tc>
      </w:tr>
      <w:tr w:rsidR="001D559A" w:rsidRPr="001D559A" w:rsidTr="001D559A">
        <w:trPr>
          <w:trHeight w:val="372"/>
        </w:trPr>
        <w:tc>
          <w:tcPr>
            <w:tcW w:w="710" w:type="dxa"/>
            <w:tcBorders>
              <w:top w:val="nil"/>
              <w:left w:val="single" w:sz="4" w:space="0" w:color="000000"/>
              <w:bottom w:val="single" w:sz="4" w:space="0" w:color="000000"/>
              <w:right w:val="single" w:sz="4" w:space="0" w:color="000000"/>
            </w:tcBorders>
            <w:shd w:val="clear" w:color="000000" w:fill="FFFFFF"/>
            <w:vAlign w:val="center"/>
            <w:hideMark/>
          </w:tcPr>
          <w:p w:rsidR="001D559A" w:rsidRPr="001D559A" w:rsidRDefault="001D559A" w:rsidP="001D559A">
            <w:pPr>
              <w:jc w:val="center"/>
              <w:rPr>
                <w:rFonts w:eastAsia="Times New Roman" w:cstheme="minorHAnsi"/>
                <w:color w:val="000000"/>
                <w:sz w:val="14"/>
                <w:szCs w:val="14"/>
                <w:lang w:eastAsia="pl-PL"/>
              </w:rPr>
            </w:pPr>
            <w:r w:rsidRPr="001D559A">
              <w:rPr>
                <w:rFonts w:eastAsia="Times New Roman" w:cstheme="minorHAnsi"/>
                <w:color w:val="000000"/>
                <w:sz w:val="14"/>
                <w:szCs w:val="14"/>
                <w:lang w:eastAsia="pl-PL"/>
              </w:rPr>
              <w:t>1.3.1.12</w:t>
            </w:r>
          </w:p>
        </w:tc>
        <w:tc>
          <w:tcPr>
            <w:tcW w:w="3969" w:type="dxa"/>
            <w:tcBorders>
              <w:top w:val="single" w:sz="4" w:space="0" w:color="000000"/>
              <w:left w:val="nil"/>
              <w:bottom w:val="single" w:sz="4" w:space="0" w:color="000000"/>
              <w:right w:val="single" w:sz="4" w:space="0" w:color="000000"/>
            </w:tcBorders>
            <w:shd w:val="clear" w:color="000000" w:fill="FFFFFF"/>
            <w:vAlign w:val="center"/>
            <w:hideMark/>
          </w:tcPr>
          <w:p w:rsidR="001D559A" w:rsidRPr="001D559A" w:rsidRDefault="001D559A" w:rsidP="001D559A">
            <w:pPr>
              <w:rPr>
                <w:rFonts w:eastAsia="Times New Roman" w:cstheme="minorHAnsi"/>
                <w:color w:val="000000"/>
                <w:sz w:val="14"/>
                <w:szCs w:val="14"/>
                <w:lang w:eastAsia="pl-PL"/>
              </w:rPr>
            </w:pPr>
            <w:r w:rsidRPr="001D559A">
              <w:rPr>
                <w:rFonts w:eastAsia="Times New Roman" w:cstheme="minorHAnsi"/>
                <w:color w:val="000000"/>
                <w:sz w:val="14"/>
                <w:szCs w:val="14"/>
                <w:lang w:eastAsia="pl-PL"/>
              </w:rPr>
              <w:t>Przegląd i konserwacja kserokopiarek - Zapewnienie prawidłowego funkcjonowania kserokopiarek</w:t>
            </w:r>
          </w:p>
        </w:tc>
        <w:tc>
          <w:tcPr>
            <w:tcW w:w="1134" w:type="dxa"/>
            <w:tcBorders>
              <w:top w:val="single" w:sz="4" w:space="0" w:color="000000"/>
              <w:left w:val="nil"/>
              <w:bottom w:val="single" w:sz="4" w:space="0" w:color="000000"/>
              <w:right w:val="single" w:sz="4" w:space="0" w:color="000000"/>
            </w:tcBorders>
            <w:shd w:val="clear" w:color="000000" w:fill="FFFFFF"/>
            <w:vAlign w:val="center"/>
            <w:hideMark/>
          </w:tcPr>
          <w:p w:rsidR="001D559A" w:rsidRPr="001D559A" w:rsidRDefault="001D559A" w:rsidP="001D559A">
            <w:pPr>
              <w:jc w:val="center"/>
              <w:rPr>
                <w:rFonts w:eastAsia="Times New Roman" w:cstheme="minorHAnsi"/>
                <w:color w:val="000000"/>
                <w:sz w:val="14"/>
                <w:szCs w:val="14"/>
                <w:lang w:eastAsia="pl-PL"/>
              </w:rPr>
            </w:pPr>
            <w:r w:rsidRPr="001D559A">
              <w:rPr>
                <w:rFonts w:eastAsia="Times New Roman" w:cstheme="minorHAnsi"/>
                <w:color w:val="000000"/>
                <w:sz w:val="14"/>
                <w:szCs w:val="14"/>
                <w:lang w:eastAsia="pl-PL"/>
              </w:rPr>
              <w:t>Urząd Gminy Złotów</w:t>
            </w:r>
          </w:p>
        </w:tc>
        <w:tc>
          <w:tcPr>
            <w:tcW w:w="425" w:type="dxa"/>
            <w:tcBorders>
              <w:top w:val="nil"/>
              <w:left w:val="nil"/>
              <w:bottom w:val="single" w:sz="4" w:space="0" w:color="000000"/>
              <w:right w:val="single" w:sz="4" w:space="0" w:color="000000"/>
            </w:tcBorders>
            <w:shd w:val="clear" w:color="000000" w:fill="FFFFFF"/>
            <w:vAlign w:val="center"/>
            <w:hideMark/>
          </w:tcPr>
          <w:p w:rsidR="001D559A" w:rsidRPr="001D559A" w:rsidRDefault="001D559A" w:rsidP="001D559A">
            <w:pPr>
              <w:jc w:val="center"/>
              <w:rPr>
                <w:rFonts w:eastAsia="Times New Roman" w:cstheme="minorHAnsi"/>
                <w:color w:val="000000"/>
                <w:sz w:val="14"/>
                <w:szCs w:val="14"/>
                <w:lang w:eastAsia="pl-PL"/>
              </w:rPr>
            </w:pPr>
            <w:r w:rsidRPr="001D559A">
              <w:rPr>
                <w:rFonts w:eastAsia="Times New Roman" w:cstheme="minorHAnsi"/>
                <w:color w:val="000000"/>
                <w:sz w:val="14"/>
                <w:szCs w:val="14"/>
                <w:lang w:eastAsia="pl-PL"/>
              </w:rPr>
              <w:t>2019</w:t>
            </w:r>
          </w:p>
        </w:tc>
        <w:tc>
          <w:tcPr>
            <w:tcW w:w="425" w:type="dxa"/>
            <w:tcBorders>
              <w:top w:val="nil"/>
              <w:left w:val="nil"/>
              <w:bottom w:val="single" w:sz="4" w:space="0" w:color="000000"/>
              <w:right w:val="single" w:sz="4" w:space="0" w:color="000000"/>
            </w:tcBorders>
            <w:shd w:val="clear" w:color="000000" w:fill="FFFFFF"/>
            <w:vAlign w:val="center"/>
            <w:hideMark/>
          </w:tcPr>
          <w:p w:rsidR="001D559A" w:rsidRPr="001D559A" w:rsidRDefault="001D559A" w:rsidP="001D559A">
            <w:pPr>
              <w:jc w:val="center"/>
              <w:rPr>
                <w:rFonts w:eastAsia="Times New Roman" w:cstheme="minorHAnsi"/>
                <w:color w:val="000000"/>
                <w:sz w:val="14"/>
                <w:szCs w:val="14"/>
                <w:lang w:eastAsia="pl-PL"/>
              </w:rPr>
            </w:pPr>
            <w:r w:rsidRPr="001D559A">
              <w:rPr>
                <w:rFonts w:eastAsia="Times New Roman" w:cstheme="minorHAnsi"/>
                <w:color w:val="000000"/>
                <w:sz w:val="14"/>
                <w:szCs w:val="14"/>
                <w:lang w:eastAsia="pl-PL"/>
              </w:rPr>
              <w:t>2024</w:t>
            </w:r>
          </w:p>
        </w:tc>
        <w:tc>
          <w:tcPr>
            <w:tcW w:w="851" w:type="dxa"/>
            <w:tcBorders>
              <w:top w:val="single" w:sz="4" w:space="0" w:color="000000"/>
              <w:left w:val="nil"/>
              <w:bottom w:val="single" w:sz="4" w:space="0" w:color="000000"/>
              <w:right w:val="single" w:sz="4" w:space="0" w:color="000000"/>
            </w:tcBorders>
            <w:shd w:val="clear" w:color="000000" w:fill="FFFFFF"/>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2 706,00</w:t>
            </w:r>
          </w:p>
        </w:tc>
        <w:tc>
          <w:tcPr>
            <w:tcW w:w="992" w:type="dxa"/>
            <w:tcBorders>
              <w:top w:val="nil"/>
              <w:left w:val="nil"/>
              <w:bottom w:val="single" w:sz="4" w:space="0" w:color="000000"/>
              <w:right w:val="single" w:sz="4" w:space="0" w:color="000000"/>
            </w:tcBorders>
            <w:shd w:val="clear" w:color="000000" w:fill="FFFFFF"/>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0,00</w:t>
            </w:r>
          </w:p>
        </w:tc>
        <w:tc>
          <w:tcPr>
            <w:tcW w:w="850" w:type="dxa"/>
            <w:tcBorders>
              <w:top w:val="nil"/>
              <w:left w:val="nil"/>
              <w:bottom w:val="single" w:sz="4" w:space="0" w:color="000000"/>
              <w:right w:val="single" w:sz="4" w:space="0" w:color="000000"/>
            </w:tcBorders>
            <w:shd w:val="clear" w:color="000000" w:fill="FFFFFF"/>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541,20</w:t>
            </w:r>
          </w:p>
        </w:tc>
        <w:tc>
          <w:tcPr>
            <w:tcW w:w="851" w:type="dxa"/>
            <w:tcBorders>
              <w:top w:val="single" w:sz="4" w:space="0" w:color="000000"/>
              <w:left w:val="nil"/>
              <w:bottom w:val="single" w:sz="4" w:space="0" w:color="000000"/>
              <w:right w:val="single" w:sz="4" w:space="0" w:color="000000"/>
            </w:tcBorders>
            <w:shd w:val="clear" w:color="000000" w:fill="FFFFFF"/>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541,20</w:t>
            </w:r>
          </w:p>
        </w:tc>
        <w:tc>
          <w:tcPr>
            <w:tcW w:w="850" w:type="dxa"/>
            <w:tcBorders>
              <w:top w:val="nil"/>
              <w:left w:val="nil"/>
              <w:bottom w:val="single" w:sz="4" w:space="0" w:color="000000"/>
              <w:right w:val="single" w:sz="4" w:space="0" w:color="000000"/>
            </w:tcBorders>
            <w:shd w:val="clear" w:color="000000" w:fill="FFFFFF"/>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541,20</w:t>
            </w:r>
          </w:p>
        </w:tc>
        <w:tc>
          <w:tcPr>
            <w:tcW w:w="851" w:type="dxa"/>
            <w:tcBorders>
              <w:top w:val="nil"/>
              <w:left w:val="nil"/>
              <w:bottom w:val="single" w:sz="4" w:space="0" w:color="000000"/>
              <w:right w:val="single" w:sz="4" w:space="0" w:color="000000"/>
            </w:tcBorders>
            <w:shd w:val="clear" w:color="000000" w:fill="FFFFFF"/>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541,20</w:t>
            </w:r>
          </w:p>
        </w:tc>
        <w:tc>
          <w:tcPr>
            <w:tcW w:w="838" w:type="dxa"/>
            <w:tcBorders>
              <w:top w:val="nil"/>
              <w:left w:val="nil"/>
              <w:bottom w:val="single" w:sz="4" w:space="0" w:color="000000"/>
              <w:right w:val="single" w:sz="4" w:space="0" w:color="000000"/>
            </w:tcBorders>
            <w:shd w:val="clear" w:color="000000" w:fill="FFFFFF"/>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541,20</w:t>
            </w:r>
          </w:p>
        </w:tc>
        <w:tc>
          <w:tcPr>
            <w:tcW w:w="880" w:type="dxa"/>
            <w:tcBorders>
              <w:top w:val="nil"/>
              <w:left w:val="nil"/>
              <w:bottom w:val="single" w:sz="4" w:space="0" w:color="000000"/>
              <w:right w:val="single" w:sz="4" w:space="0" w:color="000000"/>
            </w:tcBorders>
            <w:shd w:val="clear" w:color="000000" w:fill="FFFFFF"/>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2 706,00</w:t>
            </w:r>
          </w:p>
        </w:tc>
      </w:tr>
      <w:tr w:rsidR="001D559A" w:rsidRPr="001D559A" w:rsidTr="001D559A">
        <w:trPr>
          <w:trHeight w:val="529"/>
        </w:trPr>
        <w:tc>
          <w:tcPr>
            <w:tcW w:w="710" w:type="dxa"/>
            <w:tcBorders>
              <w:top w:val="nil"/>
              <w:left w:val="single" w:sz="4" w:space="0" w:color="000000"/>
              <w:bottom w:val="single" w:sz="4" w:space="0" w:color="000000"/>
              <w:right w:val="single" w:sz="4" w:space="0" w:color="000000"/>
            </w:tcBorders>
            <w:shd w:val="clear" w:color="000000" w:fill="FFFFFF"/>
            <w:vAlign w:val="center"/>
            <w:hideMark/>
          </w:tcPr>
          <w:p w:rsidR="001D559A" w:rsidRPr="001D559A" w:rsidRDefault="001D559A" w:rsidP="001D559A">
            <w:pPr>
              <w:jc w:val="center"/>
              <w:rPr>
                <w:rFonts w:eastAsia="Times New Roman" w:cstheme="minorHAnsi"/>
                <w:color w:val="000000"/>
                <w:sz w:val="14"/>
                <w:szCs w:val="14"/>
                <w:lang w:eastAsia="pl-PL"/>
              </w:rPr>
            </w:pPr>
            <w:r w:rsidRPr="001D559A">
              <w:rPr>
                <w:rFonts w:eastAsia="Times New Roman" w:cstheme="minorHAnsi"/>
                <w:color w:val="000000"/>
                <w:sz w:val="14"/>
                <w:szCs w:val="14"/>
                <w:lang w:eastAsia="pl-PL"/>
              </w:rPr>
              <w:t>1.3.1.13</w:t>
            </w:r>
          </w:p>
        </w:tc>
        <w:tc>
          <w:tcPr>
            <w:tcW w:w="3969" w:type="dxa"/>
            <w:tcBorders>
              <w:top w:val="single" w:sz="4" w:space="0" w:color="000000"/>
              <w:left w:val="nil"/>
              <w:bottom w:val="single" w:sz="4" w:space="0" w:color="000000"/>
              <w:right w:val="single" w:sz="4" w:space="0" w:color="000000"/>
            </w:tcBorders>
            <w:shd w:val="clear" w:color="000000" w:fill="FFFFFF"/>
            <w:vAlign w:val="center"/>
            <w:hideMark/>
          </w:tcPr>
          <w:p w:rsidR="001D559A" w:rsidRPr="001D559A" w:rsidRDefault="001D559A" w:rsidP="001D559A">
            <w:pPr>
              <w:rPr>
                <w:rFonts w:eastAsia="Times New Roman" w:cstheme="minorHAnsi"/>
                <w:color w:val="000000"/>
                <w:sz w:val="14"/>
                <w:szCs w:val="14"/>
                <w:lang w:eastAsia="pl-PL"/>
              </w:rPr>
            </w:pPr>
            <w:r w:rsidRPr="001D559A">
              <w:rPr>
                <w:rFonts w:eastAsia="Times New Roman" w:cstheme="minorHAnsi"/>
                <w:color w:val="000000"/>
                <w:sz w:val="14"/>
                <w:szCs w:val="14"/>
                <w:lang w:eastAsia="pl-PL"/>
              </w:rPr>
              <w:t>Utrzymanie gminnego systemu informacji przestrzennej - zapewnienie realizacji zadania gminy polegającego na utrzymaniu portalu informacji przestrzennej o charakterze planistycznym</w:t>
            </w:r>
          </w:p>
        </w:tc>
        <w:tc>
          <w:tcPr>
            <w:tcW w:w="1134" w:type="dxa"/>
            <w:tcBorders>
              <w:top w:val="single" w:sz="4" w:space="0" w:color="000000"/>
              <w:left w:val="nil"/>
              <w:bottom w:val="single" w:sz="4" w:space="0" w:color="000000"/>
              <w:right w:val="single" w:sz="4" w:space="0" w:color="000000"/>
            </w:tcBorders>
            <w:shd w:val="clear" w:color="000000" w:fill="FFFFFF"/>
            <w:vAlign w:val="center"/>
            <w:hideMark/>
          </w:tcPr>
          <w:p w:rsidR="001D559A" w:rsidRPr="001D559A" w:rsidRDefault="001D559A" w:rsidP="001D559A">
            <w:pPr>
              <w:jc w:val="center"/>
              <w:rPr>
                <w:rFonts w:eastAsia="Times New Roman" w:cstheme="minorHAnsi"/>
                <w:color w:val="000000"/>
                <w:sz w:val="14"/>
                <w:szCs w:val="14"/>
                <w:lang w:eastAsia="pl-PL"/>
              </w:rPr>
            </w:pPr>
            <w:r w:rsidRPr="001D559A">
              <w:rPr>
                <w:rFonts w:eastAsia="Times New Roman" w:cstheme="minorHAnsi"/>
                <w:color w:val="000000"/>
                <w:sz w:val="14"/>
                <w:szCs w:val="14"/>
                <w:lang w:eastAsia="pl-PL"/>
              </w:rPr>
              <w:t>Urząd Gminy Złotów</w:t>
            </w:r>
          </w:p>
        </w:tc>
        <w:tc>
          <w:tcPr>
            <w:tcW w:w="425" w:type="dxa"/>
            <w:tcBorders>
              <w:top w:val="nil"/>
              <w:left w:val="nil"/>
              <w:bottom w:val="single" w:sz="4" w:space="0" w:color="000000"/>
              <w:right w:val="single" w:sz="4" w:space="0" w:color="000000"/>
            </w:tcBorders>
            <w:shd w:val="clear" w:color="000000" w:fill="FFFFFF"/>
            <w:vAlign w:val="center"/>
            <w:hideMark/>
          </w:tcPr>
          <w:p w:rsidR="001D559A" w:rsidRPr="001D559A" w:rsidRDefault="001D559A" w:rsidP="001D559A">
            <w:pPr>
              <w:jc w:val="center"/>
              <w:rPr>
                <w:rFonts w:eastAsia="Times New Roman" w:cstheme="minorHAnsi"/>
                <w:color w:val="000000"/>
                <w:sz w:val="14"/>
                <w:szCs w:val="14"/>
                <w:lang w:eastAsia="pl-PL"/>
              </w:rPr>
            </w:pPr>
            <w:r w:rsidRPr="001D559A">
              <w:rPr>
                <w:rFonts w:eastAsia="Times New Roman" w:cstheme="minorHAnsi"/>
                <w:color w:val="000000"/>
                <w:sz w:val="14"/>
                <w:szCs w:val="14"/>
                <w:lang w:eastAsia="pl-PL"/>
              </w:rPr>
              <w:t>2020</w:t>
            </w:r>
          </w:p>
        </w:tc>
        <w:tc>
          <w:tcPr>
            <w:tcW w:w="425" w:type="dxa"/>
            <w:tcBorders>
              <w:top w:val="nil"/>
              <w:left w:val="nil"/>
              <w:bottom w:val="single" w:sz="4" w:space="0" w:color="000000"/>
              <w:right w:val="single" w:sz="4" w:space="0" w:color="000000"/>
            </w:tcBorders>
            <w:shd w:val="clear" w:color="000000" w:fill="FFFFFF"/>
            <w:vAlign w:val="center"/>
            <w:hideMark/>
          </w:tcPr>
          <w:p w:rsidR="001D559A" w:rsidRPr="001D559A" w:rsidRDefault="001D559A" w:rsidP="001D559A">
            <w:pPr>
              <w:jc w:val="center"/>
              <w:rPr>
                <w:rFonts w:eastAsia="Times New Roman" w:cstheme="minorHAnsi"/>
                <w:color w:val="000000"/>
                <w:sz w:val="14"/>
                <w:szCs w:val="14"/>
                <w:lang w:eastAsia="pl-PL"/>
              </w:rPr>
            </w:pPr>
            <w:r w:rsidRPr="001D559A">
              <w:rPr>
                <w:rFonts w:eastAsia="Times New Roman" w:cstheme="minorHAnsi"/>
                <w:color w:val="000000"/>
                <w:sz w:val="14"/>
                <w:szCs w:val="14"/>
                <w:lang w:eastAsia="pl-PL"/>
              </w:rPr>
              <w:t>2024</w:t>
            </w:r>
          </w:p>
        </w:tc>
        <w:tc>
          <w:tcPr>
            <w:tcW w:w="851" w:type="dxa"/>
            <w:tcBorders>
              <w:top w:val="single" w:sz="4" w:space="0" w:color="000000"/>
              <w:left w:val="nil"/>
              <w:bottom w:val="single" w:sz="4" w:space="0" w:color="000000"/>
              <w:right w:val="single" w:sz="4" w:space="0" w:color="000000"/>
            </w:tcBorders>
            <w:shd w:val="clear" w:color="000000" w:fill="FFFFFF"/>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18 450,00</w:t>
            </w:r>
          </w:p>
        </w:tc>
        <w:tc>
          <w:tcPr>
            <w:tcW w:w="992" w:type="dxa"/>
            <w:tcBorders>
              <w:top w:val="nil"/>
              <w:left w:val="nil"/>
              <w:bottom w:val="single" w:sz="4" w:space="0" w:color="000000"/>
              <w:right w:val="single" w:sz="4" w:space="0" w:color="000000"/>
            </w:tcBorders>
            <w:shd w:val="clear" w:color="000000" w:fill="FFFFFF"/>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0,00</w:t>
            </w:r>
          </w:p>
        </w:tc>
        <w:tc>
          <w:tcPr>
            <w:tcW w:w="850" w:type="dxa"/>
            <w:tcBorders>
              <w:top w:val="nil"/>
              <w:left w:val="nil"/>
              <w:bottom w:val="single" w:sz="4" w:space="0" w:color="000000"/>
              <w:right w:val="single" w:sz="4" w:space="0" w:color="000000"/>
            </w:tcBorders>
            <w:shd w:val="clear" w:color="000000" w:fill="FFFFFF"/>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3 690,00</w:t>
            </w:r>
          </w:p>
        </w:tc>
        <w:tc>
          <w:tcPr>
            <w:tcW w:w="851" w:type="dxa"/>
            <w:tcBorders>
              <w:top w:val="single" w:sz="4" w:space="0" w:color="000000"/>
              <w:left w:val="nil"/>
              <w:bottom w:val="single" w:sz="4" w:space="0" w:color="000000"/>
              <w:right w:val="single" w:sz="4" w:space="0" w:color="000000"/>
            </w:tcBorders>
            <w:shd w:val="clear" w:color="000000" w:fill="FFFFFF"/>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3 690,00</w:t>
            </w:r>
          </w:p>
        </w:tc>
        <w:tc>
          <w:tcPr>
            <w:tcW w:w="850" w:type="dxa"/>
            <w:tcBorders>
              <w:top w:val="nil"/>
              <w:left w:val="nil"/>
              <w:bottom w:val="single" w:sz="4" w:space="0" w:color="000000"/>
              <w:right w:val="single" w:sz="4" w:space="0" w:color="000000"/>
            </w:tcBorders>
            <w:shd w:val="clear" w:color="000000" w:fill="FFFFFF"/>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3 690,00</w:t>
            </w:r>
          </w:p>
        </w:tc>
        <w:tc>
          <w:tcPr>
            <w:tcW w:w="851" w:type="dxa"/>
            <w:tcBorders>
              <w:top w:val="nil"/>
              <w:left w:val="nil"/>
              <w:bottom w:val="single" w:sz="4" w:space="0" w:color="000000"/>
              <w:right w:val="single" w:sz="4" w:space="0" w:color="000000"/>
            </w:tcBorders>
            <w:shd w:val="clear" w:color="000000" w:fill="FFFFFF"/>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3 690,00</w:t>
            </w:r>
          </w:p>
        </w:tc>
        <w:tc>
          <w:tcPr>
            <w:tcW w:w="838" w:type="dxa"/>
            <w:tcBorders>
              <w:top w:val="nil"/>
              <w:left w:val="nil"/>
              <w:bottom w:val="single" w:sz="4" w:space="0" w:color="000000"/>
              <w:right w:val="single" w:sz="4" w:space="0" w:color="000000"/>
            </w:tcBorders>
            <w:shd w:val="clear" w:color="000000" w:fill="FFFFFF"/>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3 690,00</w:t>
            </w:r>
          </w:p>
        </w:tc>
        <w:tc>
          <w:tcPr>
            <w:tcW w:w="880" w:type="dxa"/>
            <w:tcBorders>
              <w:top w:val="nil"/>
              <w:left w:val="nil"/>
              <w:bottom w:val="single" w:sz="4" w:space="0" w:color="000000"/>
              <w:right w:val="single" w:sz="4" w:space="0" w:color="000000"/>
            </w:tcBorders>
            <w:shd w:val="clear" w:color="000000" w:fill="FFFFFF"/>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18 450,00</w:t>
            </w:r>
          </w:p>
        </w:tc>
      </w:tr>
      <w:tr w:rsidR="001D559A" w:rsidRPr="001D559A" w:rsidTr="001D559A">
        <w:trPr>
          <w:trHeight w:val="529"/>
        </w:trPr>
        <w:tc>
          <w:tcPr>
            <w:tcW w:w="710" w:type="dxa"/>
            <w:tcBorders>
              <w:top w:val="nil"/>
              <w:left w:val="single" w:sz="4" w:space="0" w:color="000000"/>
              <w:bottom w:val="single" w:sz="4" w:space="0" w:color="000000"/>
              <w:right w:val="single" w:sz="4" w:space="0" w:color="000000"/>
            </w:tcBorders>
            <w:shd w:val="clear" w:color="000000" w:fill="FFFFFF"/>
            <w:vAlign w:val="center"/>
            <w:hideMark/>
          </w:tcPr>
          <w:p w:rsidR="001D559A" w:rsidRPr="001D559A" w:rsidRDefault="001D559A" w:rsidP="001D559A">
            <w:pPr>
              <w:jc w:val="center"/>
              <w:rPr>
                <w:rFonts w:eastAsia="Times New Roman" w:cstheme="minorHAnsi"/>
                <w:color w:val="000000"/>
                <w:sz w:val="14"/>
                <w:szCs w:val="14"/>
                <w:lang w:eastAsia="pl-PL"/>
              </w:rPr>
            </w:pPr>
            <w:r w:rsidRPr="001D559A">
              <w:rPr>
                <w:rFonts w:eastAsia="Times New Roman" w:cstheme="minorHAnsi"/>
                <w:color w:val="000000"/>
                <w:sz w:val="14"/>
                <w:szCs w:val="14"/>
                <w:lang w:eastAsia="pl-PL"/>
              </w:rPr>
              <w:t>1.3.1.14</w:t>
            </w:r>
          </w:p>
        </w:tc>
        <w:tc>
          <w:tcPr>
            <w:tcW w:w="3969" w:type="dxa"/>
            <w:tcBorders>
              <w:top w:val="single" w:sz="4" w:space="0" w:color="000000"/>
              <w:left w:val="nil"/>
              <w:bottom w:val="single" w:sz="4" w:space="0" w:color="000000"/>
              <w:right w:val="single" w:sz="4" w:space="0" w:color="000000"/>
            </w:tcBorders>
            <w:shd w:val="clear" w:color="000000" w:fill="FFFFFF"/>
            <w:vAlign w:val="center"/>
            <w:hideMark/>
          </w:tcPr>
          <w:p w:rsidR="001D559A" w:rsidRPr="001D559A" w:rsidRDefault="001D559A" w:rsidP="001D559A">
            <w:pPr>
              <w:rPr>
                <w:rFonts w:eastAsia="Times New Roman" w:cstheme="minorHAnsi"/>
                <w:color w:val="000000"/>
                <w:sz w:val="14"/>
                <w:szCs w:val="14"/>
                <w:lang w:eastAsia="pl-PL"/>
              </w:rPr>
            </w:pPr>
            <w:r w:rsidRPr="001D559A">
              <w:rPr>
                <w:rFonts w:eastAsia="Times New Roman" w:cstheme="minorHAnsi"/>
                <w:color w:val="000000"/>
                <w:sz w:val="14"/>
                <w:szCs w:val="14"/>
                <w:lang w:eastAsia="pl-PL"/>
              </w:rPr>
              <w:t>Ubezpieczenie mienia i odpowiedzialności cywilnej w Gminie Złotów w latach 2020-2022 - Ubezpieczenie mienia i odpowiedzialności cywilnej w Gminie Zlotów</w:t>
            </w:r>
          </w:p>
        </w:tc>
        <w:tc>
          <w:tcPr>
            <w:tcW w:w="1134" w:type="dxa"/>
            <w:tcBorders>
              <w:top w:val="single" w:sz="4" w:space="0" w:color="000000"/>
              <w:left w:val="nil"/>
              <w:bottom w:val="single" w:sz="4" w:space="0" w:color="000000"/>
              <w:right w:val="single" w:sz="4" w:space="0" w:color="000000"/>
            </w:tcBorders>
            <w:shd w:val="clear" w:color="000000" w:fill="FFFFFF"/>
            <w:vAlign w:val="center"/>
            <w:hideMark/>
          </w:tcPr>
          <w:p w:rsidR="001D559A" w:rsidRPr="001D559A" w:rsidRDefault="001D559A" w:rsidP="001D559A">
            <w:pPr>
              <w:jc w:val="center"/>
              <w:rPr>
                <w:rFonts w:eastAsia="Times New Roman" w:cstheme="minorHAnsi"/>
                <w:color w:val="000000"/>
                <w:sz w:val="14"/>
                <w:szCs w:val="14"/>
                <w:lang w:eastAsia="pl-PL"/>
              </w:rPr>
            </w:pPr>
            <w:r w:rsidRPr="001D559A">
              <w:rPr>
                <w:rFonts w:eastAsia="Times New Roman" w:cstheme="minorHAnsi"/>
                <w:color w:val="000000"/>
                <w:sz w:val="14"/>
                <w:szCs w:val="14"/>
                <w:lang w:eastAsia="pl-PL"/>
              </w:rPr>
              <w:t>Urząd Gminy Złotów</w:t>
            </w:r>
          </w:p>
        </w:tc>
        <w:tc>
          <w:tcPr>
            <w:tcW w:w="425" w:type="dxa"/>
            <w:tcBorders>
              <w:top w:val="nil"/>
              <w:left w:val="nil"/>
              <w:bottom w:val="single" w:sz="4" w:space="0" w:color="000000"/>
              <w:right w:val="single" w:sz="4" w:space="0" w:color="000000"/>
            </w:tcBorders>
            <w:shd w:val="clear" w:color="000000" w:fill="FFFFFF"/>
            <w:vAlign w:val="center"/>
            <w:hideMark/>
          </w:tcPr>
          <w:p w:rsidR="001D559A" w:rsidRPr="001D559A" w:rsidRDefault="001D559A" w:rsidP="001D559A">
            <w:pPr>
              <w:jc w:val="center"/>
              <w:rPr>
                <w:rFonts w:eastAsia="Times New Roman" w:cstheme="minorHAnsi"/>
                <w:color w:val="000000"/>
                <w:sz w:val="14"/>
                <w:szCs w:val="14"/>
                <w:lang w:eastAsia="pl-PL"/>
              </w:rPr>
            </w:pPr>
            <w:r w:rsidRPr="001D559A">
              <w:rPr>
                <w:rFonts w:eastAsia="Times New Roman" w:cstheme="minorHAnsi"/>
                <w:color w:val="000000"/>
                <w:sz w:val="14"/>
                <w:szCs w:val="14"/>
                <w:lang w:eastAsia="pl-PL"/>
              </w:rPr>
              <w:t>2020</w:t>
            </w:r>
          </w:p>
        </w:tc>
        <w:tc>
          <w:tcPr>
            <w:tcW w:w="425" w:type="dxa"/>
            <w:tcBorders>
              <w:top w:val="nil"/>
              <w:left w:val="nil"/>
              <w:bottom w:val="single" w:sz="4" w:space="0" w:color="000000"/>
              <w:right w:val="single" w:sz="4" w:space="0" w:color="000000"/>
            </w:tcBorders>
            <w:shd w:val="clear" w:color="000000" w:fill="FFFFFF"/>
            <w:vAlign w:val="center"/>
            <w:hideMark/>
          </w:tcPr>
          <w:p w:rsidR="001D559A" w:rsidRPr="001D559A" w:rsidRDefault="001D559A" w:rsidP="001D559A">
            <w:pPr>
              <w:jc w:val="center"/>
              <w:rPr>
                <w:rFonts w:eastAsia="Times New Roman" w:cstheme="minorHAnsi"/>
                <w:color w:val="000000"/>
                <w:sz w:val="14"/>
                <w:szCs w:val="14"/>
                <w:lang w:eastAsia="pl-PL"/>
              </w:rPr>
            </w:pPr>
            <w:r w:rsidRPr="001D559A">
              <w:rPr>
                <w:rFonts w:eastAsia="Times New Roman" w:cstheme="minorHAnsi"/>
                <w:color w:val="000000"/>
                <w:sz w:val="14"/>
                <w:szCs w:val="14"/>
                <w:lang w:eastAsia="pl-PL"/>
              </w:rPr>
              <w:t>2022</w:t>
            </w:r>
          </w:p>
        </w:tc>
        <w:tc>
          <w:tcPr>
            <w:tcW w:w="851" w:type="dxa"/>
            <w:tcBorders>
              <w:top w:val="single" w:sz="4" w:space="0" w:color="000000"/>
              <w:left w:val="nil"/>
              <w:bottom w:val="single" w:sz="4" w:space="0" w:color="000000"/>
              <w:right w:val="single" w:sz="4" w:space="0" w:color="000000"/>
            </w:tcBorders>
            <w:shd w:val="clear" w:color="000000" w:fill="FFFFFF"/>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252 000,00</w:t>
            </w:r>
          </w:p>
        </w:tc>
        <w:tc>
          <w:tcPr>
            <w:tcW w:w="992" w:type="dxa"/>
            <w:tcBorders>
              <w:top w:val="nil"/>
              <w:left w:val="nil"/>
              <w:bottom w:val="single" w:sz="4" w:space="0" w:color="000000"/>
              <w:right w:val="single" w:sz="4" w:space="0" w:color="000000"/>
            </w:tcBorders>
            <w:shd w:val="clear" w:color="000000" w:fill="FFFFFF"/>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0,00</w:t>
            </w:r>
          </w:p>
        </w:tc>
        <w:tc>
          <w:tcPr>
            <w:tcW w:w="850" w:type="dxa"/>
            <w:tcBorders>
              <w:top w:val="nil"/>
              <w:left w:val="nil"/>
              <w:bottom w:val="single" w:sz="4" w:space="0" w:color="000000"/>
              <w:right w:val="single" w:sz="4" w:space="0" w:color="000000"/>
            </w:tcBorders>
            <w:shd w:val="clear" w:color="000000" w:fill="FFFFFF"/>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84 000,00</w:t>
            </w:r>
          </w:p>
        </w:tc>
        <w:tc>
          <w:tcPr>
            <w:tcW w:w="851" w:type="dxa"/>
            <w:tcBorders>
              <w:top w:val="single" w:sz="4" w:space="0" w:color="000000"/>
              <w:left w:val="nil"/>
              <w:bottom w:val="single" w:sz="4" w:space="0" w:color="000000"/>
              <w:right w:val="single" w:sz="4" w:space="0" w:color="000000"/>
            </w:tcBorders>
            <w:shd w:val="clear" w:color="000000" w:fill="FFFFFF"/>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84 000,00</w:t>
            </w:r>
          </w:p>
        </w:tc>
        <w:tc>
          <w:tcPr>
            <w:tcW w:w="850" w:type="dxa"/>
            <w:tcBorders>
              <w:top w:val="nil"/>
              <w:left w:val="nil"/>
              <w:bottom w:val="single" w:sz="4" w:space="0" w:color="000000"/>
              <w:right w:val="single" w:sz="4" w:space="0" w:color="000000"/>
            </w:tcBorders>
            <w:shd w:val="clear" w:color="000000" w:fill="FFFFFF"/>
            <w:vAlign w:val="center"/>
            <w:hideMark/>
          </w:tcPr>
          <w:p w:rsidR="001D559A" w:rsidRPr="001D559A" w:rsidRDefault="00176340" w:rsidP="001D559A">
            <w:pPr>
              <w:jc w:val="right"/>
              <w:rPr>
                <w:rFonts w:eastAsia="Times New Roman" w:cstheme="minorHAnsi"/>
                <w:color w:val="000000"/>
                <w:sz w:val="12"/>
                <w:szCs w:val="12"/>
                <w:lang w:eastAsia="pl-PL"/>
              </w:rPr>
            </w:pPr>
            <w:r>
              <w:rPr>
                <w:rFonts w:eastAsia="Times New Roman" w:cstheme="minorHAnsi"/>
                <w:color w:val="000000"/>
                <w:sz w:val="12"/>
                <w:szCs w:val="12"/>
                <w:lang w:eastAsia="pl-PL"/>
              </w:rPr>
              <w:t>84 00</w:t>
            </w:r>
            <w:r w:rsidR="001D559A" w:rsidRPr="001D559A">
              <w:rPr>
                <w:rFonts w:eastAsia="Times New Roman" w:cstheme="minorHAnsi"/>
                <w:color w:val="000000"/>
                <w:sz w:val="12"/>
                <w:szCs w:val="12"/>
                <w:lang w:eastAsia="pl-PL"/>
              </w:rPr>
              <w:t>0,00</w:t>
            </w:r>
          </w:p>
        </w:tc>
        <w:tc>
          <w:tcPr>
            <w:tcW w:w="851" w:type="dxa"/>
            <w:tcBorders>
              <w:top w:val="nil"/>
              <w:left w:val="nil"/>
              <w:bottom w:val="single" w:sz="4" w:space="0" w:color="000000"/>
              <w:right w:val="single" w:sz="4" w:space="0" w:color="000000"/>
            </w:tcBorders>
            <w:shd w:val="clear" w:color="000000" w:fill="FFFFFF"/>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0,00</w:t>
            </w:r>
          </w:p>
        </w:tc>
        <w:tc>
          <w:tcPr>
            <w:tcW w:w="838" w:type="dxa"/>
            <w:tcBorders>
              <w:top w:val="nil"/>
              <w:left w:val="nil"/>
              <w:bottom w:val="single" w:sz="4" w:space="0" w:color="000000"/>
              <w:right w:val="single" w:sz="4" w:space="0" w:color="000000"/>
            </w:tcBorders>
            <w:shd w:val="clear" w:color="000000" w:fill="FFFFFF"/>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0,00</w:t>
            </w:r>
          </w:p>
        </w:tc>
        <w:tc>
          <w:tcPr>
            <w:tcW w:w="880" w:type="dxa"/>
            <w:tcBorders>
              <w:top w:val="nil"/>
              <w:left w:val="nil"/>
              <w:bottom w:val="single" w:sz="4" w:space="0" w:color="000000"/>
              <w:right w:val="single" w:sz="4" w:space="0" w:color="000000"/>
            </w:tcBorders>
            <w:shd w:val="clear" w:color="000000" w:fill="FFFFFF"/>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252 000,00</w:t>
            </w:r>
          </w:p>
        </w:tc>
      </w:tr>
      <w:tr w:rsidR="001D559A" w:rsidRPr="001D559A" w:rsidTr="001D559A">
        <w:trPr>
          <w:trHeight w:val="214"/>
        </w:trPr>
        <w:tc>
          <w:tcPr>
            <w:tcW w:w="710" w:type="dxa"/>
            <w:tcBorders>
              <w:top w:val="nil"/>
              <w:left w:val="single" w:sz="4" w:space="0" w:color="000000"/>
              <w:bottom w:val="single" w:sz="4" w:space="0" w:color="000000"/>
              <w:right w:val="single" w:sz="4" w:space="0" w:color="000000"/>
            </w:tcBorders>
            <w:shd w:val="clear" w:color="000000" w:fill="D3D3D3"/>
            <w:vAlign w:val="center"/>
            <w:hideMark/>
          </w:tcPr>
          <w:p w:rsidR="001D559A" w:rsidRPr="001D559A" w:rsidRDefault="001D559A" w:rsidP="001D559A">
            <w:pPr>
              <w:jc w:val="center"/>
              <w:rPr>
                <w:rFonts w:eastAsia="Times New Roman" w:cstheme="minorHAnsi"/>
                <w:color w:val="000000"/>
                <w:sz w:val="14"/>
                <w:szCs w:val="14"/>
                <w:lang w:eastAsia="pl-PL"/>
              </w:rPr>
            </w:pPr>
            <w:r w:rsidRPr="001D559A">
              <w:rPr>
                <w:rFonts w:eastAsia="Times New Roman" w:cstheme="minorHAnsi"/>
                <w:color w:val="000000"/>
                <w:sz w:val="14"/>
                <w:szCs w:val="14"/>
                <w:lang w:eastAsia="pl-PL"/>
              </w:rPr>
              <w:t>1.3.2</w:t>
            </w:r>
          </w:p>
        </w:tc>
        <w:tc>
          <w:tcPr>
            <w:tcW w:w="5953" w:type="dxa"/>
            <w:gridSpan w:val="4"/>
            <w:tcBorders>
              <w:top w:val="single" w:sz="4" w:space="0" w:color="000000"/>
              <w:left w:val="nil"/>
              <w:bottom w:val="single" w:sz="4" w:space="0" w:color="000000"/>
              <w:right w:val="single" w:sz="4" w:space="0" w:color="000000"/>
            </w:tcBorders>
            <w:shd w:val="clear" w:color="000000" w:fill="D3D3D3"/>
            <w:vAlign w:val="center"/>
            <w:hideMark/>
          </w:tcPr>
          <w:p w:rsidR="001D559A" w:rsidRPr="001D559A" w:rsidRDefault="001D559A" w:rsidP="001D559A">
            <w:pPr>
              <w:rPr>
                <w:rFonts w:eastAsia="Times New Roman" w:cstheme="minorHAnsi"/>
                <w:color w:val="000000"/>
                <w:sz w:val="14"/>
                <w:szCs w:val="14"/>
                <w:lang w:eastAsia="pl-PL"/>
              </w:rPr>
            </w:pPr>
            <w:r w:rsidRPr="001D559A">
              <w:rPr>
                <w:rFonts w:eastAsia="Times New Roman" w:cstheme="minorHAnsi"/>
                <w:color w:val="000000"/>
                <w:sz w:val="14"/>
                <w:szCs w:val="14"/>
                <w:lang w:eastAsia="pl-PL"/>
              </w:rPr>
              <w:t>- wydatki majątkowe</w:t>
            </w:r>
          </w:p>
        </w:tc>
        <w:tc>
          <w:tcPr>
            <w:tcW w:w="851" w:type="dxa"/>
            <w:tcBorders>
              <w:top w:val="single" w:sz="4" w:space="0" w:color="000000"/>
              <w:left w:val="nil"/>
              <w:bottom w:val="single" w:sz="4" w:space="0" w:color="000000"/>
              <w:right w:val="single" w:sz="4" w:space="0" w:color="000000"/>
            </w:tcBorders>
            <w:shd w:val="clear" w:color="000000" w:fill="D3D3D3"/>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8 585 958,73</w:t>
            </w:r>
          </w:p>
        </w:tc>
        <w:tc>
          <w:tcPr>
            <w:tcW w:w="992" w:type="dxa"/>
            <w:tcBorders>
              <w:top w:val="nil"/>
              <w:left w:val="nil"/>
              <w:bottom w:val="single" w:sz="4" w:space="0" w:color="000000"/>
              <w:right w:val="single" w:sz="4" w:space="0" w:color="000000"/>
            </w:tcBorders>
            <w:shd w:val="clear" w:color="000000" w:fill="D3D3D3"/>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3 956 876,21</w:t>
            </w:r>
          </w:p>
        </w:tc>
        <w:tc>
          <w:tcPr>
            <w:tcW w:w="850" w:type="dxa"/>
            <w:tcBorders>
              <w:top w:val="nil"/>
              <w:left w:val="nil"/>
              <w:bottom w:val="single" w:sz="4" w:space="0" w:color="000000"/>
              <w:right w:val="single" w:sz="4" w:space="0" w:color="000000"/>
            </w:tcBorders>
            <w:shd w:val="clear" w:color="000000" w:fill="D3D3D3"/>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3 985 681,21</w:t>
            </w:r>
          </w:p>
        </w:tc>
        <w:tc>
          <w:tcPr>
            <w:tcW w:w="851" w:type="dxa"/>
            <w:tcBorders>
              <w:top w:val="single" w:sz="4" w:space="0" w:color="000000"/>
              <w:left w:val="nil"/>
              <w:bottom w:val="single" w:sz="4" w:space="0" w:color="000000"/>
              <w:right w:val="single" w:sz="4" w:space="0" w:color="000000"/>
            </w:tcBorders>
            <w:shd w:val="clear" w:color="000000" w:fill="D3D3D3"/>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0,00</w:t>
            </w:r>
          </w:p>
        </w:tc>
        <w:tc>
          <w:tcPr>
            <w:tcW w:w="850" w:type="dxa"/>
            <w:tcBorders>
              <w:top w:val="nil"/>
              <w:left w:val="nil"/>
              <w:bottom w:val="single" w:sz="4" w:space="0" w:color="000000"/>
              <w:right w:val="single" w:sz="4" w:space="0" w:color="000000"/>
            </w:tcBorders>
            <w:shd w:val="clear" w:color="000000" w:fill="D3D3D3"/>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0,00</w:t>
            </w:r>
          </w:p>
        </w:tc>
        <w:tc>
          <w:tcPr>
            <w:tcW w:w="851" w:type="dxa"/>
            <w:tcBorders>
              <w:top w:val="nil"/>
              <w:left w:val="nil"/>
              <w:bottom w:val="single" w:sz="4" w:space="0" w:color="000000"/>
              <w:right w:val="single" w:sz="4" w:space="0" w:color="000000"/>
            </w:tcBorders>
            <w:shd w:val="clear" w:color="000000" w:fill="D3D3D3"/>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0,00</w:t>
            </w:r>
          </w:p>
        </w:tc>
        <w:tc>
          <w:tcPr>
            <w:tcW w:w="838" w:type="dxa"/>
            <w:tcBorders>
              <w:top w:val="nil"/>
              <w:left w:val="nil"/>
              <w:bottom w:val="single" w:sz="4" w:space="0" w:color="000000"/>
              <w:right w:val="single" w:sz="4" w:space="0" w:color="000000"/>
            </w:tcBorders>
            <w:shd w:val="clear" w:color="000000" w:fill="D3D3D3"/>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0,00</w:t>
            </w:r>
          </w:p>
        </w:tc>
        <w:tc>
          <w:tcPr>
            <w:tcW w:w="880" w:type="dxa"/>
            <w:tcBorders>
              <w:top w:val="nil"/>
              <w:left w:val="nil"/>
              <w:bottom w:val="single" w:sz="4" w:space="0" w:color="000000"/>
              <w:right w:val="single" w:sz="4" w:space="0" w:color="000000"/>
            </w:tcBorders>
            <w:shd w:val="clear" w:color="000000" w:fill="D3D3D3"/>
            <w:vAlign w:val="center"/>
            <w:hideMark/>
          </w:tcPr>
          <w:p w:rsidR="001D559A" w:rsidRPr="001D559A" w:rsidRDefault="001D559A" w:rsidP="00631B2D">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4 </w:t>
            </w:r>
            <w:r w:rsidR="00631B2D">
              <w:rPr>
                <w:rFonts w:eastAsia="Times New Roman" w:cstheme="minorHAnsi"/>
                <w:color w:val="000000"/>
                <w:sz w:val="12"/>
                <w:szCs w:val="12"/>
                <w:lang w:eastAsia="pl-PL"/>
              </w:rPr>
              <w:t>31</w:t>
            </w:r>
            <w:r w:rsidRPr="001D559A">
              <w:rPr>
                <w:rFonts w:eastAsia="Times New Roman" w:cstheme="minorHAnsi"/>
                <w:color w:val="000000"/>
                <w:sz w:val="12"/>
                <w:szCs w:val="12"/>
                <w:lang w:eastAsia="pl-PL"/>
              </w:rPr>
              <w:t>1 010,32</w:t>
            </w:r>
          </w:p>
        </w:tc>
      </w:tr>
      <w:tr w:rsidR="001D559A" w:rsidRPr="001D559A" w:rsidTr="001D559A">
        <w:trPr>
          <w:trHeight w:val="840"/>
        </w:trPr>
        <w:tc>
          <w:tcPr>
            <w:tcW w:w="710" w:type="dxa"/>
            <w:tcBorders>
              <w:top w:val="nil"/>
              <w:left w:val="single" w:sz="4" w:space="0" w:color="000000"/>
              <w:bottom w:val="single" w:sz="4" w:space="0" w:color="000000"/>
              <w:right w:val="single" w:sz="4" w:space="0" w:color="000000"/>
            </w:tcBorders>
            <w:shd w:val="clear" w:color="000000" w:fill="FFFFFF"/>
            <w:vAlign w:val="center"/>
            <w:hideMark/>
          </w:tcPr>
          <w:p w:rsidR="001D559A" w:rsidRPr="001D559A" w:rsidRDefault="001D559A" w:rsidP="001D559A">
            <w:pPr>
              <w:jc w:val="center"/>
              <w:rPr>
                <w:rFonts w:eastAsia="Times New Roman" w:cstheme="minorHAnsi"/>
                <w:color w:val="000000"/>
                <w:sz w:val="14"/>
                <w:szCs w:val="14"/>
                <w:lang w:eastAsia="pl-PL"/>
              </w:rPr>
            </w:pPr>
            <w:r w:rsidRPr="001D559A">
              <w:rPr>
                <w:rFonts w:eastAsia="Times New Roman" w:cstheme="minorHAnsi"/>
                <w:color w:val="000000"/>
                <w:sz w:val="14"/>
                <w:szCs w:val="14"/>
                <w:lang w:eastAsia="pl-PL"/>
              </w:rPr>
              <w:t>1.3.2.1</w:t>
            </w:r>
          </w:p>
        </w:tc>
        <w:tc>
          <w:tcPr>
            <w:tcW w:w="3969" w:type="dxa"/>
            <w:tcBorders>
              <w:top w:val="single" w:sz="4" w:space="0" w:color="000000"/>
              <w:left w:val="nil"/>
              <w:bottom w:val="single" w:sz="4" w:space="0" w:color="000000"/>
              <w:right w:val="single" w:sz="4" w:space="0" w:color="000000"/>
            </w:tcBorders>
            <w:shd w:val="clear" w:color="000000" w:fill="FFFFFF"/>
            <w:vAlign w:val="center"/>
            <w:hideMark/>
          </w:tcPr>
          <w:p w:rsidR="001D559A" w:rsidRPr="001D559A" w:rsidRDefault="001D559A" w:rsidP="001D559A">
            <w:pPr>
              <w:rPr>
                <w:rFonts w:eastAsia="Times New Roman" w:cstheme="minorHAnsi"/>
                <w:color w:val="000000"/>
                <w:sz w:val="14"/>
                <w:szCs w:val="14"/>
                <w:lang w:eastAsia="pl-PL"/>
              </w:rPr>
            </w:pPr>
            <w:r w:rsidRPr="001D559A">
              <w:rPr>
                <w:rFonts w:eastAsia="Times New Roman" w:cstheme="minorHAnsi"/>
                <w:color w:val="000000"/>
                <w:sz w:val="14"/>
                <w:szCs w:val="14"/>
                <w:lang w:eastAsia="pl-PL"/>
              </w:rPr>
              <w:t>Budowa sieci kanalizacji sanitarnej w m. Nowa Święta - Poprawa stanu środowiska naturalnego, czystości wód i gleby dzięki redukcji ładunku zanieczyszczeń wprowadzanych do środowiska, co osiągnięte zostanie poprzez eliminacje niekontrolowanego odprowadzania ścieków do wód czy gruntu.</w:t>
            </w:r>
          </w:p>
        </w:tc>
        <w:tc>
          <w:tcPr>
            <w:tcW w:w="1134" w:type="dxa"/>
            <w:tcBorders>
              <w:top w:val="single" w:sz="4" w:space="0" w:color="000000"/>
              <w:left w:val="nil"/>
              <w:bottom w:val="single" w:sz="4" w:space="0" w:color="000000"/>
              <w:right w:val="single" w:sz="4" w:space="0" w:color="000000"/>
            </w:tcBorders>
            <w:shd w:val="clear" w:color="000000" w:fill="FFFFFF"/>
            <w:vAlign w:val="center"/>
            <w:hideMark/>
          </w:tcPr>
          <w:p w:rsidR="001D559A" w:rsidRPr="001D559A" w:rsidRDefault="001D559A" w:rsidP="001D559A">
            <w:pPr>
              <w:jc w:val="center"/>
              <w:rPr>
                <w:rFonts w:eastAsia="Times New Roman" w:cstheme="minorHAnsi"/>
                <w:color w:val="000000"/>
                <w:sz w:val="14"/>
                <w:szCs w:val="14"/>
                <w:lang w:eastAsia="pl-PL"/>
              </w:rPr>
            </w:pPr>
            <w:r w:rsidRPr="001D559A">
              <w:rPr>
                <w:rFonts w:eastAsia="Times New Roman" w:cstheme="minorHAnsi"/>
                <w:color w:val="000000"/>
                <w:sz w:val="14"/>
                <w:szCs w:val="14"/>
                <w:lang w:eastAsia="pl-PL"/>
              </w:rPr>
              <w:t>Urząd Gminy Złotów</w:t>
            </w:r>
          </w:p>
        </w:tc>
        <w:tc>
          <w:tcPr>
            <w:tcW w:w="425" w:type="dxa"/>
            <w:tcBorders>
              <w:top w:val="nil"/>
              <w:left w:val="nil"/>
              <w:bottom w:val="single" w:sz="4" w:space="0" w:color="000000"/>
              <w:right w:val="single" w:sz="4" w:space="0" w:color="000000"/>
            </w:tcBorders>
            <w:shd w:val="clear" w:color="000000" w:fill="FFFFFF"/>
            <w:vAlign w:val="center"/>
            <w:hideMark/>
          </w:tcPr>
          <w:p w:rsidR="001D559A" w:rsidRPr="001D559A" w:rsidRDefault="001D559A" w:rsidP="001D559A">
            <w:pPr>
              <w:jc w:val="center"/>
              <w:rPr>
                <w:rFonts w:eastAsia="Times New Roman" w:cstheme="minorHAnsi"/>
                <w:color w:val="000000"/>
                <w:sz w:val="14"/>
                <w:szCs w:val="14"/>
                <w:lang w:eastAsia="pl-PL"/>
              </w:rPr>
            </w:pPr>
            <w:r w:rsidRPr="001D559A">
              <w:rPr>
                <w:rFonts w:eastAsia="Times New Roman" w:cstheme="minorHAnsi"/>
                <w:color w:val="000000"/>
                <w:sz w:val="14"/>
                <w:szCs w:val="14"/>
                <w:lang w:eastAsia="pl-PL"/>
              </w:rPr>
              <w:t>2017</w:t>
            </w:r>
          </w:p>
        </w:tc>
        <w:tc>
          <w:tcPr>
            <w:tcW w:w="425" w:type="dxa"/>
            <w:tcBorders>
              <w:top w:val="nil"/>
              <w:left w:val="nil"/>
              <w:bottom w:val="single" w:sz="4" w:space="0" w:color="000000"/>
              <w:right w:val="single" w:sz="4" w:space="0" w:color="000000"/>
            </w:tcBorders>
            <w:shd w:val="clear" w:color="000000" w:fill="FFFFFF"/>
            <w:vAlign w:val="center"/>
            <w:hideMark/>
          </w:tcPr>
          <w:p w:rsidR="001D559A" w:rsidRPr="001D559A" w:rsidRDefault="001D559A" w:rsidP="001D559A">
            <w:pPr>
              <w:jc w:val="center"/>
              <w:rPr>
                <w:rFonts w:eastAsia="Times New Roman" w:cstheme="minorHAnsi"/>
                <w:color w:val="000000"/>
                <w:sz w:val="14"/>
                <w:szCs w:val="14"/>
                <w:lang w:eastAsia="pl-PL"/>
              </w:rPr>
            </w:pPr>
            <w:r w:rsidRPr="001D559A">
              <w:rPr>
                <w:rFonts w:eastAsia="Times New Roman" w:cstheme="minorHAnsi"/>
                <w:color w:val="000000"/>
                <w:sz w:val="14"/>
                <w:szCs w:val="14"/>
                <w:lang w:eastAsia="pl-PL"/>
              </w:rPr>
              <w:t>2020</w:t>
            </w:r>
          </w:p>
        </w:tc>
        <w:tc>
          <w:tcPr>
            <w:tcW w:w="851" w:type="dxa"/>
            <w:tcBorders>
              <w:top w:val="single" w:sz="4" w:space="0" w:color="000000"/>
              <w:left w:val="nil"/>
              <w:bottom w:val="single" w:sz="4" w:space="0" w:color="000000"/>
              <w:right w:val="single" w:sz="4" w:space="0" w:color="000000"/>
            </w:tcBorders>
            <w:shd w:val="clear" w:color="000000" w:fill="FFFFFF"/>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1 768 795,00</w:t>
            </w:r>
          </w:p>
        </w:tc>
        <w:tc>
          <w:tcPr>
            <w:tcW w:w="992" w:type="dxa"/>
            <w:tcBorders>
              <w:top w:val="nil"/>
              <w:left w:val="nil"/>
              <w:bottom w:val="single" w:sz="4" w:space="0" w:color="000000"/>
              <w:right w:val="single" w:sz="4" w:space="0" w:color="000000"/>
            </w:tcBorders>
            <w:shd w:val="clear" w:color="000000" w:fill="FFFFFF"/>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760 000,00</w:t>
            </w:r>
          </w:p>
        </w:tc>
        <w:tc>
          <w:tcPr>
            <w:tcW w:w="850" w:type="dxa"/>
            <w:tcBorders>
              <w:top w:val="nil"/>
              <w:left w:val="nil"/>
              <w:bottom w:val="single" w:sz="4" w:space="0" w:color="000000"/>
              <w:right w:val="single" w:sz="4" w:space="0" w:color="000000"/>
            </w:tcBorders>
            <w:shd w:val="clear" w:color="000000" w:fill="FFFFFF"/>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1 000 000,00</w:t>
            </w:r>
          </w:p>
        </w:tc>
        <w:tc>
          <w:tcPr>
            <w:tcW w:w="851" w:type="dxa"/>
            <w:tcBorders>
              <w:top w:val="single" w:sz="4" w:space="0" w:color="000000"/>
              <w:left w:val="nil"/>
              <w:bottom w:val="single" w:sz="4" w:space="0" w:color="000000"/>
              <w:right w:val="single" w:sz="4" w:space="0" w:color="000000"/>
            </w:tcBorders>
            <w:shd w:val="clear" w:color="000000" w:fill="FFFFFF"/>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0,00</w:t>
            </w:r>
          </w:p>
        </w:tc>
        <w:tc>
          <w:tcPr>
            <w:tcW w:w="850" w:type="dxa"/>
            <w:tcBorders>
              <w:top w:val="nil"/>
              <w:left w:val="nil"/>
              <w:bottom w:val="single" w:sz="4" w:space="0" w:color="000000"/>
              <w:right w:val="single" w:sz="4" w:space="0" w:color="000000"/>
            </w:tcBorders>
            <w:shd w:val="clear" w:color="000000" w:fill="FFFFFF"/>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0,00</w:t>
            </w:r>
          </w:p>
        </w:tc>
        <w:tc>
          <w:tcPr>
            <w:tcW w:w="851" w:type="dxa"/>
            <w:tcBorders>
              <w:top w:val="nil"/>
              <w:left w:val="nil"/>
              <w:bottom w:val="single" w:sz="4" w:space="0" w:color="000000"/>
              <w:right w:val="single" w:sz="4" w:space="0" w:color="000000"/>
            </w:tcBorders>
            <w:shd w:val="clear" w:color="000000" w:fill="FFFFFF"/>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0,00</w:t>
            </w:r>
          </w:p>
        </w:tc>
        <w:tc>
          <w:tcPr>
            <w:tcW w:w="838" w:type="dxa"/>
            <w:tcBorders>
              <w:top w:val="nil"/>
              <w:left w:val="nil"/>
              <w:bottom w:val="single" w:sz="4" w:space="0" w:color="000000"/>
              <w:right w:val="single" w:sz="4" w:space="0" w:color="000000"/>
            </w:tcBorders>
            <w:shd w:val="clear" w:color="000000" w:fill="FFFFFF"/>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0,00</w:t>
            </w:r>
          </w:p>
        </w:tc>
        <w:tc>
          <w:tcPr>
            <w:tcW w:w="880" w:type="dxa"/>
            <w:tcBorders>
              <w:top w:val="nil"/>
              <w:left w:val="nil"/>
              <w:bottom w:val="single" w:sz="4" w:space="0" w:color="000000"/>
              <w:right w:val="single" w:sz="4" w:space="0" w:color="000000"/>
            </w:tcBorders>
            <w:shd w:val="clear" w:color="000000" w:fill="FFFFFF"/>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1 032 568,00</w:t>
            </w:r>
          </w:p>
        </w:tc>
      </w:tr>
      <w:tr w:rsidR="001D559A" w:rsidRPr="001D559A" w:rsidTr="001D559A">
        <w:trPr>
          <w:trHeight w:val="840"/>
        </w:trPr>
        <w:tc>
          <w:tcPr>
            <w:tcW w:w="710" w:type="dxa"/>
            <w:tcBorders>
              <w:top w:val="nil"/>
              <w:left w:val="single" w:sz="4" w:space="0" w:color="000000"/>
              <w:bottom w:val="single" w:sz="4" w:space="0" w:color="000000"/>
              <w:right w:val="single" w:sz="4" w:space="0" w:color="000000"/>
            </w:tcBorders>
            <w:shd w:val="clear" w:color="000000" w:fill="FFFFFF"/>
            <w:vAlign w:val="center"/>
            <w:hideMark/>
          </w:tcPr>
          <w:p w:rsidR="001D559A" w:rsidRPr="001D559A" w:rsidRDefault="001D559A" w:rsidP="001D559A">
            <w:pPr>
              <w:jc w:val="center"/>
              <w:rPr>
                <w:rFonts w:eastAsia="Times New Roman" w:cstheme="minorHAnsi"/>
                <w:color w:val="000000"/>
                <w:sz w:val="14"/>
                <w:szCs w:val="14"/>
                <w:lang w:eastAsia="pl-PL"/>
              </w:rPr>
            </w:pPr>
            <w:r w:rsidRPr="001D559A">
              <w:rPr>
                <w:rFonts w:eastAsia="Times New Roman" w:cstheme="minorHAnsi"/>
                <w:color w:val="000000"/>
                <w:sz w:val="14"/>
                <w:szCs w:val="14"/>
                <w:lang w:eastAsia="pl-PL"/>
              </w:rPr>
              <w:t>1.3.2.2</w:t>
            </w:r>
          </w:p>
        </w:tc>
        <w:tc>
          <w:tcPr>
            <w:tcW w:w="3969" w:type="dxa"/>
            <w:tcBorders>
              <w:top w:val="single" w:sz="4" w:space="0" w:color="000000"/>
              <w:left w:val="nil"/>
              <w:bottom w:val="single" w:sz="4" w:space="0" w:color="000000"/>
              <w:right w:val="single" w:sz="4" w:space="0" w:color="000000"/>
            </w:tcBorders>
            <w:shd w:val="clear" w:color="000000" w:fill="FFFFFF"/>
            <w:vAlign w:val="center"/>
            <w:hideMark/>
          </w:tcPr>
          <w:p w:rsidR="001D559A" w:rsidRPr="001D559A" w:rsidRDefault="001D559A" w:rsidP="001D559A">
            <w:pPr>
              <w:rPr>
                <w:rFonts w:eastAsia="Times New Roman" w:cstheme="minorHAnsi"/>
                <w:color w:val="000000"/>
                <w:sz w:val="14"/>
                <w:szCs w:val="14"/>
                <w:lang w:eastAsia="pl-PL"/>
              </w:rPr>
            </w:pPr>
            <w:r w:rsidRPr="001D559A">
              <w:rPr>
                <w:rFonts w:eastAsia="Times New Roman" w:cstheme="minorHAnsi"/>
                <w:color w:val="000000"/>
                <w:sz w:val="14"/>
                <w:szCs w:val="14"/>
                <w:lang w:eastAsia="pl-PL"/>
              </w:rPr>
              <w:t>Budowa sieci kanalizacji sanitarnej w m. Wąsosz - Poprawa stanu środowiska naturalnego, czystości wód i gleby dzięki redukcji ładunku zanieczyszczeń wprowadzanych do środowiska, co osiągnięte zostanie poprzez eliminacje niekontrolowanego odprowadzania ścieków do wód czy gruntu.</w:t>
            </w:r>
          </w:p>
        </w:tc>
        <w:tc>
          <w:tcPr>
            <w:tcW w:w="1134" w:type="dxa"/>
            <w:tcBorders>
              <w:top w:val="single" w:sz="4" w:space="0" w:color="000000"/>
              <w:left w:val="nil"/>
              <w:bottom w:val="single" w:sz="4" w:space="0" w:color="000000"/>
              <w:right w:val="single" w:sz="4" w:space="0" w:color="000000"/>
            </w:tcBorders>
            <w:shd w:val="clear" w:color="000000" w:fill="FFFFFF"/>
            <w:vAlign w:val="center"/>
            <w:hideMark/>
          </w:tcPr>
          <w:p w:rsidR="001D559A" w:rsidRPr="001D559A" w:rsidRDefault="001D559A" w:rsidP="001D559A">
            <w:pPr>
              <w:jc w:val="center"/>
              <w:rPr>
                <w:rFonts w:eastAsia="Times New Roman" w:cstheme="minorHAnsi"/>
                <w:color w:val="000000"/>
                <w:sz w:val="14"/>
                <w:szCs w:val="14"/>
                <w:lang w:eastAsia="pl-PL"/>
              </w:rPr>
            </w:pPr>
            <w:r w:rsidRPr="001D559A">
              <w:rPr>
                <w:rFonts w:eastAsia="Times New Roman" w:cstheme="minorHAnsi"/>
                <w:color w:val="000000"/>
                <w:sz w:val="14"/>
                <w:szCs w:val="14"/>
                <w:lang w:eastAsia="pl-PL"/>
              </w:rPr>
              <w:t>Urząd Gminy Złotów</w:t>
            </w:r>
          </w:p>
        </w:tc>
        <w:tc>
          <w:tcPr>
            <w:tcW w:w="425" w:type="dxa"/>
            <w:tcBorders>
              <w:top w:val="nil"/>
              <w:left w:val="nil"/>
              <w:bottom w:val="single" w:sz="4" w:space="0" w:color="000000"/>
              <w:right w:val="single" w:sz="4" w:space="0" w:color="000000"/>
            </w:tcBorders>
            <w:shd w:val="clear" w:color="000000" w:fill="FFFFFF"/>
            <w:vAlign w:val="center"/>
            <w:hideMark/>
          </w:tcPr>
          <w:p w:rsidR="001D559A" w:rsidRPr="001D559A" w:rsidRDefault="001D559A" w:rsidP="001D559A">
            <w:pPr>
              <w:jc w:val="center"/>
              <w:rPr>
                <w:rFonts w:eastAsia="Times New Roman" w:cstheme="minorHAnsi"/>
                <w:color w:val="000000"/>
                <w:sz w:val="14"/>
                <w:szCs w:val="14"/>
                <w:lang w:eastAsia="pl-PL"/>
              </w:rPr>
            </w:pPr>
            <w:r w:rsidRPr="001D559A">
              <w:rPr>
                <w:rFonts w:eastAsia="Times New Roman" w:cstheme="minorHAnsi"/>
                <w:color w:val="000000"/>
                <w:sz w:val="14"/>
                <w:szCs w:val="14"/>
                <w:lang w:eastAsia="pl-PL"/>
              </w:rPr>
              <w:t>2017</w:t>
            </w:r>
          </w:p>
        </w:tc>
        <w:tc>
          <w:tcPr>
            <w:tcW w:w="425" w:type="dxa"/>
            <w:tcBorders>
              <w:top w:val="nil"/>
              <w:left w:val="nil"/>
              <w:bottom w:val="single" w:sz="4" w:space="0" w:color="000000"/>
              <w:right w:val="single" w:sz="4" w:space="0" w:color="000000"/>
            </w:tcBorders>
            <w:shd w:val="clear" w:color="000000" w:fill="FFFFFF"/>
            <w:vAlign w:val="center"/>
            <w:hideMark/>
          </w:tcPr>
          <w:p w:rsidR="001D559A" w:rsidRPr="001D559A" w:rsidRDefault="001D559A" w:rsidP="001D559A">
            <w:pPr>
              <w:jc w:val="center"/>
              <w:rPr>
                <w:rFonts w:eastAsia="Times New Roman" w:cstheme="minorHAnsi"/>
                <w:color w:val="000000"/>
                <w:sz w:val="14"/>
                <w:szCs w:val="14"/>
                <w:lang w:eastAsia="pl-PL"/>
              </w:rPr>
            </w:pPr>
            <w:r w:rsidRPr="001D559A">
              <w:rPr>
                <w:rFonts w:eastAsia="Times New Roman" w:cstheme="minorHAnsi"/>
                <w:color w:val="000000"/>
                <w:sz w:val="14"/>
                <w:szCs w:val="14"/>
                <w:lang w:eastAsia="pl-PL"/>
              </w:rPr>
              <w:t>2020</w:t>
            </w:r>
          </w:p>
        </w:tc>
        <w:tc>
          <w:tcPr>
            <w:tcW w:w="851" w:type="dxa"/>
            <w:tcBorders>
              <w:top w:val="single" w:sz="4" w:space="0" w:color="000000"/>
              <w:left w:val="nil"/>
              <w:bottom w:val="single" w:sz="4" w:space="0" w:color="000000"/>
              <w:right w:val="single" w:sz="4" w:space="0" w:color="000000"/>
            </w:tcBorders>
            <w:shd w:val="clear" w:color="000000" w:fill="FFFFFF"/>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1 337 242,00</w:t>
            </w:r>
          </w:p>
        </w:tc>
        <w:tc>
          <w:tcPr>
            <w:tcW w:w="992" w:type="dxa"/>
            <w:tcBorders>
              <w:top w:val="nil"/>
              <w:left w:val="nil"/>
              <w:bottom w:val="single" w:sz="4" w:space="0" w:color="000000"/>
              <w:right w:val="single" w:sz="4" w:space="0" w:color="000000"/>
            </w:tcBorders>
            <w:shd w:val="clear" w:color="000000" w:fill="FFFFFF"/>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305 200,00</w:t>
            </w:r>
          </w:p>
        </w:tc>
        <w:tc>
          <w:tcPr>
            <w:tcW w:w="850" w:type="dxa"/>
            <w:tcBorders>
              <w:top w:val="nil"/>
              <w:left w:val="nil"/>
              <w:bottom w:val="single" w:sz="4" w:space="0" w:color="000000"/>
              <w:right w:val="single" w:sz="4" w:space="0" w:color="000000"/>
            </w:tcBorders>
            <w:shd w:val="clear" w:color="000000" w:fill="FFFFFF"/>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1 000 000,00</w:t>
            </w:r>
          </w:p>
        </w:tc>
        <w:tc>
          <w:tcPr>
            <w:tcW w:w="851" w:type="dxa"/>
            <w:tcBorders>
              <w:top w:val="single" w:sz="4" w:space="0" w:color="000000"/>
              <w:left w:val="nil"/>
              <w:bottom w:val="single" w:sz="4" w:space="0" w:color="000000"/>
              <w:right w:val="single" w:sz="4" w:space="0" w:color="000000"/>
            </w:tcBorders>
            <w:shd w:val="clear" w:color="000000" w:fill="FFFFFF"/>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0,00</w:t>
            </w:r>
          </w:p>
        </w:tc>
        <w:tc>
          <w:tcPr>
            <w:tcW w:w="850" w:type="dxa"/>
            <w:tcBorders>
              <w:top w:val="nil"/>
              <w:left w:val="nil"/>
              <w:bottom w:val="single" w:sz="4" w:space="0" w:color="000000"/>
              <w:right w:val="single" w:sz="4" w:space="0" w:color="000000"/>
            </w:tcBorders>
            <w:shd w:val="clear" w:color="000000" w:fill="FFFFFF"/>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0,00</w:t>
            </w:r>
          </w:p>
        </w:tc>
        <w:tc>
          <w:tcPr>
            <w:tcW w:w="851" w:type="dxa"/>
            <w:tcBorders>
              <w:top w:val="nil"/>
              <w:left w:val="nil"/>
              <w:bottom w:val="single" w:sz="4" w:space="0" w:color="000000"/>
              <w:right w:val="single" w:sz="4" w:space="0" w:color="000000"/>
            </w:tcBorders>
            <w:shd w:val="clear" w:color="000000" w:fill="FFFFFF"/>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0,00</w:t>
            </w:r>
          </w:p>
        </w:tc>
        <w:tc>
          <w:tcPr>
            <w:tcW w:w="838" w:type="dxa"/>
            <w:tcBorders>
              <w:top w:val="nil"/>
              <w:left w:val="nil"/>
              <w:bottom w:val="single" w:sz="4" w:space="0" w:color="000000"/>
              <w:right w:val="single" w:sz="4" w:space="0" w:color="000000"/>
            </w:tcBorders>
            <w:shd w:val="clear" w:color="000000" w:fill="FFFFFF"/>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0,00</w:t>
            </w:r>
          </w:p>
        </w:tc>
        <w:tc>
          <w:tcPr>
            <w:tcW w:w="880" w:type="dxa"/>
            <w:tcBorders>
              <w:top w:val="nil"/>
              <w:left w:val="nil"/>
              <w:bottom w:val="single" w:sz="4" w:space="0" w:color="000000"/>
              <w:right w:val="single" w:sz="4" w:space="0" w:color="000000"/>
            </w:tcBorders>
            <w:shd w:val="clear" w:color="000000" w:fill="FFFFFF"/>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1 001 374,00</w:t>
            </w:r>
          </w:p>
        </w:tc>
      </w:tr>
      <w:tr w:rsidR="001D559A" w:rsidRPr="001D559A" w:rsidTr="001D559A">
        <w:trPr>
          <w:trHeight w:val="372"/>
        </w:trPr>
        <w:tc>
          <w:tcPr>
            <w:tcW w:w="710" w:type="dxa"/>
            <w:tcBorders>
              <w:top w:val="nil"/>
              <w:left w:val="single" w:sz="4" w:space="0" w:color="000000"/>
              <w:bottom w:val="single" w:sz="4" w:space="0" w:color="000000"/>
              <w:right w:val="single" w:sz="4" w:space="0" w:color="000000"/>
            </w:tcBorders>
            <w:shd w:val="clear" w:color="000000" w:fill="FFFFFF"/>
            <w:vAlign w:val="center"/>
            <w:hideMark/>
          </w:tcPr>
          <w:p w:rsidR="001D559A" w:rsidRPr="001D559A" w:rsidRDefault="001D559A" w:rsidP="001D559A">
            <w:pPr>
              <w:jc w:val="center"/>
              <w:rPr>
                <w:rFonts w:eastAsia="Times New Roman" w:cstheme="minorHAnsi"/>
                <w:color w:val="000000"/>
                <w:sz w:val="14"/>
                <w:szCs w:val="14"/>
                <w:lang w:eastAsia="pl-PL"/>
              </w:rPr>
            </w:pPr>
            <w:r w:rsidRPr="001D559A">
              <w:rPr>
                <w:rFonts w:eastAsia="Times New Roman" w:cstheme="minorHAnsi"/>
                <w:color w:val="000000"/>
                <w:sz w:val="14"/>
                <w:szCs w:val="14"/>
                <w:lang w:eastAsia="pl-PL"/>
              </w:rPr>
              <w:t>1.3.2.3</w:t>
            </w:r>
          </w:p>
        </w:tc>
        <w:tc>
          <w:tcPr>
            <w:tcW w:w="3969" w:type="dxa"/>
            <w:tcBorders>
              <w:top w:val="single" w:sz="4" w:space="0" w:color="000000"/>
              <w:left w:val="nil"/>
              <w:bottom w:val="single" w:sz="4" w:space="0" w:color="000000"/>
              <w:right w:val="single" w:sz="4" w:space="0" w:color="000000"/>
            </w:tcBorders>
            <w:shd w:val="clear" w:color="000000" w:fill="FFFFFF"/>
            <w:vAlign w:val="center"/>
            <w:hideMark/>
          </w:tcPr>
          <w:p w:rsidR="001D559A" w:rsidRPr="001D559A" w:rsidRDefault="001D559A" w:rsidP="001D559A">
            <w:pPr>
              <w:rPr>
                <w:rFonts w:eastAsia="Times New Roman" w:cstheme="minorHAnsi"/>
                <w:color w:val="000000"/>
                <w:sz w:val="14"/>
                <w:szCs w:val="14"/>
                <w:lang w:eastAsia="pl-PL"/>
              </w:rPr>
            </w:pPr>
            <w:r w:rsidRPr="001D559A">
              <w:rPr>
                <w:rFonts w:eastAsia="Times New Roman" w:cstheme="minorHAnsi"/>
                <w:color w:val="000000"/>
                <w:sz w:val="14"/>
                <w:szCs w:val="14"/>
                <w:lang w:eastAsia="pl-PL"/>
              </w:rPr>
              <w:t>Budowa sieci wodociągowej w m. Bielawa (dz. nr 86/3) - rozbudowa infrastruktury wodociągowej</w:t>
            </w:r>
          </w:p>
        </w:tc>
        <w:tc>
          <w:tcPr>
            <w:tcW w:w="1134" w:type="dxa"/>
            <w:tcBorders>
              <w:top w:val="single" w:sz="4" w:space="0" w:color="000000"/>
              <w:left w:val="nil"/>
              <w:bottom w:val="single" w:sz="4" w:space="0" w:color="000000"/>
              <w:right w:val="single" w:sz="4" w:space="0" w:color="000000"/>
            </w:tcBorders>
            <w:shd w:val="clear" w:color="000000" w:fill="FFFFFF"/>
            <w:vAlign w:val="center"/>
            <w:hideMark/>
          </w:tcPr>
          <w:p w:rsidR="001D559A" w:rsidRPr="001D559A" w:rsidRDefault="001D559A" w:rsidP="001D559A">
            <w:pPr>
              <w:jc w:val="center"/>
              <w:rPr>
                <w:rFonts w:eastAsia="Times New Roman" w:cstheme="minorHAnsi"/>
                <w:color w:val="000000"/>
                <w:sz w:val="14"/>
                <w:szCs w:val="14"/>
                <w:lang w:eastAsia="pl-PL"/>
              </w:rPr>
            </w:pPr>
            <w:r w:rsidRPr="001D559A">
              <w:rPr>
                <w:rFonts w:eastAsia="Times New Roman" w:cstheme="minorHAnsi"/>
                <w:color w:val="000000"/>
                <w:sz w:val="14"/>
                <w:szCs w:val="14"/>
                <w:lang w:eastAsia="pl-PL"/>
              </w:rPr>
              <w:t>Urząd Gminy Złotów</w:t>
            </w:r>
          </w:p>
        </w:tc>
        <w:tc>
          <w:tcPr>
            <w:tcW w:w="425" w:type="dxa"/>
            <w:tcBorders>
              <w:top w:val="nil"/>
              <w:left w:val="nil"/>
              <w:bottom w:val="single" w:sz="4" w:space="0" w:color="000000"/>
              <w:right w:val="single" w:sz="4" w:space="0" w:color="000000"/>
            </w:tcBorders>
            <w:shd w:val="clear" w:color="000000" w:fill="FFFFFF"/>
            <w:vAlign w:val="center"/>
            <w:hideMark/>
          </w:tcPr>
          <w:p w:rsidR="001D559A" w:rsidRPr="001D559A" w:rsidRDefault="001D559A" w:rsidP="001D559A">
            <w:pPr>
              <w:jc w:val="center"/>
              <w:rPr>
                <w:rFonts w:eastAsia="Times New Roman" w:cstheme="minorHAnsi"/>
                <w:color w:val="000000"/>
                <w:sz w:val="14"/>
                <w:szCs w:val="14"/>
                <w:lang w:eastAsia="pl-PL"/>
              </w:rPr>
            </w:pPr>
            <w:r w:rsidRPr="001D559A">
              <w:rPr>
                <w:rFonts w:eastAsia="Times New Roman" w:cstheme="minorHAnsi"/>
                <w:color w:val="000000"/>
                <w:sz w:val="14"/>
                <w:szCs w:val="14"/>
                <w:lang w:eastAsia="pl-PL"/>
              </w:rPr>
              <w:t>2016</w:t>
            </w:r>
          </w:p>
        </w:tc>
        <w:tc>
          <w:tcPr>
            <w:tcW w:w="425" w:type="dxa"/>
            <w:tcBorders>
              <w:top w:val="nil"/>
              <w:left w:val="nil"/>
              <w:bottom w:val="single" w:sz="4" w:space="0" w:color="000000"/>
              <w:right w:val="single" w:sz="4" w:space="0" w:color="000000"/>
            </w:tcBorders>
            <w:shd w:val="clear" w:color="000000" w:fill="FFFFFF"/>
            <w:vAlign w:val="center"/>
            <w:hideMark/>
          </w:tcPr>
          <w:p w:rsidR="001D559A" w:rsidRPr="001D559A" w:rsidRDefault="001D559A" w:rsidP="001D559A">
            <w:pPr>
              <w:jc w:val="center"/>
              <w:rPr>
                <w:rFonts w:eastAsia="Times New Roman" w:cstheme="minorHAnsi"/>
                <w:color w:val="000000"/>
                <w:sz w:val="14"/>
                <w:szCs w:val="14"/>
                <w:lang w:eastAsia="pl-PL"/>
              </w:rPr>
            </w:pPr>
            <w:r w:rsidRPr="001D559A">
              <w:rPr>
                <w:rFonts w:eastAsia="Times New Roman" w:cstheme="minorHAnsi"/>
                <w:color w:val="000000"/>
                <w:sz w:val="14"/>
                <w:szCs w:val="14"/>
                <w:lang w:eastAsia="pl-PL"/>
              </w:rPr>
              <w:t>2019</w:t>
            </w:r>
          </w:p>
        </w:tc>
        <w:tc>
          <w:tcPr>
            <w:tcW w:w="851" w:type="dxa"/>
            <w:tcBorders>
              <w:top w:val="single" w:sz="4" w:space="0" w:color="000000"/>
              <w:left w:val="nil"/>
              <w:bottom w:val="single" w:sz="4" w:space="0" w:color="000000"/>
              <w:right w:val="single" w:sz="4" w:space="0" w:color="000000"/>
            </w:tcBorders>
            <w:shd w:val="clear" w:color="000000" w:fill="FFFFFF"/>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45 380,00</w:t>
            </w:r>
          </w:p>
        </w:tc>
        <w:tc>
          <w:tcPr>
            <w:tcW w:w="992" w:type="dxa"/>
            <w:tcBorders>
              <w:top w:val="nil"/>
              <w:left w:val="nil"/>
              <w:bottom w:val="single" w:sz="4" w:space="0" w:color="000000"/>
              <w:right w:val="single" w:sz="4" w:space="0" w:color="000000"/>
            </w:tcBorders>
            <w:shd w:val="clear" w:color="000000" w:fill="FFFFFF"/>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38 000,00</w:t>
            </w:r>
          </w:p>
        </w:tc>
        <w:tc>
          <w:tcPr>
            <w:tcW w:w="850" w:type="dxa"/>
            <w:tcBorders>
              <w:top w:val="nil"/>
              <w:left w:val="nil"/>
              <w:bottom w:val="single" w:sz="4" w:space="0" w:color="000000"/>
              <w:right w:val="single" w:sz="4" w:space="0" w:color="000000"/>
            </w:tcBorders>
            <w:shd w:val="clear" w:color="000000" w:fill="FFFFFF"/>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0,00</w:t>
            </w:r>
          </w:p>
        </w:tc>
        <w:tc>
          <w:tcPr>
            <w:tcW w:w="851" w:type="dxa"/>
            <w:tcBorders>
              <w:top w:val="single" w:sz="4" w:space="0" w:color="000000"/>
              <w:left w:val="nil"/>
              <w:bottom w:val="single" w:sz="4" w:space="0" w:color="000000"/>
              <w:right w:val="single" w:sz="4" w:space="0" w:color="000000"/>
            </w:tcBorders>
            <w:shd w:val="clear" w:color="000000" w:fill="FFFFFF"/>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0,00</w:t>
            </w:r>
          </w:p>
        </w:tc>
        <w:tc>
          <w:tcPr>
            <w:tcW w:w="850" w:type="dxa"/>
            <w:tcBorders>
              <w:top w:val="nil"/>
              <w:left w:val="nil"/>
              <w:bottom w:val="single" w:sz="4" w:space="0" w:color="000000"/>
              <w:right w:val="single" w:sz="4" w:space="0" w:color="000000"/>
            </w:tcBorders>
            <w:shd w:val="clear" w:color="000000" w:fill="FFFFFF"/>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0,00</w:t>
            </w:r>
          </w:p>
        </w:tc>
        <w:tc>
          <w:tcPr>
            <w:tcW w:w="851" w:type="dxa"/>
            <w:tcBorders>
              <w:top w:val="nil"/>
              <w:left w:val="nil"/>
              <w:bottom w:val="single" w:sz="4" w:space="0" w:color="000000"/>
              <w:right w:val="single" w:sz="4" w:space="0" w:color="000000"/>
            </w:tcBorders>
            <w:shd w:val="clear" w:color="000000" w:fill="FFFFFF"/>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0,00</w:t>
            </w:r>
          </w:p>
        </w:tc>
        <w:tc>
          <w:tcPr>
            <w:tcW w:w="838" w:type="dxa"/>
            <w:tcBorders>
              <w:top w:val="nil"/>
              <w:left w:val="nil"/>
              <w:bottom w:val="single" w:sz="4" w:space="0" w:color="000000"/>
              <w:right w:val="single" w:sz="4" w:space="0" w:color="000000"/>
            </w:tcBorders>
            <w:shd w:val="clear" w:color="000000" w:fill="FFFFFF"/>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0,00</w:t>
            </w:r>
          </w:p>
        </w:tc>
        <w:tc>
          <w:tcPr>
            <w:tcW w:w="880" w:type="dxa"/>
            <w:tcBorders>
              <w:top w:val="nil"/>
              <w:left w:val="nil"/>
              <w:bottom w:val="single" w:sz="4" w:space="0" w:color="000000"/>
              <w:right w:val="single" w:sz="4" w:space="0" w:color="000000"/>
            </w:tcBorders>
            <w:shd w:val="clear" w:color="000000" w:fill="FFFFFF"/>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61,00</w:t>
            </w:r>
          </w:p>
        </w:tc>
      </w:tr>
    </w:tbl>
    <w:p w:rsidR="001D559A" w:rsidRDefault="001D559A" w:rsidP="008F1D95">
      <w:pPr>
        <w:jc w:val="center"/>
        <w:rPr>
          <w:rFonts w:eastAsia="Times New Roman" w:cstheme="minorHAnsi"/>
          <w:color w:val="000000"/>
          <w:sz w:val="14"/>
          <w:szCs w:val="14"/>
          <w:lang w:eastAsia="pl-PL"/>
        </w:rPr>
        <w:sectPr w:rsidR="001D559A" w:rsidSect="004E6107">
          <w:pgSz w:w="15840" w:h="11894" w:orient="landscape"/>
          <w:pgMar w:top="1247" w:right="1418" w:bottom="1247" w:left="1440" w:header="709" w:footer="709" w:gutter="0"/>
          <w:cols w:space="708"/>
          <w:noEndnote/>
        </w:sectPr>
      </w:pPr>
    </w:p>
    <w:tbl>
      <w:tblPr>
        <w:tblW w:w="13626" w:type="dxa"/>
        <w:tblInd w:w="-214" w:type="dxa"/>
        <w:tblLayout w:type="fixed"/>
        <w:tblCellMar>
          <w:left w:w="70" w:type="dxa"/>
          <w:right w:w="70" w:type="dxa"/>
        </w:tblCellMar>
        <w:tblLook w:val="04A0" w:firstRow="1" w:lastRow="0" w:firstColumn="1" w:lastColumn="0" w:noHBand="0" w:noVBand="1"/>
      </w:tblPr>
      <w:tblGrid>
        <w:gridCol w:w="710"/>
        <w:gridCol w:w="3969"/>
        <w:gridCol w:w="1134"/>
        <w:gridCol w:w="425"/>
        <w:gridCol w:w="425"/>
        <w:gridCol w:w="851"/>
        <w:gridCol w:w="992"/>
        <w:gridCol w:w="850"/>
        <w:gridCol w:w="851"/>
        <w:gridCol w:w="850"/>
        <w:gridCol w:w="851"/>
        <w:gridCol w:w="838"/>
        <w:gridCol w:w="880"/>
      </w:tblGrid>
      <w:tr w:rsidR="001D559A" w:rsidRPr="001D559A" w:rsidTr="008F1D95">
        <w:trPr>
          <w:trHeight w:val="136"/>
        </w:trPr>
        <w:tc>
          <w:tcPr>
            <w:tcW w:w="710" w:type="dxa"/>
            <w:tcBorders>
              <w:top w:val="single" w:sz="4" w:space="0" w:color="auto"/>
              <w:left w:val="single" w:sz="4" w:space="0" w:color="auto"/>
              <w:bottom w:val="single" w:sz="4" w:space="0" w:color="auto"/>
              <w:right w:val="single" w:sz="4" w:space="0" w:color="auto"/>
            </w:tcBorders>
            <w:vAlign w:val="center"/>
          </w:tcPr>
          <w:p w:rsidR="001D559A" w:rsidRPr="001D559A" w:rsidRDefault="001D559A" w:rsidP="008F1D95">
            <w:pPr>
              <w:jc w:val="center"/>
              <w:rPr>
                <w:rFonts w:eastAsia="Times New Roman" w:cstheme="minorHAnsi"/>
                <w:color w:val="000000"/>
                <w:sz w:val="14"/>
                <w:szCs w:val="14"/>
                <w:lang w:eastAsia="pl-PL"/>
              </w:rPr>
            </w:pPr>
            <w:r>
              <w:rPr>
                <w:rFonts w:eastAsia="Times New Roman" w:cstheme="minorHAnsi"/>
                <w:color w:val="000000"/>
                <w:sz w:val="14"/>
                <w:szCs w:val="14"/>
                <w:lang w:eastAsia="pl-PL"/>
              </w:rPr>
              <w:lastRenderedPageBreak/>
              <w:t>1</w:t>
            </w:r>
          </w:p>
        </w:tc>
        <w:tc>
          <w:tcPr>
            <w:tcW w:w="3969" w:type="dxa"/>
            <w:tcBorders>
              <w:top w:val="single" w:sz="4" w:space="0" w:color="auto"/>
              <w:left w:val="single" w:sz="4" w:space="0" w:color="auto"/>
              <w:bottom w:val="single" w:sz="4" w:space="0" w:color="auto"/>
              <w:right w:val="single" w:sz="4" w:space="0" w:color="auto"/>
            </w:tcBorders>
            <w:vAlign w:val="center"/>
          </w:tcPr>
          <w:p w:rsidR="001D559A" w:rsidRPr="001D559A" w:rsidRDefault="001D559A" w:rsidP="008F1D95">
            <w:pPr>
              <w:jc w:val="center"/>
              <w:rPr>
                <w:rFonts w:eastAsia="Times New Roman" w:cstheme="minorHAnsi"/>
                <w:color w:val="000000"/>
                <w:sz w:val="14"/>
                <w:szCs w:val="14"/>
                <w:lang w:eastAsia="pl-PL"/>
              </w:rPr>
            </w:pPr>
            <w:r>
              <w:rPr>
                <w:rFonts w:eastAsia="Times New Roman" w:cstheme="minorHAnsi"/>
                <w:color w:val="000000"/>
                <w:sz w:val="14"/>
                <w:szCs w:val="14"/>
                <w:lang w:eastAsia="pl-PL"/>
              </w:rPr>
              <w:t>2</w:t>
            </w:r>
          </w:p>
        </w:tc>
        <w:tc>
          <w:tcPr>
            <w:tcW w:w="1134" w:type="dxa"/>
            <w:tcBorders>
              <w:top w:val="single" w:sz="4" w:space="0" w:color="auto"/>
              <w:left w:val="single" w:sz="4" w:space="0" w:color="auto"/>
              <w:bottom w:val="single" w:sz="4" w:space="0" w:color="auto"/>
              <w:right w:val="single" w:sz="4" w:space="0" w:color="auto"/>
            </w:tcBorders>
            <w:vAlign w:val="center"/>
          </w:tcPr>
          <w:p w:rsidR="001D559A" w:rsidRPr="001D559A" w:rsidRDefault="001D559A" w:rsidP="008F1D95">
            <w:pPr>
              <w:jc w:val="center"/>
              <w:rPr>
                <w:rFonts w:eastAsia="Times New Roman" w:cstheme="minorHAnsi"/>
                <w:color w:val="000000"/>
                <w:sz w:val="14"/>
                <w:szCs w:val="14"/>
                <w:lang w:eastAsia="pl-PL"/>
              </w:rPr>
            </w:pPr>
            <w:r>
              <w:rPr>
                <w:rFonts w:eastAsia="Times New Roman" w:cstheme="minorHAnsi"/>
                <w:color w:val="000000"/>
                <w:sz w:val="14"/>
                <w:szCs w:val="14"/>
                <w:lang w:eastAsia="pl-PL"/>
              </w:rPr>
              <w:t>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1D559A" w:rsidRPr="001D559A" w:rsidRDefault="001D559A" w:rsidP="008F1D95">
            <w:pPr>
              <w:jc w:val="center"/>
              <w:rPr>
                <w:rFonts w:eastAsia="Times New Roman" w:cstheme="minorHAnsi"/>
                <w:color w:val="000000"/>
                <w:sz w:val="14"/>
                <w:szCs w:val="14"/>
                <w:lang w:eastAsia="pl-PL"/>
              </w:rPr>
            </w:pPr>
            <w:r>
              <w:rPr>
                <w:rFonts w:eastAsia="Times New Roman" w:cstheme="minorHAnsi"/>
                <w:color w:val="000000"/>
                <w:sz w:val="14"/>
                <w:szCs w:val="14"/>
                <w:lang w:eastAsia="pl-PL"/>
              </w:rPr>
              <w:t>4</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1D559A" w:rsidRPr="001D559A" w:rsidRDefault="001D559A" w:rsidP="008F1D95">
            <w:pPr>
              <w:jc w:val="center"/>
              <w:rPr>
                <w:rFonts w:eastAsia="Times New Roman" w:cstheme="minorHAnsi"/>
                <w:color w:val="000000"/>
                <w:sz w:val="14"/>
                <w:szCs w:val="14"/>
                <w:lang w:eastAsia="pl-PL"/>
              </w:rPr>
            </w:pPr>
            <w:r>
              <w:rPr>
                <w:rFonts w:eastAsia="Times New Roman" w:cstheme="minorHAnsi"/>
                <w:color w:val="000000"/>
                <w:sz w:val="14"/>
                <w:szCs w:val="14"/>
                <w:lang w:eastAsia="pl-PL"/>
              </w:rPr>
              <w:t>5</w:t>
            </w:r>
          </w:p>
        </w:tc>
        <w:tc>
          <w:tcPr>
            <w:tcW w:w="851" w:type="dxa"/>
            <w:tcBorders>
              <w:top w:val="single" w:sz="4" w:space="0" w:color="auto"/>
              <w:left w:val="single" w:sz="4" w:space="0" w:color="auto"/>
              <w:bottom w:val="single" w:sz="4" w:space="0" w:color="auto"/>
              <w:right w:val="single" w:sz="4" w:space="0" w:color="auto"/>
            </w:tcBorders>
            <w:vAlign w:val="center"/>
          </w:tcPr>
          <w:p w:rsidR="001D559A" w:rsidRPr="001D559A" w:rsidRDefault="001D559A" w:rsidP="008F1D95">
            <w:pPr>
              <w:jc w:val="center"/>
              <w:rPr>
                <w:rFonts w:eastAsia="Times New Roman" w:cstheme="minorHAnsi"/>
                <w:color w:val="000000"/>
                <w:sz w:val="14"/>
                <w:szCs w:val="14"/>
                <w:lang w:eastAsia="pl-PL"/>
              </w:rPr>
            </w:pPr>
            <w:r>
              <w:rPr>
                <w:rFonts w:eastAsia="Times New Roman" w:cstheme="minorHAnsi"/>
                <w:color w:val="000000"/>
                <w:sz w:val="14"/>
                <w:szCs w:val="14"/>
                <w:lang w:eastAsia="pl-PL"/>
              </w:rPr>
              <w:t>6</w:t>
            </w:r>
          </w:p>
        </w:tc>
        <w:tc>
          <w:tcPr>
            <w:tcW w:w="992" w:type="dxa"/>
            <w:tcBorders>
              <w:top w:val="single" w:sz="4" w:space="0" w:color="auto"/>
              <w:left w:val="single" w:sz="4" w:space="0" w:color="auto"/>
              <w:bottom w:val="single" w:sz="4" w:space="0" w:color="auto"/>
              <w:right w:val="single" w:sz="4" w:space="0" w:color="auto"/>
            </w:tcBorders>
            <w:vAlign w:val="center"/>
          </w:tcPr>
          <w:p w:rsidR="001D559A" w:rsidRPr="001D559A" w:rsidRDefault="001D559A" w:rsidP="008F1D95">
            <w:pPr>
              <w:jc w:val="center"/>
              <w:rPr>
                <w:rFonts w:eastAsia="Times New Roman" w:cstheme="minorHAnsi"/>
                <w:color w:val="000000"/>
                <w:sz w:val="14"/>
                <w:szCs w:val="14"/>
                <w:lang w:eastAsia="pl-PL"/>
              </w:rPr>
            </w:pPr>
            <w:r>
              <w:rPr>
                <w:rFonts w:eastAsia="Times New Roman" w:cstheme="minorHAnsi"/>
                <w:color w:val="000000"/>
                <w:sz w:val="14"/>
                <w:szCs w:val="14"/>
                <w:lang w:eastAsia="pl-PL"/>
              </w:rPr>
              <w:t>7</w:t>
            </w:r>
          </w:p>
        </w:tc>
        <w:tc>
          <w:tcPr>
            <w:tcW w:w="850" w:type="dxa"/>
            <w:tcBorders>
              <w:top w:val="single" w:sz="4" w:space="0" w:color="auto"/>
              <w:left w:val="single" w:sz="4" w:space="0" w:color="auto"/>
              <w:bottom w:val="single" w:sz="4" w:space="0" w:color="auto"/>
              <w:right w:val="single" w:sz="4" w:space="0" w:color="auto"/>
            </w:tcBorders>
            <w:vAlign w:val="center"/>
          </w:tcPr>
          <w:p w:rsidR="001D559A" w:rsidRPr="001D559A" w:rsidRDefault="001D559A" w:rsidP="008F1D95">
            <w:pPr>
              <w:jc w:val="center"/>
              <w:rPr>
                <w:rFonts w:eastAsia="Times New Roman" w:cstheme="minorHAnsi"/>
                <w:color w:val="000000"/>
                <w:sz w:val="14"/>
                <w:szCs w:val="14"/>
                <w:lang w:eastAsia="pl-PL"/>
              </w:rPr>
            </w:pPr>
            <w:r>
              <w:rPr>
                <w:rFonts w:eastAsia="Times New Roman" w:cstheme="minorHAnsi"/>
                <w:color w:val="000000"/>
                <w:sz w:val="14"/>
                <w:szCs w:val="14"/>
                <w:lang w:eastAsia="pl-PL"/>
              </w:rPr>
              <w:t>8</w:t>
            </w:r>
          </w:p>
        </w:tc>
        <w:tc>
          <w:tcPr>
            <w:tcW w:w="851" w:type="dxa"/>
            <w:tcBorders>
              <w:top w:val="single" w:sz="4" w:space="0" w:color="auto"/>
              <w:left w:val="single" w:sz="4" w:space="0" w:color="auto"/>
              <w:bottom w:val="single" w:sz="4" w:space="0" w:color="auto"/>
              <w:right w:val="single" w:sz="4" w:space="0" w:color="auto"/>
            </w:tcBorders>
            <w:vAlign w:val="center"/>
          </w:tcPr>
          <w:p w:rsidR="001D559A" w:rsidRPr="001D559A" w:rsidRDefault="001D559A" w:rsidP="008F1D95">
            <w:pPr>
              <w:jc w:val="center"/>
              <w:rPr>
                <w:rFonts w:eastAsia="Times New Roman" w:cstheme="minorHAnsi"/>
                <w:color w:val="000000"/>
                <w:sz w:val="14"/>
                <w:szCs w:val="14"/>
                <w:lang w:eastAsia="pl-PL"/>
              </w:rPr>
            </w:pPr>
            <w:r>
              <w:rPr>
                <w:rFonts w:eastAsia="Times New Roman" w:cstheme="minorHAnsi"/>
                <w:color w:val="000000"/>
                <w:sz w:val="14"/>
                <w:szCs w:val="14"/>
                <w:lang w:eastAsia="pl-PL"/>
              </w:rPr>
              <w:t>9</w:t>
            </w:r>
          </w:p>
        </w:tc>
        <w:tc>
          <w:tcPr>
            <w:tcW w:w="850" w:type="dxa"/>
            <w:tcBorders>
              <w:top w:val="single" w:sz="4" w:space="0" w:color="auto"/>
              <w:left w:val="single" w:sz="4" w:space="0" w:color="auto"/>
              <w:bottom w:val="single" w:sz="4" w:space="0" w:color="auto"/>
              <w:right w:val="single" w:sz="4" w:space="0" w:color="auto"/>
            </w:tcBorders>
            <w:vAlign w:val="center"/>
          </w:tcPr>
          <w:p w:rsidR="001D559A" w:rsidRPr="001D559A" w:rsidRDefault="001D559A" w:rsidP="008F1D95">
            <w:pPr>
              <w:jc w:val="center"/>
              <w:rPr>
                <w:rFonts w:eastAsia="Times New Roman" w:cstheme="minorHAnsi"/>
                <w:color w:val="000000"/>
                <w:sz w:val="14"/>
                <w:szCs w:val="14"/>
                <w:lang w:eastAsia="pl-PL"/>
              </w:rPr>
            </w:pPr>
            <w:r>
              <w:rPr>
                <w:rFonts w:eastAsia="Times New Roman" w:cstheme="minorHAnsi"/>
                <w:color w:val="000000"/>
                <w:sz w:val="14"/>
                <w:szCs w:val="14"/>
                <w:lang w:eastAsia="pl-PL"/>
              </w:rPr>
              <w:t>10</w:t>
            </w:r>
          </w:p>
        </w:tc>
        <w:tc>
          <w:tcPr>
            <w:tcW w:w="851" w:type="dxa"/>
            <w:tcBorders>
              <w:top w:val="single" w:sz="4" w:space="0" w:color="auto"/>
              <w:left w:val="single" w:sz="4" w:space="0" w:color="auto"/>
              <w:bottom w:val="single" w:sz="4" w:space="0" w:color="auto"/>
              <w:right w:val="single" w:sz="4" w:space="0" w:color="auto"/>
            </w:tcBorders>
            <w:vAlign w:val="center"/>
          </w:tcPr>
          <w:p w:rsidR="001D559A" w:rsidRPr="001D559A" w:rsidRDefault="001D559A" w:rsidP="008F1D95">
            <w:pPr>
              <w:jc w:val="center"/>
              <w:rPr>
                <w:rFonts w:eastAsia="Times New Roman" w:cstheme="minorHAnsi"/>
                <w:color w:val="000000"/>
                <w:sz w:val="14"/>
                <w:szCs w:val="14"/>
                <w:lang w:eastAsia="pl-PL"/>
              </w:rPr>
            </w:pPr>
            <w:r>
              <w:rPr>
                <w:rFonts w:eastAsia="Times New Roman" w:cstheme="minorHAnsi"/>
                <w:color w:val="000000"/>
                <w:sz w:val="14"/>
                <w:szCs w:val="14"/>
                <w:lang w:eastAsia="pl-PL"/>
              </w:rPr>
              <w:t>11</w:t>
            </w:r>
          </w:p>
        </w:tc>
        <w:tc>
          <w:tcPr>
            <w:tcW w:w="838" w:type="dxa"/>
            <w:tcBorders>
              <w:top w:val="single" w:sz="4" w:space="0" w:color="auto"/>
              <w:left w:val="single" w:sz="4" w:space="0" w:color="auto"/>
              <w:bottom w:val="single" w:sz="4" w:space="0" w:color="auto"/>
              <w:right w:val="single" w:sz="4" w:space="0" w:color="auto"/>
            </w:tcBorders>
            <w:vAlign w:val="center"/>
          </w:tcPr>
          <w:p w:rsidR="001D559A" w:rsidRPr="001D559A" w:rsidRDefault="001D559A" w:rsidP="008F1D95">
            <w:pPr>
              <w:jc w:val="center"/>
              <w:rPr>
                <w:rFonts w:eastAsia="Times New Roman" w:cstheme="minorHAnsi"/>
                <w:color w:val="000000"/>
                <w:sz w:val="14"/>
                <w:szCs w:val="14"/>
                <w:lang w:eastAsia="pl-PL"/>
              </w:rPr>
            </w:pPr>
            <w:r>
              <w:rPr>
                <w:rFonts w:eastAsia="Times New Roman" w:cstheme="minorHAnsi"/>
                <w:color w:val="000000"/>
                <w:sz w:val="14"/>
                <w:szCs w:val="14"/>
                <w:lang w:eastAsia="pl-PL"/>
              </w:rPr>
              <w:t>12</w:t>
            </w:r>
          </w:p>
        </w:tc>
        <w:tc>
          <w:tcPr>
            <w:tcW w:w="880" w:type="dxa"/>
            <w:tcBorders>
              <w:top w:val="single" w:sz="4" w:space="0" w:color="auto"/>
              <w:left w:val="single" w:sz="4" w:space="0" w:color="auto"/>
              <w:bottom w:val="single" w:sz="4" w:space="0" w:color="auto"/>
              <w:right w:val="single" w:sz="4" w:space="0" w:color="auto"/>
            </w:tcBorders>
            <w:vAlign w:val="center"/>
          </w:tcPr>
          <w:p w:rsidR="001D559A" w:rsidRPr="001D559A" w:rsidRDefault="001D559A" w:rsidP="008F1D95">
            <w:pPr>
              <w:jc w:val="center"/>
              <w:rPr>
                <w:rFonts w:eastAsia="Times New Roman" w:cstheme="minorHAnsi"/>
                <w:color w:val="000000"/>
                <w:sz w:val="14"/>
                <w:szCs w:val="14"/>
                <w:lang w:eastAsia="pl-PL"/>
              </w:rPr>
            </w:pPr>
            <w:r>
              <w:rPr>
                <w:rFonts w:eastAsia="Times New Roman" w:cstheme="minorHAnsi"/>
                <w:color w:val="000000"/>
                <w:sz w:val="14"/>
                <w:szCs w:val="14"/>
                <w:lang w:eastAsia="pl-PL"/>
              </w:rPr>
              <w:t>13</w:t>
            </w:r>
          </w:p>
        </w:tc>
      </w:tr>
      <w:tr w:rsidR="001D559A" w:rsidRPr="001D559A" w:rsidTr="001D559A">
        <w:trPr>
          <w:trHeight w:val="372"/>
        </w:trPr>
        <w:tc>
          <w:tcPr>
            <w:tcW w:w="710" w:type="dxa"/>
            <w:tcBorders>
              <w:top w:val="nil"/>
              <w:left w:val="single" w:sz="4" w:space="0" w:color="000000"/>
              <w:bottom w:val="single" w:sz="4" w:space="0" w:color="000000"/>
              <w:right w:val="single" w:sz="4" w:space="0" w:color="000000"/>
            </w:tcBorders>
            <w:shd w:val="clear" w:color="000000" w:fill="FFFFFF"/>
            <w:vAlign w:val="center"/>
            <w:hideMark/>
          </w:tcPr>
          <w:p w:rsidR="001D559A" w:rsidRPr="001D559A" w:rsidRDefault="001D559A" w:rsidP="001D559A">
            <w:pPr>
              <w:jc w:val="center"/>
              <w:rPr>
                <w:rFonts w:eastAsia="Times New Roman" w:cstheme="minorHAnsi"/>
                <w:color w:val="000000"/>
                <w:sz w:val="14"/>
                <w:szCs w:val="14"/>
                <w:lang w:eastAsia="pl-PL"/>
              </w:rPr>
            </w:pPr>
            <w:r w:rsidRPr="001D559A">
              <w:rPr>
                <w:rFonts w:eastAsia="Times New Roman" w:cstheme="minorHAnsi"/>
                <w:color w:val="000000"/>
                <w:sz w:val="14"/>
                <w:szCs w:val="14"/>
                <w:lang w:eastAsia="pl-PL"/>
              </w:rPr>
              <w:t>1.3.2.4</w:t>
            </w:r>
          </w:p>
        </w:tc>
        <w:tc>
          <w:tcPr>
            <w:tcW w:w="3969" w:type="dxa"/>
            <w:tcBorders>
              <w:top w:val="single" w:sz="4" w:space="0" w:color="000000"/>
              <w:left w:val="nil"/>
              <w:bottom w:val="single" w:sz="4" w:space="0" w:color="000000"/>
              <w:right w:val="single" w:sz="4" w:space="0" w:color="000000"/>
            </w:tcBorders>
            <w:shd w:val="clear" w:color="000000" w:fill="FFFFFF"/>
            <w:vAlign w:val="center"/>
            <w:hideMark/>
          </w:tcPr>
          <w:p w:rsidR="001D559A" w:rsidRPr="001D559A" w:rsidRDefault="001D559A" w:rsidP="001D559A">
            <w:pPr>
              <w:rPr>
                <w:rFonts w:eastAsia="Times New Roman" w:cstheme="minorHAnsi"/>
                <w:color w:val="000000"/>
                <w:sz w:val="14"/>
                <w:szCs w:val="14"/>
                <w:lang w:eastAsia="pl-PL"/>
              </w:rPr>
            </w:pPr>
            <w:r w:rsidRPr="001D559A">
              <w:rPr>
                <w:rFonts w:eastAsia="Times New Roman" w:cstheme="minorHAnsi"/>
                <w:color w:val="000000"/>
                <w:sz w:val="14"/>
                <w:szCs w:val="14"/>
                <w:lang w:eastAsia="pl-PL"/>
              </w:rPr>
              <w:t>Budowa sieci wodociągowej w m. Święta (dz. nr 792/4) - rozbudowa infrastruktury wodociągowej</w:t>
            </w:r>
          </w:p>
        </w:tc>
        <w:tc>
          <w:tcPr>
            <w:tcW w:w="1134" w:type="dxa"/>
            <w:tcBorders>
              <w:top w:val="single" w:sz="4" w:space="0" w:color="000000"/>
              <w:left w:val="nil"/>
              <w:bottom w:val="single" w:sz="4" w:space="0" w:color="000000"/>
              <w:right w:val="single" w:sz="4" w:space="0" w:color="000000"/>
            </w:tcBorders>
            <w:shd w:val="clear" w:color="000000" w:fill="FFFFFF"/>
            <w:vAlign w:val="center"/>
            <w:hideMark/>
          </w:tcPr>
          <w:p w:rsidR="001D559A" w:rsidRPr="001D559A" w:rsidRDefault="001D559A" w:rsidP="001D559A">
            <w:pPr>
              <w:jc w:val="center"/>
              <w:rPr>
                <w:rFonts w:eastAsia="Times New Roman" w:cstheme="minorHAnsi"/>
                <w:color w:val="000000"/>
                <w:sz w:val="14"/>
                <w:szCs w:val="14"/>
                <w:lang w:eastAsia="pl-PL"/>
              </w:rPr>
            </w:pPr>
            <w:r w:rsidRPr="001D559A">
              <w:rPr>
                <w:rFonts w:eastAsia="Times New Roman" w:cstheme="minorHAnsi"/>
                <w:color w:val="000000"/>
                <w:sz w:val="14"/>
                <w:szCs w:val="14"/>
                <w:lang w:eastAsia="pl-PL"/>
              </w:rPr>
              <w:t>Urząd Gminy Złotów</w:t>
            </w:r>
          </w:p>
        </w:tc>
        <w:tc>
          <w:tcPr>
            <w:tcW w:w="425" w:type="dxa"/>
            <w:tcBorders>
              <w:top w:val="nil"/>
              <w:left w:val="nil"/>
              <w:bottom w:val="single" w:sz="4" w:space="0" w:color="000000"/>
              <w:right w:val="single" w:sz="4" w:space="0" w:color="000000"/>
            </w:tcBorders>
            <w:shd w:val="clear" w:color="000000" w:fill="FFFFFF"/>
            <w:vAlign w:val="center"/>
            <w:hideMark/>
          </w:tcPr>
          <w:p w:rsidR="001D559A" w:rsidRPr="001D559A" w:rsidRDefault="001D559A" w:rsidP="001D559A">
            <w:pPr>
              <w:jc w:val="center"/>
              <w:rPr>
                <w:rFonts w:eastAsia="Times New Roman" w:cstheme="minorHAnsi"/>
                <w:color w:val="000000"/>
                <w:sz w:val="14"/>
                <w:szCs w:val="14"/>
                <w:lang w:eastAsia="pl-PL"/>
              </w:rPr>
            </w:pPr>
            <w:r w:rsidRPr="001D559A">
              <w:rPr>
                <w:rFonts w:eastAsia="Times New Roman" w:cstheme="minorHAnsi"/>
                <w:color w:val="000000"/>
                <w:sz w:val="14"/>
                <w:szCs w:val="14"/>
                <w:lang w:eastAsia="pl-PL"/>
              </w:rPr>
              <w:t>2018</w:t>
            </w:r>
          </w:p>
        </w:tc>
        <w:tc>
          <w:tcPr>
            <w:tcW w:w="425" w:type="dxa"/>
            <w:tcBorders>
              <w:top w:val="nil"/>
              <w:left w:val="nil"/>
              <w:bottom w:val="single" w:sz="4" w:space="0" w:color="000000"/>
              <w:right w:val="single" w:sz="4" w:space="0" w:color="000000"/>
            </w:tcBorders>
            <w:shd w:val="clear" w:color="000000" w:fill="FFFFFF"/>
            <w:vAlign w:val="center"/>
            <w:hideMark/>
          </w:tcPr>
          <w:p w:rsidR="001D559A" w:rsidRPr="001D559A" w:rsidRDefault="001D559A" w:rsidP="001D559A">
            <w:pPr>
              <w:jc w:val="center"/>
              <w:rPr>
                <w:rFonts w:eastAsia="Times New Roman" w:cstheme="minorHAnsi"/>
                <w:color w:val="000000"/>
                <w:sz w:val="14"/>
                <w:szCs w:val="14"/>
                <w:lang w:eastAsia="pl-PL"/>
              </w:rPr>
            </w:pPr>
            <w:r w:rsidRPr="001D559A">
              <w:rPr>
                <w:rFonts w:eastAsia="Times New Roman" w:cstheme="minorHAnsi"/>
                <w:color w:val="000000"/>
                <w:sz w:val="14"/>
                <w:szCs w:val="14"/>
                <w:lang w:eastAsia="pl-PL"/>
              </w:rPr>
              <w:t>2019</w:t>
            </w:r>
          </w:p>
        </w:tc>
        <w:tc>
          <w:tcPr>
            <w:tcW w:w="851" w:type="dxa"/>
            <w:tcBorders>
              <w:top w:val="single" w:sz="4" w:space="0" w:color="000000"/>
              <w:left w:val="nil"/>
              <w:bottom w:val="single" w:sz="4" w:space="0" w:color="000000"/>
              <w:right w:val="single" w:sz="4" w:space="0" w:color="000000"/>
            </w:tcBorders>
            <w:shd w:val="clear" w:color="000000" w:fill="FFFFFF"/>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32 650,00</w:t>
            </w:r>
          </w:p>
        </w:tc>
        <w:tc>
          <w:tcPr>
            <w:tcW w:w="992" w:type="dxa"/>
            <w:tcBorders>
              <w:top w:val="nil"/>
              <w:left w:val="nil"/>
              <w:bottom w:val="single" w:sz="4" w:space="0" w:color="000000"/>
              <w:right w:val="single" w:sz="4" w:space="0" w:color="000000"/>
            </w:tcBorders>
            <w:shd w:val="clear" w:color="000000" w:fill="FFFFFF"/>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28 000,00</w:t>
            </w:r>
          </w:p>
        </w:tc>
        <w:tc>
          <w:tcPr>
            <w:tcW w:w="850" w:type="dxa"/>
            <w:tcBorders>
              <w:top w:val="nil"/>
              <w:left w:val="nil"/>
              <w:bottom w:val="single" w:sz="4" w:space="0" w:color="000000"/>
              <w:right w:val="single" w:sz="4" w:space="0" w:color="000000"/>
            </w:tcBorders>
            <w:shd w:val="clear" w:color="000000" w:fill="FFFFFF"/>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0,00</w:t>
            </w:r>
          </w:p>
        </w:tc>
        <w:tc>
          <w:tcPr>
            <w:tcW w:w="851" w:type="dxa"/>
            <w:tcBorders>
              <w:top w:val="single" w:sz="4" w:space="0" w:color="000000"/>
              <w:left w:val="nil"/>
              <w:bottom w:val="single" w:sz="4" w:space="0" w:color="000000"/>
              <w:right w:val="single" w:sz="4" w:space="0" w:color="000000"/>
            </w:tcBorders>
            <w:shd w:val="clear" w:color="000000" w:fill="FFFFFF"/>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0,00</w:t>
            </w:r>
          </w:p>
        </w:tc>
        <w:tc>
          <w:tcPr>
            <w:tcW w:w="850" w:type="dxa"/>
            <w:tcBorders>
              <w:top w:val="nil"/>
              <w:left w:val="nil"/>
              <w:bottom w:val="single" w:sz="4" w:space="0" w:color="000000"/>
              <w:right w:val="single" w:sz="4" w:space="0" w:color="000000"/>
            </w:tcBorders>
            <w:shd w:val="clear" w:color="000000" w:fill="FFFFFF"/>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0,00</w:t>
            </w:r>
          </w:p>
        </w:tc>
        <w:tc>
          <w:tcPr>
            <w:tcW w:w="851" w:type="dxa"/>
            <w:tcBorders>
              <w:top w:val="nil"/>
              <w:left w:val="nil"/>
              <w:bottom w:val="single" w:sz="4" w:space="0" w:color="000000"/>
              <w:right w:val="single" w:sz="4" w:space="0" w:color="000000"/>
            </w:tcBorders>
            <w:shd w:val="clear" w:color="000000" w:fill="FFFFFF"/>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0,00</w:t>
            </w:r>
          </w:p>
        </w:tc>
        <w:tc>
          <w:tcPr>
            <w:tcW w:w="838" w:type="dxa"/>
            <w:tcBorders>
              <w:top w:val="nil"/>
              <w:left w:val="nil"/>
              <w:bottom w:val="single" w:sz="4" w:space="0" w:color="000000"/>
              <w:right w:val="single" w:sz="4" w:space="0" w:color="000000"/>
            </w:tcBorders>
            <w:shd w:val="clear" w:color="000000" w:fill="FFFFFF"/>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0,00</w:t>
            </w:r>
          </w:p>
        </w:tc>
        <w:tc>
          <w:tcPr>
            <w:tcW w:w="880" w:type="dxa"/>
            <w:tcBorders>
              <w:top w:val="nil"/>
              <w:left w:val="nil"/>
              <w:bottom w:val="single" w:sz="4" w:space="0" w:color="000000"/>
              <w:right w:val="single" w:sz="4" w:space="0" w:color="000000"/>
            </w:tcBorders>
            <w:shd w:val="clear" w:color="000000" w:fill="FFFFFF"/>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57,00</w:t>
            </w:r>
          </w:p>
        </w:tc>
      </w:tr>
      <w:tr w:rsidR="001D559A" w:rsidRPr="001D559A" w:rsidTr="001D559A">
        <w:trPr>
          <w:trHeight w:val="529"/>
        </w:trPr>
        <w:tc>
          <w:tcPr>
            <w:tcW w:w="710" w:type="dxa"/>
            <w:tcBorders>
              <w:top w:val="nil"/>
              <w:left w:val="single" w:sz="4" w:space="0" w:color="000000"/>
              <w:bottom w:val="single" w:sz="4" w:space="0" w:color="000000"/>
              <w:right w:val="single" w:sz="4" w:space="0" w:color="000000"/>
            </w:tcBorders>
            <w:shd w:val="clear" w:color="000000" w:fill="FFFFFF"/>
            <w:vAlign w:val="center"/>
            <w:hideMark/>
          </w:tcPr>
          <w:p w:rsidR="001D559A" w:rsidRPr="001D559A" w:rsidRDefault="001D559A" w:rsidP="001D559A">
            <w:pPr>
              <w:jc w:val="center"/>
              <w:rPr>
                <w:rFonts w:eastAsia="Times New Roman" w:cstheme="minorHAnsi"/>
                <w:color w:val="000000"/>
                <w:sz w:val="14"/>
                <w:szCs w:val="14"/>
                <w:lang w:eastAsia="pl-PL"/>
              </w:rPr>
            </w:pPr>
            <w:r w:rsidRPr="001D559A">
              <w:rPr>
                <w:rFonts w:eastAsia="Times New Roman" w:cstheme="minorHAnsi"/>
                <w:color w:val="000000"/>
                <w:sz w:val="14"/>
                <w:szCs w:val="14"/>
                <w:lang w:eastAsia="pl-PL"/>
              </w:rPr>
              <w:t>1.3.2.5</w:t>
            </w:r>
          </w:p>
        </w:tc>
        <w:tc>
          <w:tcPr>
            <w:tcW w:w="3969" w:type="dxa"/>
            <w:tcBorders>
              <w:top w:val="single" w:sz="4" w:space="0" w:color="000000"/>
              <w:left w:val="nil"/>
              <w:bottom w:val="single" w:sz="4" w:space="0" w:color="000000"/>
              <w:right w:val="single" w:sz="4" w:space="0" w:color="000000"/>
            </w:tcBorders>
            <w:shd w:val="clear" w:color="000000" w:fill="FFFFFF"/>
            <w:vAlign w:val="center"/>
            <w:hideMark/>
          </w:tcPr>
          <w:p w:rsidR="001D559A" w:rsidRPr="001D559A" w:rsidRDefault="001D559A" w:rsidP="001D559A">
            <w:pPr>
              <w:rPr>
                <w:rFonts w:eastAsia="Times New Roman" w:cstheme="minorHAnsi"/>
                <w:color w:val="000000"/>
                <w:sz w:val="14"/>
                <w:szCs w:val="14"/>
                <w:lang w:eastAsia="pl-PL"/>
              </w:rPr>
            </w:pPr>
            <w:r w:rsidRPr="001D559A">
              <w:rPr>
                <w:rFonts w:eastAsia="Times New Roman" w:cstheme="minorHAnsi"/>
                <w:color w:val="000000"/>
                <w:sz w:val="14"/>
                <w:szCs w:val="14"/>
                <w:lang w:eastAsia="pl-PL"/>
              </w:rPr>
              <w:t>Budowa stacji podnoszenia ciśnienia w m. Bielawa - poprawa standardów dostarczanej wody do gospodarstw domowych na terenie gminy, rozbudowa infrastruktury wodociągowej</w:t>
            </w:r>
          </w:p>
        </w:tc>
        <w:tc>
          <w:tcPr>
            <w:tcW w:w="1134" w:type="dxa"/>
            <w:tcBorders>
              <w:top w:val="single" w:sz="4" w:space="0" w:color="000000"/>
              <w:left w:val="nil"/>
              <w:bottom w:val="single" w:sz="4" w:space="0" w:color="000000"/>
              <w:right w:val="single" w:sz="4" w:space="0" w:color="000000"/>
            </w:tcBorders>
            <w:shd w:val="clear" w:color="000000" w:fill="FFFFFF"/>
            <w:vAlign w:val="center"/>
            <w:hideMark/>
          </w:tcPr>
          <w:p w:rsidR="001D559A" w:rsidRPr="001D559A" w:rsidRDefault="001D559A" w:rsidP="001D559A">
            <w:pPr>
              <w:jc w:val="center"/>
              <w:rPr>
                <w:rFonts w:eastAsia="Times New Roman" w:cstheme="minorHAnsi"/>
                <w:color w:val="000000"/>
                <w:sz w:val="14"/>
                <w:szCs w:val="14"/>
                <w:lang w:eastAsia="pl-PL"/>
              </w:rPr>
            </w:pPr>
            <w:r w:rsidRPr="001D559A">
              <w:rPr>
                <w:rFonts w:eastAsia="Times New Roman" w:cstheme="minorHAnsi"/>
                <w:color w:val="000000"/>
                <w:sz w:val="14"/>
                <w:szCs w:val="14"/>
                <w:lang w:eastAsia="pl-PL"/>
              </w:rPr>
              <w:t>Urząd Gminy Złotów</w:t>
            </w:r>
          </w:p>
        </w:tc>
        <w:tc>
          <w:tcPr>
            <w:tcW w:w="425" w:type="dxa"/>
            <w:tcBorders>
              <w:top w:val="nil"/>
              <w:left w:val="nil"/>
              <w:bottom w:val="single" w:sz="4" w:space="0" w:color="000000"/>
              <w:right w:val="single" w:sz="4" w:space="0" w:color="000000"/>
            </w:tcBorders>
            <w:shd w:val="clear" w:color="000000" w:fill="FFFFFF"/>
            <w:vAlign w:val="center"/>
            <w:hideMark/>
          </w:tcPr>
          <w:p w:rsidR="001D559A" w:rsidRPr="001D559A" w:rsidRDefault="001D559A" w:rsidP="001D559A">
            <w:pPr>
              <w:jc w:val="center"/>
              <w:rPr>
                <w:rFonts w:eastAsia="Times New Roman" w:cstheme="minorHAnsi"/>
                <w:color w:val="000000"/>
                <w:sz w:val="14"/>
                <w:szCs w:val="14"/>
                <w:lang w:eastAsia="pl-PL"/>
              </w:rPr>
            </w:pPr>
            <w:r w:rsidRPr="001D559A">
              <w:rPr>
                <w:rFonts w:eastAsia="Times New Roman" w:cstheme="minorHAnsi"/>
                <w:color w:val="000000"/>
                <w:sz w:val="14"/>
                <w:szCs w:val="14"/>
                <w:lang w:eastAsia="pl-PL"/>
              </w:rPr>
              <w:t>2018</w:t>
            </w:r>
          </w:p>
        </w:tc>
        <w:tc>
          <w:tcPr>
            <w:tcW w:w="425" w:type="dxa"/>
            <w:tcBorders>
              <w:top w:val="nil"/>
              <w:left w:val="nil"/>
              <w:bottom w:val="single" w:sz="4" w:space="0" w:color="000000"/>
              <w:right w:val="single" w:sz="4" w:space="0" w:color="000000"/>
            </w:tcBorders>
            <w:shd w:val="clear" w:color="000000" w:fill="FFFFFF"/>
            <w:vAlign w:val="center"/>
            <w:hideMark/>
          </w:tcPr>
          <w:p w:rsidR="001D559A" w:rsidRPr="001D559A" w:rsidRDefault="001D559A" w:rsidP="00631B2D">
            <w:pPr>
              <w:jc w:val="center"/>
              <w:rPr>
                <w:rFonts w:eastAsia="Times New Roman" w:cstheme="minorHAnsi"/>
                <w:color w:val="000000"/>
                <w:sz w:val="14"/>
                <w:szCs w:val="14"/>
                <w:lang w:eastAsia="pl-PL"/>
              </w:rPr>
            </w:pPr>
            <w:r w:rsidRPr="001D559A">
              <w:rPr>
                <w:rFonts w:eastAsia="Times New Roman" w:cstheme="minorHAnsi"/>
                <w:color w:val="000000"/>
                <w:sz w:val="14"/>
                <w:szCs w:val="14"/>
                <w:lang w:eastAsia="pl-PL"/>
              </w:rPr>
              <w:t>20</w:t>
            </w:r>
            <w:r w:rsidR="00631B2D">
              <w:rPr>
                <w:rFonts w:eastAsia="Times New Roman" w:cstheme="minorHAnsi"/>
                <w:color w:val="000000"/>
                <w:sz w:val="14"/>
                <w:szCs w:val="14"/>
                <w:lang w:eastAsia="pl-PL"/>
              </w:rPr>
              <w:t>20</w:t>
            </w:r>
          </w:p>
        </w:tc>
        <w:tc>
          <w:tcPr>
            <w:tcW w:w="851" w:type="dxa"/>
            <w:tcBorders>
              <w:top w:val="single" w:sz="4" w:space="0" w:color="000000"/>
              <w:left w:val="nil"/>
              <w:bottom w:val="single" w:sz="4" w:space="0" w:color="000000"/>
              <w:right w:val="single" w:sz="4" w:space="0" w:color="000000"/>
            </w:tcBorders>
            <w:shd w:val="clear" w:color="000000" w:fill="FFFFFF"/>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331 328,00</w:t>
            </w:r>
          </w:p>
        </w:tc>
        <w:tc>
          <w:tcPr>
            <w:tcW w:w="992" w:type="dxa"/>
            <w:tcBorders>
              <w:top w:val="nil"/>
              <w:left w:val="nil"/>
              <w:bottom w:val="single" w:sz="4" w:space="0" w:color="000000"/>
              <w:right w:val="single" w:sz="4" w:space="0" w:color="000000"/>
            </w:tcBorders>
            <w:shd w:val="clear" w:color="000000" w:fill="FFFFFF"/>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160 000,00</w:t>
            </w:r>
          </w:p>
        </w:tc>
        <w:tc>
          <w:tcPr>
            <w:tcW w:w="850" w:type="dxa"/>
            <w:tcBorders>
              <w:top w:val="nil"/>
              <w:left w:val="nil"/>
              <w:bottom w:val="single" w:sz="4" w:space="0" w:color="000000"/>
              <w:right w:val="single" w:sz="4" w:space="0" w:color="000000"/>
            </w:tcBorders>
            <w:shd w:val="clear" w:color="000000" w:fill="FFFFFF"/>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130 000,00</w:t>
            </w:r>
          </w:p>
        </w:tc>
        <w:tc>
          <w:tcPr>
            <w:tcW w:w="851" w:type="dxa"/>
            <w:tcBorders>
              <w:top w:val="single" w:sz="4" w:space="0" w:color="000000"/>
              <w:left w:val="nil"/>
              <w:bottom w:val="single" w:sz="4" w:space="0" w:color="000000"/>
              <w:right w:val="single" w:sz="4" w:space="0" w:color="000000"/>
            </w:tcBorders>
            <w:shd w:val="clear" w:color="000000" w:fill="FFFFFF"/>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0,00</w:t>
            </w:r>
          </w:p>
        </w:tc>
        <w:tc>
          <w:tcPr>
            <w:tcW w:w="850" w:type="dxa"/>
            <w:tcBorders>
              <w:top w:val="nil"/>
              <w:left w:val="nil"/>
              <w:bottom w:val="single" w:sz="4" w:space="0" w:color="000000"/>
              <w:right w:val="single" w:sz="4" w:space="0" w:color="000000"/>
            </w:tcBorders>
            <w:shd w:val="clear" w:color="000000" w:fill="FFFFFF"/>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0,00</w:t>
            </w:r>
          </w:p>
        </w:tc>
        <w:tc>
          <w:tcPr>
            <w:tcW w:w="851" w:type="dxa"/>
            <w:tcBorders>
              <w:top w:val="nil"/>
              <w:left w:val="nil"/>
              <w:bottom w:val="single" w:sz="4" w:space="0" w:color="000000"/>
              <w:right w:val="single" w:sz="4" w:space="0" w:color="000000"/>
            </w:tcBorders>
            <w:shd w:val="clear" w:color="000000" w:fill="FFFFFF"/>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0,00</w:t>
            </w:r>
          </w:p>
        </w:tc>
        <w:tc>
          <w:tcPr>
            <w:tcW w:w="838" w:type="dxa"/>
            <w:tcBorders>
              <w:top w:val="nil"/>
              <w:left w:val="nil"/>
              <w:bottom w:val="single" w:sz="4" w:space="0" w:color="000000"/>
              <w:right w:val="single" w:sz="4" w:space="0" w:color="000000"/>
            </w:tcBorders>
            <w:shd w:val="clear" w:color="000000" w:fill="FFFFFF"/>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0,00</w:t>
            </w:r>
          </w:p>
        </w:tc>
        <w:tc>
          <w:tcPr>
            <w:tcW w:w="880" w:type="dxa"/>
            <w:tcBorders>
              <w:top w:val="nil"/>
              <w:left w:val="nil"/>
              <w:bottom w:val="single" w:sz="4" w:space="0" w:color="000000"/>
              <w:right w:val="single" w:sz="4" w:space="0" w:color="000000"/>
            </w:tcBorders>
            <w:shd w:val="clear" w:color="000000" w:fill="FFFFFF"/>
            <w:vAlign w:val="center"/>
            <w:hideMark/>
          </w:tcPr>
          <w:p w:rsidR="001D559A" w:rsidRPr="001D559A" w:rsidRDefault="00631B2D" w:rsidP="001D559A">
            <w:pPr>
              <w:jc w:val="right"/>
              <w:rPr>
                <w:rFonts w:eastAsia="Times New Roman" w:cstheme="minorHAnsi"/>
                <w:color w:val="000000"/>
                <w:sz w:val="12"/>
                <w:szCs w:val="12"/>
                <w:lang w:eastAsia="pl-PL"/>
              </w:rPr>
            </w:pPr>
            <w:r>
              <w:rPr>
                <w:rFonts w:eastAsia="Times New Roman" w:cstheme="minorHAnsi"/>
                <w:color w:val="000000"/>
                <w:sz w:val="12"/>
                <w:szCs w:val="12"/>
                <w:lang w:eastAsia="pl-PL"/>
              </w:rPr>
              <w:t>151</w:t>
            </w:r>
            <w:r w:rsidR="001D559A" w:rsidRPr="001D559A">
              <w:rPr>
                <w:rFonts w:eastAsia="Times New Roman" w:cstheme="minorHAnsi"/>
                <w:color w:val="000000"/>
                <w:sz w:val="12"/>
                <w:szCs w:val="12"/>
                <w:lang w:eastAsia="pl-PL"/>
              </w:rPr>
              <w:t> 157,00</w:t>
            </w:r>
          </w:p>
        </w:tc>
      </w:tr>
      <w:tr w:rsidR="001D559A" w:rsidRPr="001D559A" w:rsidTr="001D559A">
        <w:trPr>
          <w:trHeight w:val="529"/>
        </w:trPr>
        <w:tc>
          <w:tcPr>
            <w:tcW w:w="710" w:type="dxa"/>
            <w:tcBorders>
              <w:top w:val="nil"/>
              <w:left w:val="single" w:sz="4" w:space="0" w:color="000000"/>
              <w:bottom w:val="single" w:sz="4" w:space="0" w:color="000000"/>
              <w:right w:val="single" w:sz="4" w:space="0" w:color="000000"/>
            </w:tcBorders>
            <w:shd w:val="clear" w:color="000000" w:fill="FFFFFF"/>
            <w:vAlign w:val="center"/>
            <w:hideMark/>
          </w:tcPr>
          <w:p w:rsidR="001D559A" w:rsidRPr="001D559A" w:rsidRDefault="001D559A" w:rsidP="001D559A">
            <w:pPr>
              <w:jc w:val="center"/>
              <w:rPr>
                <w:rFonts w:eastAsia="Times New Roman" w:cstheme="minorHAnsi"/>
                <w:color w:val="000000"/>
                <w:sz w:val="14"/>
                <w:szCs w:val="14"/>
                <w:lang w:eastAsia="pl-PL"/>
              </w:rPr>
            </w:pPr>
            <w:r w:rsidRPr="001D559A">
              <w:rPr>
                <w:rFonts w:eastAsia="Times New Roman" w:cstheme="minorHAnsi"/>
                <w:color w:val="000000"/>
                <w:sz w:val="14"/>
                <w:szCs w:val="14"/>
                <w:lang w:eastAsia="pl-PL"/>
              </w:rPr>
              <w:t>1.3.2.6</w:t>
            </w:r>
          </w:p>
        </w:tc>
        <w:tc>
          <w:tcPr>
            <w:tcW w:w="3969" w:type="dxa"/>
            <w:tcBorders>
              <w:top w:val="single" w:sz="4" w:space="0" w:color="000000"/>
              <w:left w:val="nil"/>
              <w:bottom w:val="single" w:sz="4" w:space="0" w:color="000000"/>
              <w:right w:val="single" w:sz="4" w:space="0" w:color="000000"/>
            </w:tcBorders>
            <w:shd w:val="clear" w:color="000000" w:fill="FFFFFF"/>
            <w:vAlign w:val="center"/>
            <w:hideMark/>
          </w:tcPr>
          <w:p w:rsidR="001D559A" w:rsidRPr="001D559A" w:rsidRDefault="001D559A" w:rsidP="001D559A">
            <w:pPr>
              <w:rPr>
                <w:rFonts w:eastAsia="Times New Roman" w:cstheme="minorHAnsi"/>
                <w:color w:val="000000"/>
                <w:sz w:val="14"/>
                <w:szCs w:val="14"/>
                <w:lang w:eastAsia="pl-PL"/>
              </w:rPr>
            </w:pPr>
            <w:r w:rsidRPr="001D559A">
              <w:rPr>
                <w:rFonts w:eastAsia="Times New Roman" w:cstheme="minorHAnsi"/>
                <w:color w:val="000000"/>
                <w:sz w:val="14"/>
                <w:szCs w:val="14"/>
                <w:lang w:eastAsia="pl-PL"/>
              </w:rPr>
              <w:t>Budowa wiaty rekreacyjnej w m. Bługowo - stworzenie miejsca umożliwiającego integrację mieszkańców wsi, poprawa warunków życia mieszkańców</w:t>
            </w:r>
          </w:p>
        </w:tc>
        <w:tc>
          <w:tcPr>
            <w:tcW w:w="1134" w:type="dxa"/>
            <w:tcBorders>
              <w:top w:val="single" w:sz="4" w:space="0" w:color="000000"/>
              <w:left w:val="nil"/>
              <w:bottom w:val="single" w:sz="4" w:space="0" w:color="000000"/>
              <w:right w:val="single" w:sz="4" w:space="0" w:color="000000"/>
            </w:tcBorders>
            <w:shd w:val="clear" w:color="000000" w:fill="FFFFFF"/>
            <w:vAlign w:val="center"/>
            <w:hideMark/>
          </w:tcPr>
          <w:p w:rsidR="001D559A" w:rsidRPr="001D559A" w:rsidRDefault="001D559A" w:rsidP="001D559A">
            <w:pPr>
              <w:jc w:val="center"/>
              <w:rPr>
                <w:rFonts w:eastAsia="Times New Roman" w:cstheme="minorHAnsi"/>
                <w:color w:val="000000"/>
                <w:sz w:val="14"/>
                <w:szCs w:val="14"/>
                <w:lang w:eastAsia="pl-PL"/>
              </w:rPr>
            </w:pPr>
            <w:r w:rsidRPr="001D559A">
              <w:rPr>
                <w:rFonts w:eastAsia="Times New Roman" w:cstheme="minorHAnsi"/>
                <w:color w:val="000000"/>
                <w:sz w:val="14"/>
                <w:szCs w:val="14"/>
                <w:lang w:eastAsia="pl-PL"/>
              </w:rPr>
              <w:t>Urząd Gminy Złotów</w:t>
            </w:r>
          </w:p>
        </w:tc>
        <w:tc>
          <w:tcPr>
            <w:tcW w:w="425" w:type="dxa"/>
            <w:tcBorders>
              <w:top w:val="nil"/>
              <w:left w:val="nil"/>
              <w:bottom w:val="single" w:sz="4" w:space="0" w:color="000000"/>
              <w:right w:val="single" w:sz="4" w:space="0" w:color="000000"/>
            </w:tcBorders>
            <w:shd w:val="clear" w:color="000000" w:fill="FFFFFF"/>
            <w:vAlign w:val="center"/>
            <w:hideMark/>
          </w:tcPr>
          <w:p w:rsidR="001D559A" w:rsidRPr="001D559A" w:rsidRDefault="001D559A" w:rsidP="001D559A">
            <w:pPr>
              <w:jc w:val="center"/>
              <w:rPr>
                <w:rFonts w:eastAsia="Times New Roman" w:cstheme="minorHAnsi"/>
                <w:color w:val="000000"/>
                <w:sz w:val="14"/>
                <w:szCs w:val="14"/>
                <w:lang w:eastAsia="pl-PL"/>
              </w:rPr>
            </w:pPr>
            <w:r w:rsidRPr="001D559A">
              <w:rPr>
                <w:rFonts w:eastAsia="Times New Roman" w:cstheme="minorHAnsi"/>
                <w:color w:val="000000"/>
                <w:sz w:val="14"/>
                <w:szCs w:val="14"/>
                <w:lang w:eastAsia="pl-PL"/>
              </w:rPr>
              <w:t>2018</w:t>
            </w:r>
          </w:p>
        </w:tc>
        <w:tc>
          <w:tcPr>
            <w:tcW w:w="425" w:type="dxa"/>
            <w:tcBorders>
              <w:top w:val="nil"/>
              <w:left w:val="nil"/>
              <w:bottom w:val="single" w:sz="4" w:space="0" w:color="000000"/>
              <w:right w:val="single" w:sz="4" w:space="0" w:color="000000"/>
            </w:tcBorders>
            <w:shd w:val="clear" w:color="000000" w:fill="FFFFFF"/>
            <w:vAlign w:val="center"/>
            <w:hideMark/>
          </w:tcPr>
          <w:p w:rsidR="001D559A" w:rsidRPr="001D559A" w:rsidRDefault="001D559A" w:rsidP="001D559A">
            <w:pPr>
              <w:jc w:val="center"/>
              <w:rPr>
                <w:rFonts w:eastAsia="Times New Roman" w:cstheme="minorHAnsi"/>
                <w:color w:val="000000"/>
                <w:sz w:val="14"/>
                <w:szCs w:val="14"/>
                <w:lang w:eastAsia="pl-PL"/>
              </w:rPr>
            </w:pPr>
            <w:r w:rsidRPr="001D559A">
              <w:rPr>
                <w:rFonts w:eastAsia="Times New Roman" w:cstheme="minorHAnsi"/>
                <w:color w:val="000000"/>
                <w:sz w:val="14"/>
                <w:szCs w:val="14"/>
                <w:lang w:eastAsia="pl-PL"/>
              </w:rPr>
              <w:t>2019</w:t>
            </w:r>
          </w:p>
        </w:tc>
        <w:tc>
          <w:tcPr>
            <w:tcW w:w="851" w:type="dxa"/>
            <w:tcBorders>
              <w:top w:val="single" w:sz="4" w:space="0" w:color="000000"/>
              <w:left w:val="nil"/>
              <w:bottom w:val="single" w:sz="4" w:space="0" w:color="000000"/>
              <w:right w:val="single" w:sz="4" w:space="0" w:color="000000"/>
            </w:tcBorders>
            <w:shd w:val="clear" w:color="000000" w:fill="FFFFFF"/>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24 946,42</w:t>
            </w:r>
          </w:p>
        </w:tc>
        <w:tc>
          <w:tcPr>
            <w:tcW w:w="992" w:type="dxa"/>
            <w:tcBorders>
              <w:top w:val="nil"/>
              <w:left w:val="nil"/>
              <w:bottom w:val="single" w:sz="4" w:space="0" w:color="000000"/>
              <w:right w:val="single" w:sz="4" w:space="0" w:color="000000"/>
            </w:tcBorders>
            <w:shd w:val="clear" w:color="000000" w:fill="FFFFFF"/>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14 000,00</w:t>
            </w:r>
          </w:p>
        </w:tc>
        <w:tc>
          <w:tcPr>
            <w:tcW w:w="850" w:type="dxa"/>
            <w:tcBorders>
              <w:top w:val="nil"/>
              <w:left w:val="nil"/>
              <w:bottom w:val="single" w:sz="4" w:space="0" w:color="000000"/>
              <w:right w:val="single" w:sz="4" w:space="0" w:color="000000"/>
            </w:tcBorders>
            <w:shd w:val="clear" w:color="000000" w:fill="FFFFFF"/>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0,00</w:t>
            </w:r>
          </w:p>
        </w:tc>
        <w:tc>
          <w:tcPr>
            <w:tcW w:w="851" w:type="dxa"/>
            <w:tcBorders>
              <w:top w:val="single" w:sz="4" w:space="0" w:color="000000"/>
              <w:left w:val="nil"/>
              <w:bottom w:val="single" w:sz="4" w:space="0" w:color="000000"/>
              <w:right w:val="single" w:sz="4" w:space="0" w:color="000000"/>
            </w:tcBorders>
            <w:shd w:val="clear" w:color="000000" w:fill="FFFFFF"/>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0,00</w:t>
            </w:r>
          </w:p>
        </w:tc>
        <w:tc>
          <w:tcPr>
            <w:tcW w:w="850" w:type="dxa"/>
            <w:tcBorders>
              <w:top w:val="nil"/>
              <w:left w:val="nil"/>
              <w:bottom w:val="single" w:sz="4" w:space="0" w:color="000000"/>
              <w:right w:val="single" w:sz="4" w:space="0" w:color="000000"/>
            </w:tcBorders>
            <w:shd w:val="clear" w:color="000000" w:fill="FFFFFF"/>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0,00</w:t>
            </w:r>
          </w:p>
        </w:tc>
        <w:tc>
          <w:tcPr>
            <w:tcW w:w="851" w:type="dxa"/>
            <w:tcBorders>
              <w:top w:val="nil"/>
              <w:left w:val="nil"/>
              <w:bottom w:val="single" w:sz="4" w:space="0" w:color="000000"/>
              <w:right w:val="single" w:sz="4" w:space="0" w:color="000000"/>
            </w:tcBorders>
            <w:shd w:val="clear" w:color="000000" w:fill="FFFFFF"/>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0,00</w:t>
            </w:r>
          </w:p>
        </w:tc>
        <w:tc>
          <w:tcPr>
            <w:tcW w:w="838" w:type="dxa"/>
            <w:tcBorders>
              <w:top w:val="nil"/>
              <w:left w:val="nil"/>
              <w:bottom w:val="single" w:sz="4" w:space="0" w:color="000000"/>
              <w:right w:val="single" w:sz="4" w:space="0" w:color="000000"/>
            </w:tcBorders>
            <w:shd w:val="clear" w:color="000000" w:fill="FFFFFF"/>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0,00</w:t>
            </w:r>
          </w:p>
        </w:tc>
        <w:tc>
          <w:tcPr>
            <w:tcW w:w="880" w:type="dxa"/>
            <w:tcBorders>
              <w:top w:val="nil"/>
              <w:left w:val="nil"/>
              <w:bottom w:val="single" w:sz="4" w:space="0" w:color="000000"/>
              <w:right w:val="single" w:sz="4" w:space="0" w:color="000000"/>
            </w:tcBorders>
            <w:shd w:val="clear" w:color="000000" w:fill="FFFFFF"/>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62,00</w:t>
            </w:r>
          </w:p>
        </w:tc>
      </w:tr>
      <w:tr w:rsidR="001D559A" w:rsidRPr="001D559A" w:rsidTr="001D559A">
        <w:trPr>
          <w:trHeight w:val="529"/>
        </w:trPr>
        <w:tc>
          <w:tcPr>
            <w:tcW w:w="710" w:type="dxa"/>
            <w:tcBorders>
              <w:top w:val="nil"/>
              <w:left w:val="single" w:sz="4" w:space="0" w:color="000000"/>
              <w:bottom w:val="single" w:sz="4" w:space="0" w:color="000000"/>
              <w:right w:val="single" w:sz="4" w:space="0" w:color="000000"/>
            </w:tcBorders>
            <w:shd w:val="clear" w:color="000000" w:fill="FFFFFF"/>
            <w:vAlign w:val="center"/>
            <w:hideMark/>
          </w:tcPr>
          <w:p w:rsidR="001D559A" w:rsidRPr="001D559A" w:rsidRDefault="001D559A" w:rsidP="001D559A">
            <w:pPr>
              <w:jc w:val="center"/>
              <w:rPr>
                <w:rFonts w:eastAsia="Times New Roman" w:cstheme="minorHAnsi"/>
                <w:color w:val="000000"/>
                <w:sz w:val="14"/>
                <w:szCs w:val="14"/>
                <w:lang w:eastAsia="pl-PL"/>
              </w:rPr>
            </w:pPr>
            <w:r w:rsidRPr="001D559A">
              <w:rPr>
                <w:rFonts w:eastAsia="Times New Roman" w:cstheme="minorHAnsi"/>
                <w:color w:val="000000"/>
                <w:sz w:val="14"/>
                <w:szCs w:val="14"/>
                <w:lang w:eastAsia="pl-PL"/>
              </w:rPr>
              <w:t>1.3.2.7</w:t>
            </w:r>
          </w:p>
        </w:tc>
        <w:tc>
          <w:tcPr>
            <w:tcW w:w="3969" w:type="dxa"/>
            <w:tcBorders>
              <w:top w:val="single" w:sz="4" w:space="0" w:color="000000"/>
              <w:left w:val="nil"/>
              <w:bottom w:val="single" w:sz="4" w:space="0" w:color="000000"/>
              <w:right w:val="single" w:sz="4" w:space="0" w:color="000000"/>
            </w:tcBorders>
            <w:shd w:val="clear" w:color="000000" w:fill="FFFFFF"/>
            <w:vAlign w:val="center"/>
            <w:hideMark/>
          </w:tcPr>
          <w:p w:rsidR="001D559A" w:rsidRPr="001D559A" w:rsidRDefault="001D559A" w:rsidP="001D559A">
            <w:pPr>
              <w:rPr>
                <w:rFonts w:eastAsia="Times New Roman" w:cstheme="minorHAnsi"/>
                <w:color w:val="000000"/>
                <w:sz w:val="14"/>
                <w:szCs w:val="14"/>
                <w:lang w:eastAsia="pl-PL"/>
              </w:rPr>
            </w:pPr>
            <w:r w:rsidRPr="001D559A">
              <w:rPr>
                <w:rFonts w:eastAsia="Times New Roman" w:cstheme="minorHAnsi"/>
                <w:color w:val="000000"/>
                <w:sz w:val="14"/>
                <w:szCs w:val="14"/>
                <w:lang w:eastAsia="pl-PL"/>
              </w:rPr>
              <w:t>Budowa wiaty rekreacyjnej w m. Radawnica - stworzenie miejsca umożliwiającego integrację mieszkańców wsi, poprawa warunków życia mieszkańców</w:t>
            </w:r>
          </w:p>
        </w:tc>
        <w:tc>
          <w:tcPr>
            <w:tcW w:w="1134" w:type="dxa"/>
            <w:tcBorders>
              <w:top w:val="single" w:sz="4" w:space="0" w:color="000000"/>
              <w:left w:val="nil"/>
              <w:bottom w:val="single" w:sz="4" w:space="0" w:color="000000"/>
              <w:right w:val="single" w:sz="4" w:space="0" w:color="000000"/>
            </w:tcBorders>
            <w:shd w:val="clear" w:color="000000" w:fill="FFFFFF"/>
            <w:vAlign w:val="center"/>
            <w:hideMark/>
          </w:tcPr>
          <w:p w:rsidR="001D559A" w:rsidRPr="001D559A" w:rsidRDefault="001D559A" w:rsidP="001D559A">
            <w:pPr>
              <w:jc w:val="center"/>
              <w:rPr>
                <w:rFonts w:eastAsia="Times New Roman" w:cstheme="minorHAnsi"/>
                <w:color w:val="000000"/>
                <w:sz w:val="14"/>
                <w:szCs w:val="14"/>
                <w:lang w:eastAsia="pl-PL"/>
              </w:rPr>
            </w:pPr>
            <w:r w:rsidRPr="001D559A">
              <w:rPr>
                <w:rFonts w:eastAsia="Times New Roman" w:cstheme="minorHAnsi"/>
                <w:color w:val="000000"/>
                <w:sz w:val="14"/>
                <w:szCs w:val="14"/>
                <w:lang w:eastAsia="pl-PL"/>
              </w:rPr>
              <w:t>Urząd Gminy Złotów</w:t>
            </w:r>
          </w:p>
        </w:tc>
        <w:tc>
          <w:tcPr>
            <w:tcW w:w="425" w:type="dxa"/>
            <w:tcBorders>
              <w:top w:val="nil"/>
              <w:left w:val="nil"/>
              <w:bottom w:val="single" w:sz="4" w:space="0" w:color="000000"/>
              <w:right w:val="single" w:sz="4" w:space="0" w:color="000000"/>
            </w:tcBorders>
            <w:shd w:val="clear" w:color="000000" w:fill="FFFFFF"/>
            <w:vAlign w:val="center"/>
            <w:hideMark/>
          </w:tcPr>
          <w:p w:rsidR="001D559A" w:rsidRPr="001D559A" w:rsidRDefault="001D559A" w:rsidP="001D559A">
            <w:pPr>
              <w:jc w:val="center"/>
              <w:rPr>
                <w:rFonts w:eastAsia="Times New Roman" w:cstheme="minorHAnsi"/>
                <w:color w:val="000000"/>
                <w:sz w:val="14"/>
                <w:szCs w:val="14"/>
                <w:lang w:eastAsia="pl-PL"/>
              </w:rPr>
            </w:pPr>
            <w:r w:rsidRPr="001D559A">
              <w:rPr>
                <w:rFonts w:eastAsia="Times New Roman" w:cstheme="minorHAnsi"/>
                <w:color w:val="000000"/>
                <w:sz w:val="14"/>
                <w:szCs w:val="14"/>
                <w:lang w:eastAsia="pl-PL"/>
              </w:rPr>
              <w:t>2018</w:t>
            </w:r>
          </w:p>
        </w:tc>
        <w:tc>
          <w:tcPr>
            <w:tcW w:w="425" w:type="dxa"/>
            <w:tcBorders>
              <w:top w:val="nil"/>
              <w:left w:val="nil"/>
              <w:bottom w:val="single" w:sz="4" w:space="0" w:color="000000"/>
              <w:right w:val="single" w:sz="4" w:space="0" w:color="000000"/>
            </w:tcBorders>
            <w:shd w:val="clear" w:color="000000" w:fill="FFFFFF"/>
            <w:vAlign w:val="center"/>
            <w:hideMark/>
          </w:tcPr>
          <w:p w:rsidR="001D559A" w:rsidRPr="001D559A" w:rsidRDefault="001D559A" w:rsidP="001D559A">
            <w:pPr>
              <w:jc w:val="center"/>
              <w:rPr>
                <w:rFonts w:eastAsia="Times New Roman" w:cstheme="minorHAnsi"/>
                <w:color w:val="000000"/>
                <w:sz w:val="14"/>
                <w:szCs w:val="14"/>
                <w:lang w:eastAsia="pl-PL"/>
              </w:rPr>
            </w:pPr>
            <w:r w:rsidRPr="001D559A">
              <w:rPr>
                <w:rFonts w:eastAsia="Times New Roman" w:cstheme="minorHAnsi"/>
                <w:color w:val="000000"/>
                <w:sz w:val="14"/>
                <w:szCs w:val="14"/>
                <w:lang w:eastAsia="pl-PL"/>
              </w:rPr>
              <w:t>2020</w:t>
            </w:r>
          </w:p>
        </w:tc>
        <w:tc>
          <w:tcPr>
            <w:tcW w:w="851" w:type="dxa"/>
            <w:tcBorders>
              <w:top w:val="single" w:sz="4" w:space="0" w:color="000000"/>
              <w:left w:val="nil"/>
              <w:bottom w:val="single" w:sz="4" w:space="0" w:color="000000"/>
              <w:right w:val="single" w:sz="4" w:space="0" w:color="000000"/>
            </w:tcBorders>
            <w:shd w:val="clear" w:color="000000" w:fill="FFFFFF"/>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37 919,05</w:t>
            </w:r>
          </w:p>
        </w:tc>
        <w:tc>
          <w:tcPr>
            <w:tcW w:w="992" w:type="dxa"/>
            <w:tcBorders>
              <w:top w:val="nil"/>
              <w:left w:val="nil"/>
              <w:bottom w:val="single" w:sz="4" w:space="0" w:color="000000"/>
              <w:right w:val="single" w:sz="4" w:space="0" w:color="000000"/>
            </w:tcBorders>
            <w:shd w:val="clear" w:color="000000" w:fill="FFFFFF"/>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14 919,05</w:t>
            </w:r>
          </w:p>
        </w:tc>
        <w:tc>
          <w:tcPr>
            <w:tcW w:w="850" w:type="dxa"/>
            <w:tcBorders>
              <w:top w:val="nil"/>
              <w:left w:val="nil"/>
              <w:bottom w:val="single" w:sz="4" w:space="0" w:color="000000"/>
              <w:right w:val="single" w:sz="4" w:space="0" w:color="000000"/>
            </w:tcBorders>
            <w:shd w:val="clear" w:color="000000" w:fill="FFFFFF"/>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7 000,00</w:t>
            </w:r>
          </w:p>
        </w:tc>
        <w:tc>
          <w:tcPr>
            <w:tcW w:w="851" w:type="dxa"/>
            <w:tcBorders>
              <w:top w:val="single" w:sz="4" w:space="0" w:color="000000"/>
              <w:left w:val="nil"/>
              <w:bottom w:val="single" w:sz="4" w:space="0" w:color="000000"/>
              <w:right w:val="single" w:sz="4" w:space="0" w:color="000000"/>
            </w:tcBorders>
            <w:shd w:val="clear" w:color="000000" w:fill="FFFFFF"/>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0,00</w:t>
            </w:r>
          </w:p>
        </w:tc>
        <w:tc>
          <w:tcPr>
            <w:tcW w:w="850" w:type="dxa"/>
            <w:tcBorders>
              <w:top w:val="nil"/>
              <w:left w:val="nil"/>
              <w:bottom w:val="single" w:sz="4" w:space="0" w:color="000000"/>
              <w:right w:val="single" w:sz="4" w:space="0" w:color="000000"/>
            </w:tcBorders>
            <w:shd w:val="clear" w:color="000000" w:fill="FFFFFF"/>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0,00</w:t>
            </w:r>
          </w:p>
        </w:tc>
        <w:tc>
          <w:tcPr>
            <w:tcW w:w="851" w:type="dxa"/>
            <w:tcBorders>
              <w:top w:val="nil"/>
              <w:left w:val="nil"/>
              <w:bottom w:val="single" w:sz="4" w:space="0" w:color="000000"/>
              <w:right w:val="single" w:sz="4" w:space="0" w:color="000000"/>
            </w:tcBorders>
            <w:shd w:val="clear" w:color="000000" w:fill="FFFFFF"/>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0,00</w:t>
            </w:r>
          </w:p>
        </w:tc>
        <w:tc>
          <w:tcPr>
            <w:tcW w:w="838" w:type="dxa"/>
            <w:tcBorders>
              <w:top w:val="nil"/>
              <w:left w:val="nil"/>
              <w:bottom w:val="single" w:sz="4" w:space="0" w:color="000000"/>
              <w:right w:val="single" w:sz="4" w:space="0" w:color="000000"/>
            </w:tcBorders>
            <w:shd w:val="clear" w:color="000000" w:fill="FFFFFF"/>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0,00</w:t>
            </w:r>
          </w:p>
        </w:tc>
        <w:tc>
          <w:tcPr>
            <w:tcW w:w="880" w:type="dxa"/>
            <w:tcBorders>
              <w:top w:val="nil"/>
              <w:left w:val="nil"/>
              <w:bottom w:val="single" w:sz="4" w:space="0" w:color="000000"/>
              <w:right w:val="single" w:sz="4" w:space="0" w:color="000000"/>
            </w:tcBorders>
            <w:shd w:val="clear" w:color="000000" w:fill="FFFFFF"/>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15 219,63</w:t>
            </w:r>
          </w:p>
        </w:tc>
      </w:tr>
      <w:tr w:rsidR="001D559A" w:rsidRPr="001D559A" w:rsidTr="001D559A">
        <w:trPr>
          <w:trHeight w:val="529"/>
        </w:trPr>
        <w:tc>
          <w:tcPr>
            <w:tcW w:w="710" w:type="dxa"/>
            <w:tcBorders>
              <w:top w:val="nil"/>
              <w:left w:val="single" w:sz="4" w:space="0" w:color="000000"/>
              <w:bottom w:val="single" w:sz="4" w:space="0" w:color="000000"/>
              <w:right w:val="single" w:sz="4" w:space="0" w:color="000000"/>
            </w:tcBorders>
            <w:shd w:val="clear" w:color="000000" w:fill="FFFFFF"/>
            <w:vAlign w:val="center"/>
            <w:hideMark/>
          </w:tcPr>
          <w:p w:rsidR="001D559A" w:rsidRPr="001D559A" w:rsidRDefault="001D559A" w:rsidP="001D559A">
            <w:pPr>
              <w:jc w:val="center"/>
              <w:rPr>
                <w:rFonts w:eastAsia="Times New Roman" w:cstheme="minorHAnsi"/>
                <w:color w:val="000000"/>
                <w:sz w:val="14"/>
                <w:szCs w:val="14"/>
                <w:lang w:eastAsia="pl-PL"/>
              </w:rPr>
            </w:pPr>
            <w:r w:rsidRPr="001D559A">
              <w:rPr>
                <w:rFonts w:eastAsia="Times New Roman" w:cstheme="minorHAnsi"/>
                <w:color w:val="000000"/>
                <w:sz w:val="14"/>
                <w:szCs w:val="14"/>
                <w:lang w:eastAsia="pl-PL"/>
              </w:rPr>
              <w:t>1.3.2.8</w:t>
            </w:r>
          </w:p>
        </w:tc>
        <w:tc>
          <w:tcPr>
            <w:tcW w:w="3969" w:type="dxa"/>
            <w:tcBorders>
              <w:top w:val="single" w:sz="4" w:space="0" w:color="000000"/>
              <w:left w:val="nil"/>
              <w:bottom w:val="single" w:sz="4" w:space="0" w:color="000000"/>
              <w:right w:val="single" w:sz="4" w:space="0" w:color="000000"/>
            </w:tcBorders>
            <w:shd w:val="clear" w:color="000000" w:fill="FFFFFF"/>
            <w:vAlign w:val="center"/>
            <w:hideMark/>
          </w:tcPr>
          <w:p w:rsidR="001D559A" w:rsidRPr="001D559A" w:rsidRDefault="001D559A" w:rsidP="001D559A">
            <w:pPr>
              <w:rPr>
                <w:rFonts w:eastAsia="Times New Roman" w:cstheme="minorHAnsi"/>
                <w:color w:val="000000"/>
                <w:sz w:val="14"/>
                <w:szCs w:val="14"/>
                <w:lang w:eastAsia="pl-PL"/>
              </w:rPr>
            </w:pPr>
            <w:r w:rsidRPr="001D559A">
              <w:rPr>
                <w:rFonts w:eastAsia="Times New Roman" w:cstheme="minorHAnsi"/>
                <w:color w:val="000000"/>
                <w:sz w:val="14"/>
                <w:szCs w:val="14"/>
                <w:lang w:eastAsia="pl-PL"/>
              </w:rPr>
              <w:t>Zagospodarowanie terenu przy sali wiejskiej w Kleszczynie wraz z budową wiaty - Stworzenie miejsca umożliwiającego integrację mieszkańców wsi, poprawa warunków życia mieszkańców</w:t>
            </w:r>
          </w:p>
        </w:tc>
        <w:tc>
          <w:tcPr>
            <w:tcW w:w="1134" w:type="dxa"/>
            <w:tcBorders>
              <w:top w:val="single" w:sz="4" w:space="0" w:color="000000"/>
              <w:left w:val="nil"/>
              <w:bottom w:val="single" w:sz="4" w:space="0" w:color="000000"/>
              <w:right w:val="single" w:sz="4" w:space="0" w:color="000000"/>
            </w:tcBorders>
            <w:shd w:val="clear" w:color="000000" w:fill="FFFFFF"/>
            <w:vAlign w:val="center"/>
            <w:hideMark/>
          </w:tcPr>
          <w:p w:rsidR="001D559A" w:rsidRPr="001D559A" w:rsidRDefault="001D559A" w:rsidP="001D559A">
            <w:pPr>
              <w:jc w:val="center"/>
              <w:rPr>
                <w:rFonts w:eastAsia="Times New Roman" w:cstheme="minorHAnsi"/>
                <w:color w:val="000000"/>
                <w:sz w:val="14"/>
                <w:szCs w:val="14"/>
                <w:lang w:eastAsia="pl-PL"/>
              </w:rPr>
            </w:pPr>
            <w:r w:rsidRPr="001D559A">
              <w:rPr>
                <w:rFonts w:eastAsia="Times New Roman" w:cstheme="minorHAnsi"/>
                <w:color w:val="000000"/>
                <w:sz w:val="14"/>
                <w:szCs w:val="14"/>
                <w:lang w:eastAsia="pl-PL"/>
              </w:rPr>
              <w:t>Urząd Gminy Złotów</w:t>
            </w:r>
          </w:p>
        </w:tc>
        <w:tc>
          <w:tcPr>
            <w:tcW w:w="425" w:type="dxa"/>
            <w:tcBorders>
              <w:top w:val="nil"/>
              <w:left w:val="nil"/>
              <w:bottom w:val="single" w:sz="4" w:space="0" w:color="000000"/>
              <w:right w:val="single" w:sz="4" w:space="0" w:color="000000"/>
            </w:tcBorders>
            <w:shd w:val="clear" w:color="000000" w:fill="FFFFFF"/>
            <w:vAlign w:val="center"/>
            <w:hideMark/>
          </w:tcPr>
          <w:p w:rsidR="001D559A" w:rsidRPr="001D559A" w:rsidRDefault="001D559A" w:rsidP="001D559A">
            <w:pPr>
              <w:jc w:val="center"/>
              <w:rPr>
                <w:rFonts w:eastAsia="Times New Roman" w:cstheme="minorHAnsi"/>
                <w:color w:val="000000"/>
                <w:sz w:val="14"/>
                <w:szCs w:val="14"/>
                <w:lang w:eastAsia="pl-PL"/>
              </w:rPr>
            </w:pPr>
            <w:r w:rsidRPr="001D559A">
              <w:rPr>
                <w:rFonts w:eastAsia="Times New Roman" w:cstheme="minorHAnsi"/>
                <w:color w:val="000000"/>
                <w:sz w:val="14"/>
                <w:szCs w:val="14"/>
                <w:lang w:eastAsia="pl-PL"/>
              </w:rPr>
              <w:t>2015</w:t>
            </w:r>
          </w:p>
        </w:tc>
        <w:tc>
          <w:tcPr>
            <w:tcW w:w="425" w:type="dxa"/>
            <w:tcBorders>
              <w:top w:val="nil"/>
              <w:left w:val="nil"/>
              <w:bottom w:val="single" w:sz="4" w:space="0" w:color="000000"/>
              <w:right w:val="single" w:sz="4" w:space="0" w:color="000000"/>
            </w:tcBorders>
            <w:shd w:val="clear" w:color="000000" w:fill="FFFFFF"/>
            <w:vAlign w:val="center"/>
            <w:hideMark/>
          </w:tcPr>
          <w:p w:rsidR="001D559A" w:rsidRPr="001D559A" w:rsidRDefault="001D559A" w:rsidP="001D559A">
            <w:pPr>
              <w:jc w:val="center"/>
              <w:rPr>
                <w:rFonts w:eastAsia="Times New Roman" w:cstheme="minorHAnsi"/>
                <w:color w:val="000000"/>
                <w:sz w:val="14"/>
                <w:szCs w:val="14"/>
                <w:lang w:eastAsia="pl-PL"/>
              </w:rPr>
            </w:pPr>
            <w:r w:rsidRPr="001D559A">
              <w:rPr>
                <w:rFonts w:eastAsia="Times New Roman" w:cstheme="minorHAnsi"/>
                <w:color w:val="000000"/>
                <w:sz w:val="14"/>
                <w:szCs w:val="14"/>
                <w:lang w:eastAsia="pl-PL"/>
              </w:rPr>
              <w:t>2020</w:t>
            </w:r>
          </w:p>
        </w:tc>
        <w:tc>
          <w:tcPr>
            <w:tcW w:w="851" w:type="dxa"/>
            <w:tcBorders>
              <w:top w:val="single" w:sz="4" w:space="0" w:color="000000"/>
              <w:left w:val="nil"/>
              <w:bottom w:val="single" w:sz="4" w:space="0" w:color="000000"/>
              <w:right w:val="single" w:sz="4" w:space="0" w:color="000000"/>
            </w:tcBorders>
            <w:shd w:val="clear" w:color="000000" w:fill="FFFFFF"/>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113 547,57</w:t>
            </w:r>
          </w:p>
        </w:tc>
        <w:tc>
          <w:tcPr>
            <w:tcW w:w="992" w:type="dxa"/>
            <w:tcBorders>
              <w:top w:val="nil"/>
              <w:left w:val="nil"/>
              <w:bottom w:val="single" w:sz="4" w:space="0" w:color="000000"/>
              <w:right w:val="single" w:sz="4" w:space="0" w:color="000000"/>
            </w:tcBorders>
            <w:shd w:val="clear" w:color="000000" w:fill="FFFFFF"/>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22 408,25</w:t>
            </w:r>
          </w:p>
        </w:tc>
        <w:tc>
          <w:tcPr>
            <w:tcW w:w="850" w:type="dxa"/>
            <w:tcBorders>
              <w:top w:val="nil"/>
              <w:left w:val="nil"/>
              <w:bottom w:val="single" w:sz="4" w:space="0" w:color="000000"/>
              <w:right w:val="single" w:sz="4" w:space="0" w:color="000000"/>
            </w:tcBorders>
            <w:shd w:val="clear" w:color="000000" w:fill="FFFFFF"/>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14 936,57</w:t>
            </w:r>
          </w:p>
        </w:tc>
        <w:tc>
          <w:tcPr>
            <w:tcW w:w="851" w:type="dxa"/>
            <w:tcBorders>
              <w:top w:val="single" w:sz="4" w:space="0" w:color="000000"/>
              <w:left w:val="nil"/>
              <w:bottom w:val="single" w:sz="4" w:space="0" w:color="000000"/>
              <w:right w:val="single" w:sz="4" w:space="0" w:color="000000"/>
            </w:tcBorders>
            <w:shd w:val="clear" w:color="000000" w:fill="FFFFFF"/>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0,00</w:t>
            </w:r>
          </w:p>
        </w:tc>
        <w:tc>
          <w:tcPr>
            <w:tcW w:w="850" w:type="dxa"/>
            <w:tcBorders>
              <w:top w:val="nil"/>
              <w:left w:val="nil"/>
              <w:bottom w:val="single" w:sz="4" w:space="0" w:color="000000"/>
              <w:right w:val="single" w:sz="4" w:space="0" w:color="000000"/>
            </w:tcBorders>
            <w:shd w:val="clear" w:color="000000" w:fill="FFFFFF"/>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0,00</w:t>
            </w:r>
          </w:p>
        </w:tc>
        <w:tc>
          <w:tcPr>
            <w:tcW w:w="851" w:type="dxa"/>
            <w:tcBorders>
              <w:top w:val="nil"/>
              <w:left w:val="nil"/>
              <w:bottom w:val="single" w:sz="4" w:space="0" w:color="000000"/>
              <w:right w:val="single" w:sz="4" w:space="0" w:color="000000"/>
            </w:tcBorders>
            <w:shd w:val="clear" w:color="000000" w:fill="FFFFFF"/>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0,00</w:t>
            </w:r>
          </w:p>
        </w:tc>
        <w:tc>
          <w:tcPr>
            <w:tcW w:w="838" w:type="dxa"/>
            <w:tcBorders>
              <w:top w:val="nil"/>
              <w:left w:val="nil"/>
              <w:bottom w:val="single" w:sz="4" w:space="0" w:color="000000"/>
              <w:right w:val="single" w:sz="4" w:space="0" w:color="000000"/>
            </w:tcBorders>
            <w:shd w:val="clear" w:color="000000" w:fill="FFFFFF"/>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0,00</w:t>
            </w:r>
          </w:p>
        </w:tc>
        <w:tc>
          <w:tcPr>
            <w:tcW w:w="880" w:type="dxa"/>
            <w:tcBorders>
              <w:top w:val="nil"/>
              <w:left w:val="nil"/>
              <w:bottom w:val="single" w:sz="4" w:space="0" w:color="000000"/>
              <w:right w:val="single" w:sz="4" w:space="0" w:color="000000"/>
            </w:tcBorders>
            <w:shd w:val="clear" w:color="000000" w:fill="FFFFFF"/>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15 071,57</w:t>
            </w:r>
          </w:p>
        </w:tc>
      </w:tr>
      <w:tr w:rsidR="001D559A" w:rsidRPr="001D559A" w:rsidTr="001D559A">
        <w:trPr>
          <w:trHeight w:val="372"/>
        </w:trPr>
        <w:tc>
          <w:tcPr>
            <w:tcW w:w="710" w:type="dxa"/>
            <w:tcBorders>
              <w:top w:val="nil"/>
              <w:left w:val="single" w:sz="4" w:space="0" w:color="000000"/>
              <w:bottom w:val="single" w:sz="4" w:space="0" w:color="000000"/>
              <w:right w:val="single" w:sz="4" w:space="0" w:color="000000"/>
            </w:tcBorders>
            <w:shd w:val="clear" w:color="000000" w:fill="FFFFFF"/>
            <w:vAlign w:val="center"/>
            <w:hideMark/>
          </w:tcPr>
          <w:p w:rsidR="001D559A" w:rsidRPr="001D559A" w:rsidRDefault="001D559A" w:rsidP="001D559A">
            <w:pPr>
              <w:jc w:val="center"/>
              <w:rPr>
                <w:rFonts w:eastAsia="Times New Roman" w:cstheme="minorHAnsi"/>
                <w:color w:val="000000"/>
                <w:sz w:val="14"/>
                <w:szCs w:val="14"/>
                <w:lang w:eastAsia="pl-PL"/>
              </w:rPr>
            </w:pPr>
            <w:r w:rsidRPr="001D559A">
              <w:rPr>
                <w:rFonts w:eastAsia="Times New Roman" w:cstheme="minorHAnsi"/>
                <w:color w:val="000000"/>
                <w:sz w:val="14"/>
                <w:szCs w:val="14"/>
                <w:lang w:eastAsia="pl-PL"/>
              </w:rPr>
              <w:t>1.3.2.9</w:t>
            </w:r>
          </w:p>
        </w:tc>
        <w:tc>
          <w:tcPr>
            <w:tcW w:w="3969" w:type="dxa"/>
            <w:tcBorders>
              <w:top w:val="single" w:sz="4" w:space="0" w:color="000000"/>
              <w:left w:val="nil"/>
              <w:bottom w:val="single" w:sz="4" w:space="0" w:color="000000"/>
              <w:right w:val="single" w:sz="4" w:space="0" w:color="000000"/>
            </w:tcBorders>
            <w:shd w:val="clear" w:color="000000" w:fill="FFFFFF"/>
            <w:vAlign w:val="center"/>
            <w:hideMark/>
          </w:tcPr>
          <w:p w:rsidR="001D559A" w:rsidRPr="001D559A" w:rsidRDefault="001D559A" w:rsidP="001D559A">
            <w:pPr>
              <w:rPr>
                <w:rFonts w:eastAsia="Times New Roman" w:cstheme="minorHAnsi"/>
                <w:color w:val="000000"/>
                <w:sz w:val="14"/>
                <w:szCs w:val="14"/>
                <w:lang w:eastAsia="pl-PL"/>
              </w:rPr>
            </w:pPr>
            <w:r w:rsidRPr="001D559A">
              <w:rPr>
                <w:rFonts w:eastAsia="Times New Roman" w:cstheme="minorHAnsi"/>
                <w:color w:val="000000"/>
                <w:sz w:val="14"/>
                <w:szCs w:val="14"/>
                <w:lang w:eastAsia="pl-PL"/>
              </w:rPr>
              <w:t>Budowa chodnika w m. Górzna - poprawa bezpieczeństwa pieszych i rowerzystów</w:t>
            </w:r>
          </w:p>
        </w:tc>
        <w:tc>
          <w:tcPr>
            <w:tcW w:w="1134" w:type="dxa"/>
            <w:tcBorders>
              <w:top w:val="single" w:sz="4" w:space="0" w:color="000000"/>
              <w:left w:val="nil"/>
              <w:bottom w:val="single" w:sz="4" w:space="0" w:color="000000"/>
              <w:right w:val="single" w:sz="4" w:space="0" w:color="000000"/>
            </w:tcBorders>
            <w:shd w:val="clear" w:color="000000" w:fill="FFFFFF"/>
            <w:vAlign w:val="center"/>
            <w:hideMark/>
          </w:tcPr>
          <w:p w:rsidR="001D559A" w:rsidRPr="001D559A" w:rsidRDefault="001D559A" w:rsidP="001D559A">
            <w:pPr>
              <w:jc w:val="center"/>
              <w:rPr>
                <w:rFonts w:eastAsia="Times New Roman" w:cstheme="minorHAnsi"/>
                <w:color w:val="000000"/>
                <w:sz w:val="14"/>
                <w:szCs w:val="14"/>
                <w:lang w:eastAsia="pl-PL"/>
              </w:rPr>
            </w:pPr>
            <w:r w:rsidRPr="001D559A">
              <w:rPr>
                <w:rFonts w:eastAsia="Times New Roman" w:cstheme="minorHAnsi"/>
                <w:color w:val="000000"/>
                <w:sz w:val="14"/>
                <w:szCs w:val="14"/>
                <w:lang w:eastAsia="pl-PL"/>
              </w:rPr>
              <w:t>Urząd Gminy Złotów</w:t>
            </w:r>
          </w:p>
        </w:tc>
        <w:tc>
          <w:tcPr>
            <w:tcW w:w="425" w:type="dxa"/>
            <w:tcBorders>
              <w:top w:val="nil"/>
              <w:left w:val="nil"/>
              <w:bottom w:val="single" w:sz="4" w:space="0" w:color="000000"/>
              <w:right w:val="single" w:sz="4" w:space="0" w:color="000000"/>
            </w:tcBorders>
            <w:shd w:val="clear" w:color="000000" w:fill="FFFFFF"/>
            <w:vAlign w:val="center"/>
            <w:hideMark/>
          </w:tcPr>
          <w:p w:rsidR="001D559A" w:rsidRPr="001D559A" w:rsidRDefault="001D559A" w:rsidP="001D559A">
            <w:pPr>
              <w:jc w:val="center"/>
              <w:rPr>
                <w:rFonts w:eastAsia="Times New Roman" w:cstheme="minorHAnsi"/>
                <w:color w:val="000000"/>
                <w:sz w:val="14"/>
                <w:szCs w:val="14"/>
                <w:lang w:eastAsia="pl-PL"/>
              </w:rPr>
            </w:pPr>
            <w:r w:rsidRPr="001D559A">
              <w:rPr>
                <w:rFonts w:eastAsia="Times New Roman" w:cstheme="minorHAnsi"/>
                <w:color w:val="000000"/>
                <w:sz w:val="14"/>
                <w:szCs w:val="14"/>
                <w:lang w:eastAsia="pl-PL"/>
              </w:rPr>
              <w:t>2018</w:t>
            </w:r>
          </w:p>
        </w:tc>
        <w:tc>
          <w:tcPr>
            <w:tcW w:w="425" w:type="dxa"/>
            <w:tcBorders>
              <w:top w:val="nil"/>
              <w:left w:val="nil"/>
              <w:bottom w:val="single" w:sz="4" w:space="0" w:color="000000"/>
              <w:right w:val="single" w:sz="4" w:space="0" w:color="000000"/>
            </w:tcBorders>
            <w:shd w:val="clear" w:color="000000" w:fill="FFFFFF"/>
            <w:vAlign w:val="center"/>
            <w:hideMark/>
          </w:tcPr>
          <w:p w:rsidR="001D559A" w:rsidRPr="001D559A" w:rsidRDefault="001D559A" w:rsidP="001D559A">
            <w:pPr>
              <w:jc w:val="center"/>
              <w:rPr>
                <w:rFonts w:eastAsia="Times New Roman" w:cstheme="minorHAnsi"/>
                <w:color w:val="000000"/>
                <w:sz w:val="14"/>
                <w:szCs w:val="14"/>
                <w:lang w:eastAsia="pl-PL"/>
              </w:rPr>
            </w:pPr>
            <w:r w:rsidRPr="001D559A">
              <w:rPr>
                <w:rFonts w:eastAsia="Times New Roman" w:cstheme="minorHAnsi"/>
                <w:color w:val="000000"/>
                <w:sz w:val="14"/>
                <w:szCs w:val="14"/>
                <w:lang w:eastAsia="pl-PL"/>
              </w:rPr>
              <w:t>2020</w:t>
            </w:r>
          </w:p>
        </w:tc>
        <w:tc>
          <w:tcPr>
            <w:tcW w:w="851" w:type="dxa"/>
            <w:tcBorders>
              <w:top w:val="single" w:sz="4" w:space="0" w:color="000000"/>
              <w:left w:val="nil"/>
              <w:bottom w:val="single" w:sz="4" w:space="0" w:color="000000"/>
              <w:right w:val="single" w:sz="4" w:space="0" w:color="000000"/>
            </w:tcBorders>
            <w:shd w:val="clear" w:color="000000" w:fill="FFFFFF"/>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54 037,48</w:t>
            </w:r>
          </w:p>
        </w:tc>
        <w:tc>
          <w:tcPr>
            <w:tcW w:w="992" w:type="dxa"/>
            <w:tcBorders>
              <w:top w:val="nil"/>
              <w:left w:val="nil"/>
              <w:bottom w:val="single" w:sz="4" w:space="0" w:color="000000"/>
              <w:right w:val="single" w:sz="4" w:space="0" w:color="000000"/>
            </w:tcBorders>
            <w:shd w:val="clear" w:color="000000" w:fill="FFFFFF"/>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36 037,48</w:t>
            </w:r>
          </w:p>
        </w:tc>
        <w:tc>
          <w:tcPr>
            <w:tcW w:w="850" w:type="dxa"/>
            <w:tcBorders>
              <w:top w:val="nil"/>
              <w:left w:val="nil"/>
              <w:bottom w:val="single" w:sz="4" w:space="0" w:color="000000"/>
              <w:right w:val="single" w:sz="4" w:space="0" w:color="000000"/>
            </w:tcBorders>
            <w:shd w:val="clear" w:color="000000" w:fill="FFFFFF"/>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10 000,00</w:t>
            </w:r>
          </w:p>
        </w:tc>
        <w:tc>
          <w:tcPr>
            <w:tcW w:w="851" w:type="dxa"/>
            <w:tcBorders>
              <w:top w:val="single" w:sz="4" w:space="0" w:color="000000"/>
              <w:left w:val="nil"/>
              <w:bottom w:val="single" w:sz="4" w:space="0" w:color="000000"/>
              <w:right w:val="single" w:sz="4" w:space="0" w:color="000000"/>
            </w:tcBorders>
            <w:shd w:val="clear" w:color="000000" w:fill="FFFFFF"/>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0,00</w:t>
            </w:r>
          </w:p>
        </w:tc>
        <w:tc>
          <w:tcPr>
            <w:tcW w:w="850" w:type="dxa"/>
            <w:tcBorders>
              <w:top w:val="nil"/>
              <w:left w:val="nil"/>
              <w:bottom w:val="single" w:sz="4" w:space="0" w:color="000000"/>
              <w:right w:val="single" w:sz="4" w:space="0" w:color="000000"/>
            </w:tcBorders>
            <w:shd w:val="clear" w:color="000000" w:fill="FFFFFF"/>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0,00</w:t>
            </w:r>
          </w:p>
        </w:tc>
        <w:tc>
          <w:tcPr>
            <w:tcW w:w="851" w:type="dxa"/>
            <w:tcBorders>
              <w:top w:val="nil"/>
              <w:left w:val="nil"/>
              <w:bottom w:val="single" w:sz="4" w:space="0" w:color="000000"/>
              <w:right w:val="single" w:sz="4" w:space="0" w:color="000000"/>
            </w:tcBorders>
            <w:shd w:val="clear" w:color="000000" w:fill="FFFFFF"/>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0,00</w:t>
            </w:r>
          </w:p>
        </w:tc>
        <w:tc>
          <w:tcPr>
            <w:tcW w:w="838" w:type="dxa"/>
            <w:tcBorders>
              <w:top w:val="nil"/>
              <w:left w:val="nil"/>
              <w:bottom w:val="single" w:sz="4" w:space="0" w:color="000000"/>
              <w:right w:val="single" w:sz="4" w:space="0" w:color="000000"/>
            </w:tcBorders>
            <w:shd w:val="clear" w:color="000000" w:fill="FFFFFF"/>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0,00</w:t>
            </w:r>
          </w:p>
        </w:tc>
        <w:tc>
          <w:tcPr>
            <w:tcW w:w="880" w:type="dxa"/>
            <w:tcBorders>
              <w:top w:val="nil"/>
              <w:left w:val="nil"/>
              <w:bottom w:val="single" w:sz="4" w:space="0" w:color="000000"/>
              <w:right w:val="single" w:sz="4" w:space="0" w:color="000000"/>
            </w:tcBorders>
            <w:shd w:val="clear" w:color="000000" w:fill="FFFFFF"/>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46 037,48</w:t>
            </w:r>
          </w:p>
        </w:tc>
      </w:tr>
      <w:tr w:rsidR="001D559A" w:rsidRPr="001D559A" w:rsidTr="001D559A">
        <w:trPr>
          <w:trHeight w:val="372"/>
        </w:trPr>
        <w:tc>
          <w:tcPr>
            <w:tcW w:w="710" w:type="dxa"/>
            <w:tcBorders>
              <w:top w:val="nil"/>
              <w:left w:val="single" w:sz="4" w:space="0" w:color="000000"/>
              <w:bottom w:val="single" w:sz="4" w:space="0" w:color="000000"/>
              <w:right w:val="single" w:sz="4" w:space="0" w:color="000000"/>
            </w:tcBorders>
            <w:shd w:val="clear" w:color="000000" w:fill="FFFFFF"/>
            <w:vAlign w:val="center"/>
            <w:hideMark/>
          </w:tcPr>
          <w:p w:rsidR="001D559A" w:rsidRPr="001D559A" w:rsidRDefault="001D559A" w:rsidP="001D559A">
            <w:pPr>
              <w:jc w:val="center"/>
              <w:rPr>
                <w:rFonts w:eastAsia="Times New Roman" w:cstheme="minorHAnsi"/>
                <w:color w:val="000000"/>
                <w:sz w:val="14"/>
                <w:szCs w:val="14"/>
                <w:lang w:eastAsia="pl-PL"/>
              </w:rPr>
            </w:pPr>
            <w:r w:rsidRPr="001D559A">
              <w:rPr>
                <w:rFonts w:eastAsia="Times New Roman" w:cstheme="minorHAnsi"/>
                <w:color w:val="000000"/>
                <w:sz w:val="14"/>
                <w:szCs w:val="14"/>
                <w:lang w:eastAsia="pl-PL"/>
              </w:rPr>
              <w:t>1.3.2.10</w:t>
            </w:r>
          </w:p>
        </w:tc>
        <w:tc>
          <w:tcPr>
            <w:tcW w:w="3969" w:type="dxa"/>
            <w:tcBorders>
              <w:top w:val="single" w:sz="4" w:space="0" w:color="000000"/>
              <w:left w:val="nil"/>
              <w:bottom w:val="single" w:sz="4" w:space="0" w:color="000000"/>
              <w:right w:val="single" w:sz="4" w:space="0" w:color="000000"/>
            </w:tcBorders>
            <w:shd w:val="clear" w:color="000000" w:fill="FFFFFF"/>
            <w:vAlign w:val="center"/>
            <w:hideMark/>
          </w:tcPr>
          <w:p w:rsidR="001D559A" w:rsidRPr="001D559A" w:rsidRDefault="001D559A" w:rsidP="001D559A">
            <w:pPr>
              <w:rPr>
                <w:rFonts w:eastAsia="Times New Roman" w:cstheme="minorHAnsi"/>
                <w:color w:val="000000"/>
                <w:sz w:val="14"/>
                <w:szCs w:val="14"/>
                <w:lang w:eastAsia="pl-PL"/>
              </w:rPr>
            </w:pPr>
            <w:r w:rsidRPr="001D559A">
              <w:rPr>
                <w:rFonts w:eastAsia="Times New Roman" w:cstheme="minorHAnsi"/>
                <w:color w:val="000000"/>
                <w:sz w:val="14"/>
                <w:szCs w:val="14"/>
                <w:lang w:eastAsia="pl-PL"/>
              </w:rPr>
              <w:t>Budowa chodnika w m. Kamień - poprawa bezpieczeństwa pieszych i rowerzystów</w:t>
            </w:r>
          </w:p>
        </w:tc>
        <w:tc>
          <w:tcPr>
            <w:tcW w:w="1134" w:type="dxa"/>
            <w:tcBorders>
              <w:top w:val="single" w:sz="4" w:space="0" w:color="000000"/>
              <w:left w:val="nil"/>
              <w:bottom w:val="single" w:sz="4" w:space="0" w:color="000000"/>
              <w:right w:val="single" w:sz="4" w:space="0" w:color="000000"/>
            </w:tcBorders>
            <w:shd w:val="clear" w:color="000000" w:fill="FFFFFF"/>
            <w:vAlign w:val="center"/>
            <w:hideMark/>
          </w:tcPr>
          <w:p w:rsidR="001D559A" w:rsidRPr="001D559A" w:rsidRDefault="001D559A" w:rsidP="001D559A">
            <w:pPr>
              <w:jc w:val="center"/>
              <w:rPr>
                <w:rFonts w:eastAsia="Times New Roman" w:cstheme="minorHAnsi"/>
                <w:color w:val="000000"/>
                <w:sz w:val="14"/>
                <w:szCs w:val="14"/>
                <w:lang w:eastAsia="pl-PL"/>
              </w:rPr>
            </w:pPr>
            <w:r w:rsidRPr="001D559A">
              <w:rPr>
                <w:rFonts w:eastAsia="Times New Roman" w:cstheme="minorHAnsi"/>
                <w:color w:val="000000"/>
                <w:sz w:val="14"/>
                <w:szCs w:val="14"/>
                <w:lang w:eastAsia="pl-PL"/>
              </w:rPr>
              <w:t>Urząd Gminy Złotów</w:t>
            </w:r>
          </w:p>
        </w:tc>
        <w:tc>
          <w:tcPr>
            <w:tcW w:w="425" w:type="dxa"/>
            <w:tcBorders>
              <w:top w:val="nil"/>
              <w:left w:val="nil"/>
              <w:bottom w:val="single" w:sz="4" w:space="0" w:color="000000"/>
              <w:right w:val="single" w:sz="4" w:space="0" w:color="000000"/>
            </w:tcBorders>
            <w:shd w:val="clear" w:color="000000" w:fill="FFFFFF"/>
            <w:vAlign w:val="center"/>
            <w:hideMark/>
          </w:tcPr>
          <w:p w:rsidR="001D559A" w:rsidRPr="001D559A" w:rsidRDefault="001D559A" w:rsidP="001D559A">
            <w:pPr>
              <w:jc w:val="center"/>
              <w:rPr>
                <w:rFonts w:eastAsia="Times New Roman" w:cstheme="minorHAnsi"/>
                <w:color w:val="000000"/>
                <w:sz w:val="14"/>
                <w:szCs w:val="14"/>
                <w:lang w:eastAsia="pl-PL"/>
              </w:rPr>
            </w:pPr>
            <w:r w:rsidRPr="001D559A">
              <w:rPr>
                <w:rFonts w:eastAsia="Times New Roman" w:cstheme="minorHAnsi"/>
                <w:color w:val="000000"/>
                <w:sz w:val="14"/>
                <w:szCs w:val="14"/>
                <w:lang w:eastAsia="pl-PL"/>
              </w:rPr>
              <w:t>2018</w:t>
            </w:r>
          </w:p>
        </w:tc>
        <w:tc>
          <w:tcPr>
            <w:tcW w:w="425" w:type="dxa"/>
            <w:tcBorders>
              <w:top w:val="nil"/>
              <w:left w:val="nil"/>
              <w:bottom w:val="single" w:sz="4" w:space="0" w:color="000000"/>
              <w:right w:val="single" w:sz="4" w:space="0" w:color="000000"/>
            </w:tcBorders>
            <w:shd w:val="clear" w:color="000000" w:fill="FFFFFF"/>
            <w:vAlign w:val="center"/>
            <w:hideMark/>
          </w:tcPr>
          <w:p w:rsidR="001D559A" w:rsidRPr="001D559A" w:rsidRDefault="001D559A" w:rsidP="001D559A">
            <w:pPr>
              <w:jc w:val="center"/>
              <w:rPr>
                <w:rFonts w:eastAsia="Times New Roman" w:cstheme="minorHAnsi"/>
                <w:color w:val="000000"/>
                <w:sz w:val="14"/>
                <w:szCs w:val="14"/>
                <w:lang w:eastAsia="pl-PL"/>
              </w:rPr>
            </w:pPr>
            <w:r w:rsidRPr="001D559A">
              <w:rPr>
                <w:rFonts w:eastAsia="Times New Roman" w:cstheme="minorHAnsi"/>
                <w:color w:val="000000"/>
                <w:sz w:val="14"/>
                <w:szCs w:val="14"/>
                <w:lang w:eastAsia="pl-PL"/>
              </w:rPr>
              <w:t>2020</w:t>
            </w:r>
          </w:p>
        </w:tc>
        <w:tc>
          <w:tcPr>
            <w:tcW w:w="851" w:type="dxa"/>
            <w:tcBorders>
              <w:top w:val="single" w:sz="4" w:space="0" w:color="000000"/>
              <w:left w:val="nil"/>
              <w:bottom w:val="single" w:sz="4" w:space="0" w:color="000000"/>
              <w:right w:val="single" w:sz="4" w:space="0" w:color="000000"/>
            </w:tcBorders>
            <w:shd w:val="clear" w:color="000000" w:fill="FFFFFF"/>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39 909,00</w:t>
            </w:r>
          </w:p>
        </w:tc>
        <w:tc>
          <w:tcPr>
            <w:tcW w:w="992" w:type="dxa"/>
            <w:tcBorders>
              <w:top w:val="nil"/>
              <w:left w:val="nil"/>
              <w:bottom w:val="single" w:sz="4" w:space="0" w:color="000000"/>
              <w:right w:val="single" w:sz="4" w:space="0" w:color="000000"/>
            </w:tcBorders>
            <w:shd w:val="clear" w:color="000000" w:fill="FFFFFF"/>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15 193,00</w:t>
            </w:r>
          </w:p>
        </w:tc>
        <w:tc>
          <w:tcPr>
            <w:tcW w:w="850" w:type="dxa"/>
            <w:tcBorders>
              <w:top w:val="nil"/>
              <w:left w:val="nil"/>
              <w:bottom w:val="single" w:sz="4" w:space="0" w:color="000000"/>
              <w:right w:val="single" w:sz="4" w:space="0" w:color="000000"/>
            </w:tcBorders>
            <w:shd w:val="clear" w:color="000000" w:fill="FFFFFF"/>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10 000,00</w:t>
            </w:r>
          </w:p>
        </w:tc>
        <w:tc>
          <w:tcPr>
            <w:tcW w:w="851" w:type="dxa"/>
            <w:tcBorders>
              <w:top w:val="single" w:sz="4" w:space="0" w:color="000000"/>
              <w:left w:val="nil"/>
              <w:bottom w:val="single" w:sz="4" w:space="0" w:color="000000"/>
              <w:right w:val="single" w:sz="4" w:space="0" w:color="000000"/>
            </w:tcBorders>
            <w:shd w:val="clear" w:color="000000" w:fill="FFFFFF"/>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0,00</w:t>
            </w:r>
          </w:p>
        </w:tc>
        <w:tc>
          <w:tcPr>
            <w:tcW w:w="850" w:type="dxa"/>
            <w:tcBorders>
              <w:top w:val="nil"/>
              <w:left w:val="nil"/>
              <w:bottom w:val="single" w:sz="4" w:space="0" w:color="000000"/>
              <w:right w:val="single" w:sz="4" w:space="0" w:color="000000"/>
            </w:tcBorders>
            <w:shd w:val="clear" w:color="000000" w:fill="FFFFFF"/>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0,00</w:t>
            </w:r>
          </w:p>
        </w:tc>
        <w:tc>
          <w:tcPr>
            <w:tcW w:w="851" w:type="dxa"/>
            <w:tcBorders>
              <w:top w:val="nil"/>
              <w:left w:val="nil"/>
              <w:bottom w:val="single" w:sz="4" w:space="0" w:color="000000"/>
              <w:right w:val="single" w:sz="4" w:space="0" w:color="000000"/>
            </w:tcBorders>
            <w:shd w:val="clear" w:color="000000" w:fill="FFFFFF"/>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0,00</w:t>
            </w:r>
          </w:p>
        </w:tc>
        <w:tc>
          <w:tcPr>
            <w:tcW w:w="838" w:type="dxa"/>
            <w:tcBorders>
              <w:top w:val="nil"/>
              <w:left w:val="nil"/>
              <w:bottom w:val="single" w:sz="4" w:space="0" w:color="000000"/>
              <w:right w:val="single" w:sz="4" w:space="0" w:color="000000"/>
            </w:tcBorders>
            <w:shd w:val="clear" w:color="000000" w:fill="FFFFFF"/>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0,00</w:t>
            </w:r>
          </w:p>
        </w:tc>
        <w:tc>
          <w:tcPr>
            <w:tcW w:w="880" w:type="dxa"/>
            <w:tcBorders>
              <w:top w:val="nil"/>
              <w:left w:val="nil"/>
              <w:bottom w:val="single" w:sz="4" w:space="0" w:color="000000"/>
              <w:right w:val="single" w:sz="4" w:space="0" w:color="000000"/>
            </w:tcBorders>
            <w:shd w:val="clear" w:color="000000" w:fill="FFFFFF"/>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10 000,00</w:t>
            </w:r>
          </w:p>
        </w:tc>
      </w:tr>
      <w:tr w:rsidR="001D559A" w:rsidRPr="001D559A" w:rsidTr="001D559A">
        <w:trPr>
          <w:trHeight w:val="372"/>
        </w:trPr>
        <w:tc>
          <w:tcPr>
            <w:tcW w:w="710" w:type="dxa"/>
            <w:tcBorders>
              <w:top w:val="nil"/>
              <w:left w:val="single" w:sz="4" w:space="0" w:color="000000"/>
              <w:bottom w:val="single" w:sz="4" w:space="0" w:color="000000"/>
              <w:right w:val="single" w:sz="4" w:space="0" w:color="000000"/>
            </w:tcBorders>
            <w:shd w:val="clear" w:color="000000" w:fill="FFFFFF"/>
            <w:vAlign w:val="center"/>
            <w:hideMark/>
          </w:tcPr>
          <w:p w:rsidR="001D559A" w:rsidRPr="001D559A" w:rsidRDefault="001D559A" w:rsidP="001D559A">
            <w:pPr>
              <w:jc w:val="center"/>
              <w:rPr>
                <w:rFonts w:eastAsia="Times New Roman" w:cstheme="minorHAnsi"/>
                <w:color w:val="000000"/>
                <w:sz w:val="14"/>
                <w:szCs w:val="14"/>
                <w:lang w:eastAsia="pl-PL"/>
              </w:rPr>
            </w:pPr>
            <w:r w:rsidRPr="001D559A">
              <w:rPr>
                <w:rFonts w:eastAsia="Times New Roman" w:cstheme="minorHAnsi"/>
                <w:color w:val="000000"/>
                <w:sz w:val="14"/>
                <w:szCs w:val="14"/>
                <w:lang w:eastAsia="pl-PL"/>
              </w:rPr>
              <w:t>1.3.2.11</w:t>
            </w:r>
          </w:p>
        </w:tc>
        <w:tc>
          <w:tcPr>
            <w:tcW w:w="3969" w:type="dxa"/>
            <w:tcBorders>
              <w:top w:val="single" w:sz="4" w:space="0" w:color="000000"/>
              <w:left w:val="nil"/>
              <w:bottom w:val="single" w:sz="4" w:space="0" w:color="000000"/>
              <w:right w:val="single" w:sz="4" w:space="0" w:color="000000"/>
            </w:tcBorders>
            <w:shd w:val="clear" w:color="000000" w:fill="FFFFFF"/>
            <w:vAlign w:val="center"/>
            <w:hideMark/>
          </w:tcPr>
          <w:p w:rsidR="001D559A" w:rsidRPr="001D559A" w:rsidRDefault="001D559A" w:rsidP="001D559A">
            <w:pPr>
              <w:rPr>
                <w:rFonts w:eastAsia="Times New Roman" w:cstheme="minorHAnsi"/>
                <w:color w:val="000000"/>
                <w:sz w:val="14"/>
                <w:szCs w:val="14"/>
                <w:lang w:eastAsia="pl-PL"/>
              </w:rPr>
            </w:pPr>
            <w:r w:rsidRPr="001D559A">
              <w:rPr>
                <w:rFonts w:eastAsia="Times New Roman" w:cstheme="minorHAnsi"/>
                <w:color w:val="000000"/>
                <w:sz w:val="14"/>
                <w:szCs w:val="14"/>
                <w:lang w:eastAsia="pl-PL"/>
              </w:rPr>
              <w:t>Budowa drogi w m. Klukowo ("na nasypie") - poprawa infrastruktury drogowej w gminie</w:t>
            </w:r>
          </w:p>
        </w:tc>
        <w:tc>
          <w:tcPr>
            <w:tcW w:w="1134" w:type="dxa"/>
            <w:tcBorders>
              <w:top w:val="single" w:sz="4" w:space="0" w:color="000000"/>
              <w:left w:val="nil"/>
              <w:bottom w:val="single" w:sz="4" w:space="0" w:color="000000"/>
              <w:right w:val="single" w:sz="4" w:space="0" w:color="000000"/>
            </w:tcBorders>
            <w:shd w:val="clear" w:color="000000" w:fill="FFFFFF"/>
            <w:vAlign w:val="center"/>
            <w:hideMark/>
          </w:tcPr>
          <w:p w:rsidR="001D559A" w:rsidRPr="001D559A" w:rsidRDefault="001D559A" w:rsidP="001D559A">
            <w:pPr>
              <w:jc w:val="center"/>
              <w:rPr>
                <w:rFonts w:eastAsia="Times New Roman" w:cstheme="minorHAnsi"/>
                <w:color w:val="000000"/>
                <w:sz w:val="14"/>
                <w:szCs w:val="14"/>
                <w:lang w:eastAsia="pl-PL"/>
              </w:rPr>
            </w:pPr>
            <w:r w:rsidRPr="001D559A">
              <w:rPr>
                <w:rFonts w:eastAsia="Times New Roman" w:cstheme="minorHAnsi"/>
                <w:color w:val="000000"/>
                <w:sz w:val="14"/>
                <w:szCs w:val="14"/>
                <w:lang w:eastAsia="pl-PL"/>
              </w:rPr>
              <w:t>Urząd Gminy Złotów</w:t>
            </w:r>
          </w:p>
        </w:tc>
        <w:tc>
          <w:tcPr>
            <w:tcW w:w="425" w:type="dxa"/>
            <w:tcBorders>
              <w:top w:val="nil"/>
              <w:left w:val="nil"/>
              <w:bottom w:val="single" w:sz="4" w:space="0" w:color="000000"/>
              <w:right w:val="single" w:sz="4" w:space="0" w:color="000000"/>
            </w:tcBorders>
            <w:shd w:val="clear" w:color="000000" w:fill="FFFFFF"/>
            <w:vAlign w:val="center"/>
            <w:hideMark/>
          </w:tcPr>
          <w:p w:rsidR="001D559A" w:rsidRPr="001D559A" w:rsidRDefault="001D559A" w:rsidP="001D559A">
            <w:pPr>
              <w:jc w:val="center"/>
              <w:rPr>
                <w:rFonts w:eastAsia="Times New Roman" w:cstheme="minorHAnsi"/>
                <w:color w:val="000000"/>
                <w:sz w:val="14"/>
                <w:szCs w:val="14"/>
                <w:lang w:eastAsia="pl-PL"/>
              </w:rPr>
            </w:pPr>
            <w:r w:rsidRPr="001D559A">
              <w:rPr>
                <w:rFonts w:eastAsia="Times New Roman" w:cstheme="minorHAnsi"/>
                <w:color w:val="000000"/>
                <w:sz w:val="14"/>
                <w:szCs w:val="14"/>
                <w:lang w:eastAsia="pl-PL"/>
              </w:rPr>
              <w:t>2018</w:t>
            </w:r>
          </w:p>
        </w:tc>
        <w:tc>
          <w:tcPr>
            <w:tcW w:w="425" w:type="dxa"/>
            <w:tcBorders>
              <w:top w:val="nil"/>
              <w:left w:val="nil"/>
              <w:bottom w:val="single" w:sz="4" w:space="0" w:color="000000"/>
              <w:right w:val="single" w:sz="4" w:space="0" w:color="000000"/>
            </w:tcBorders>
            <w:shd w:val="clear" w:color="000000" w:fill="FFFFFF"/>
            <w:vAlign w:val="center"/>
            <w:hideMark/>
          </w:tcPr>
          <w:p w:rsidR="001D559A" w:rsidRPr="001D559A" w:rsidRDefault="001D559A" w:rsidP="001D559A">
            <w:pPr>
              <w:jc w:val="center"/>
              <w:rPr>
                <w:rFonts w:eastAsia="Times New Roman" w:cstheme="minorHAnsi"/>
                <w:color w:val="000000"/>
                <w:sz w:val="14"/>
                <w:szCs w:val="14"/>
                <w:lang w:eastAsia="pl-PL"/>
              </w:rPr>
            </w:pPr>
            <w:r w:rsidRPr="001D559A">
              <w:rPr>
                <w:rFonts w:eastAsia="Times New Roman" w:cstheme="minorHAnsi"/>
                <w:color w:val="000000"/>
                <w:sz w:val="14"/>
                <w:szCs w:val="14"/>
                <w:lang w:eastAsia="pl-PL"/>
              </w:rPr>
              <w:t>2020</w:t>
            </w:r>
          </w:p>
        </w:tc>
        <w:tc>
          <w:tcPr>
            <w:tcW w:w="851" w:type="dxa"/>
            <w:tcBorders>
              <w:top w:val="single" w:sz="4" w:space="0" w:color="000000"/>
              <w:left w:val="nil"/>
              <w:bottom w:val="single" w:sz="4" w:space="0" w:color="000000"/>
              <w:right w:val="single" w:sz="4" w:space="0" w:color="000000"/>
            </w:tcBorders>
            <w:shd w:val="clear" w:color="000000" w:fill="FFFFFF"/>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131 000,00</w:t>
            </w:r>
          </w:p>
        </w:tc>
        <w:tc>
          <w:tcPr>
            <w:tcW w:w="992" w:type="dxa"/>
            <w:tcBorders>
              <w:top w:val="nil"/>
              <w:left w:val="nil"/>
              <w:bottom w:val="single" w:sz="4" w:space="0" w:color="000000"/>
              <w:right w:val="single" w:sz="4" w:space="0" w:color="000000"/>
            </w:tcBorders>
            <w:shd w:val="clear" w:color="000000" w:fill="FFFFFF"/>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31 000,00</w:t>
            </w:r>
          </w:p>
        </w:tc>
        <w:tc>
          <w:tcPr>
            <w:tcW w:w="850" w:type="dxa"/>
            <w:tcBorders>
              <w:top w:val="nil"/>
              <w:left w:val="nil"/>
              <w:bottom w:val="single" w:sz="4" w:space="0" w:color="000000"/>
              <w:right w:val="single" w:sz="4" w:space="0" w:color="000000"/>
            </w:tcBorders>
            <w:shd w:val="clear" w:color="000000" w:fill="FFFFFF"/>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100 000,00</w:t>
            </w:r>
          </w:p>
        </w:tc>
        <w:tc>
          <w:tcPr>
            <w:tcW w:w="851" w:type="dxa"/>
            <w:tcBorders>
              <w:top w:val="single" w:sz="4" w:space="0" w:color="000000"/>
              <w:left w:val="nil"/>
              <w:bottom w:val="single" w:sz="4" w:space="0" w:color="000000"/>
              <w:right w:val="single" w:sz="4" w:space="0" w:color="000000"/>
            </w:tcBorders>
            <w:shd w:val="clear" w:color="000000" w:fill="FFFFFF"/>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0,00</w:t>
            </w:r>
          </w:p>
        </w:tc>
        <w:tc>
          <w:tcPr>
            <w:tcW w:w="850" w:type="dxa"/>
            <w:tcBorders>
              <w:top w:val="nil"/>
              <w:left w:val="nil"/>
              <w:bottom w:val="single" w:sz="4" w:space="0" w:color="000000"/>
              <w:right w:val="single" w:sz="4" w:space="0" w:color="000000"/>
            </w:tcBorders>
            <w:shd w:val="clear" w:color="000000" w:fill="FFFFFF"/>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0,00</w:t>
            </w:r>
          </w:p>
        </w:tc>
        <w:tc>
          <w:tcPr>
            <w:tcW w:w="851" w:type="dxa"/>
            <w:tcBorders>
              <w:top w:val="nil"/>
              <w:left w:val="nil"/>
              <w:bottom w:val="single" w:sz="4" w:space="0" w:color="000000"/>
              <w:right w:val="single" w:sz="4" w:space="0" w:color="000000"/>
            </w:tcBorders>
            <w:shd w:val="clear" w:color="000000" w:fill="FFFFFF"/>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0,00</w:t>
            </w:r>
          </w:p>
        </w:tc>
        <w:tc>
          <w:tcPr>
            <w:tcW w:w="838" w:type="dxa"/>
            <w:tcBorders>
              <w:top w:val="nil"/>
              <w:left w:val="nil"/>
              <w:bottom w:val="single" w:sz="4" w:space="0" w:color="000000"/>
              <w:right w:val="single" w:sz="4" w:space="0" w:color="000000"/>
            </w:tcBorders>
            <w:shd w:val="clear" w:color="000000" w:fill="FFFFFF"/>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0,00</w:t>
            </w:r>
          </w:p>
        </w:tc>
        <w:tc>
          <w:tcPr>
            <w:tcW w:w="880" w:type="dxa"/>
            <w:tcBorders>
              <w:top w:val="nil"/>
              <w:left w:val="nil"/>
              <w:bottom w:val="single" w:sz="4" w:space="0" w:color="000000"/>
              <w:right w:val="single" w:sz="4" w:space="0" w:color="000000"/>
            </w:tcBorders>
            <w:shd w:val="clear" w:color="000000" w:fill="FFFFFF"/>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100 820,00</w:t>
            </w:r>
          </w:p>
        </w:tc>
      </w:tr>
      <w:tr w:rsidR="001D559A" w:rsidRPr="001D559A" w:rsidTr="001D559A">
        <w:trPr>
          <w:trHeight w:val="372"/>
        </w:trPr>
        <w:tc>
          <w:tcPr>
            <w:tcW w:w="710" w:type="dxa"/>
            <w:tcBorders>
              <w:top w:val="nil"/>
              <w:left w:val="single" w:sz="4" w:space="0" w:color="000000"/>
              <w:bottom w:val="single" w:sz="4" w:space="0" w:color="000000"/>
              <w:right w:val="single" w:sz="4" w:space="0" w:color="000000"/>
            </w:tcBorders>
            <w:shd w:val="clear" w:color="000000" w:fill="FFFFFF"/>
            <w:vAlign w:val="center"/>
            <w:hideMark/>
          </w:tcPr>
          <w:p w:rsidR="001D559A" w:rsidRPr="001D559A" w:rsidRDefault="001D559A" w:rsidP="001D559A">
            <w:pPr>
              <w:jc w:val="center"/>
              <w:rPr>
                <w:rFonts w:eastAsia="Times New Roman" w:cstheme="minorHAnsi"/>
                <w:color w:val="000000"/>
                <w:sz w:val="14"/>
                <w:szCs w:val="14"/>
                <w:lang w:eastAsia="pl-PL"/>
              </w:rPr>
            </w:pPr>
            <w:r w:rsidRPr="001D559A">
              <w:rPr>
                <w:rFonts w:eastAsia="Times New Roman" w:cstheme="minorHAnsi"/>
                <w:color w:val="000000"/>
                <w:sz w:val="14"/>
                <w:szCs w:val="14"/>
                <w:lang w:eastAsia="pl-PL"/>
              </w:rPr>
              <w:t>1.3.2.12</w:t>
            </w:r>
          </w:p>
        </w:tc>
        <w:tc>
          <w:tcPr>
            <w:tcW w:w="3969" w:type="dxa"/>
            <w:tcBorders>
              <w:top w:val="single" w:sz="4" w:space="0" w:color="000000"/>
              <w:left w:val="nil"/>
              <w:bottom w:val="single" w:sz="4" w:space="0" w:color="000000"/>
              <w:right w:val="single" w:sz="4" w:space="0" w:color="000000"/>
            </w:tcBorders>
            <w:shd w:val="clear" w:color="000000" w:fill="FFFFFF"/>
            <w:vAlign w:val="center"/>
            <w:hideMark/>
          </w:tcPr>
          <w:p w:rsidR="001D559A" w:rsidRPr="001D559A" w:rsidRDefault="001D559A" w:rsidP="001D559A">
            <w:pPr>
              <w:rPr>
                <w:rFonts w:eastAsia="Times New Roman" w:cstheme="minorHAnsi"/>
                <w:color w:val="000000"/>
                <w:sz w:val="14"/>
                <w:szCs w:val="14"/>
                <w:lang w:eastAsia="pl-PL"/>
              </w:rPr>
            </w:pPr>
            <w:r w:rsidRPr="001D559A">
              <w:rPr>
                <w:rFonts w:eastAsia="Times New Roman" w:cstheme="minorHAnsi"/>
                <w:color w:val="000000"/>
                <w:sz w:val="14"/>
                <w:szCs w:val="14"/>
                <w:lang w:eastAsia="pl-PL"/>
              </w:rPr>
              <w:t>Budowa kładki dla pieszych przy drodze gminnej w m. Skic - poprawa bezpieczeństwa pieszych w ruchu drogowym</w:t>
            </w:r>
          </w:p>
        </w:tc>
        <w:tc>
          <w:tcPr>
            <w:tcW w:w="1134" w:type="dxa"/>
            <w:tcBorders>
              <w:top w:val="single" w:sz="4" w:space="0" w:color="000000"/>
              <w:left w:val="nil"/>
              <w:bottom w:val="single" w:sz="4" w:space="0" w:color="000000"/>
              <w:right w:val="single" w:sz="4" w:space="0" w:color="000000"/>
            </w:tcBorders>
            <w:shd w:val="clear" w:color="000000" w:fill="FFFFFF"/>
            <w:vAlign w:val="center"/>
            <w:hideMark/>
          </w:tcPr>
          <w:p w:rsidR="001D559A" w:rsidRPr="001D559A" w:rsidRDefault="001D559A" w:rsidP="001D559A">
            <w:pPr>
              <w:jc w:val="center"/>
              <w:rPr>
                <w:rFonts w:eastAsia="Times New Roman" w:cstheme="minorHAnsi"/>
                <w:color w:val="000000"/>
                <w:sz w:val="14"/>
                <w:szCs w:val="14"/>
                <w:lang w:eastAsia="pl-PL"/>
              </w:rPr>
            </w:pPr>
            <w:r w:rsidRPr="001D559A">
              <w:rPr>
                <w:rFonts w:eastAsia="Times New Roman" w:cstheme="minorHAnsi"/>
                <w:color w:val="000000"/>
                <w:sz w:val="14"/>
                <w:szCs w:val="14"/>
                <w:lang w:eastAsia="pl-PL"/>
              </w:rPr>
              <w:t>Urząd Gminy Złotów</w:t>
            </w:r>
          </w:p>
        </w:tc>
        <w:tc>
          <w:tcPr>
            <w:tcW w:w="425" w:type="dxa"/>
            <w:tcBorders>
              <w:top w:val="nil"/>
              <w:left w:val="nil"/>
              <w:bottom w:val="single" w:sz="4" w:space="0" w:color="000000"/>
              <w:right w:val="single" w:sz="4" w:space="0" w:color="000000"/>
            </w:tcBorders>
            <w:shd w:val="clear" w:color="000000" w:fill="FFFFFF"/>
            <w:vAlign w:val="center"/>
            <w:hideMark/>
          </w:tcPr>
          <w:p w:rsidR="001D559A" w:rsidRPr="001D559A" w:rsidRDefault="001D559A" w:rsidP="001D559A">
            <w:pPr>
              <w:jc w:val="center"/>
              <w:rPr>
                <w:rFonts w:eastAsia="Times New Roman" w:cstheme="minorHAnsi"/>
                <w:color w:val="000000"/>
                <w:sz w:val="14"/>
                <w:szCs w:val="14"/>
                <w:lang w:eastAsia="pl-PL"/>
              </w:rPr>
            </w:pPr>
            <w:r w:rsidRPr="001D559A">
              <w:rPr>
                <w:rFonts w:eastAsia="Times New Roman" w:cstheme="minorHAnsi"/>
                <w:color w:val="000000"/>
                <w:sz w:val="14"/>
                <w:szCs w:val="14"/>
                <w:lang w:eastAsia="pl-PL"/>
              </w:rPr>
              <w:t>2018</w:t>
            </w:r>
          </w:p>
        </w:tc>
        <w:tc>
          <w:tcPr>
            <w:tcW w:w="425" w:type="dxa"/>
            <w:tcBorders>
              <w:top w:val="nil"/>
              <w:left w:val="nil"/>
              <w:bottom w:val="single" w:sz="4" w:space="0" w:color="000000"/>
              <w:right w:val="single" w:sz="4" w:space="0" w:color="000000"/>
            </w:tcBorders>
            <w:shd w:val="clear" w:color="000000" w:fill="FFFFFF"/>
            <w:vAlign w:val="center"/>
            <w:hideMark/>
          </w:tcPr>
          <w:p w:rsidR="001D559A" w:rsidRPr="001D559A" w:rsidRDefault="001D559A" w:rsidP="001D559A">
            <w:pPr>
              <w:jc w:val="center"/>
              <w:rPr>
                <w:rFonts w:eastAsia="Times New Roman" w:cstheme="minorHAnsi"/>
                <w:color w:val="000000"/>
                <w:sz w:val="14"/>
                <w:szCs w:val="14"/>
                <w:lang w:eastAsia="pl-PL"/>
              </w:rPr>
            </w:pPr>
            <w:r w:rsidRPr="001D559A">
              <w:rPr>
                <w:rFonts w:eastAsia="Times New Roman" w:cstheme="minorHAnsi"/>
                <w:color w:val="000000"/>
                <w:sz w:val="14"/>
                <w:szCs w:val="14"/>
                <w:lang w:eastAsia="pl-PL"/>
              </w:rPr>
              <w:t>2020</w:t>
            </w:r>
          </w:p>
        </w:tc>
        <w:tc>
          <w:tcPr>
            <w:tcW w:w="851" w:type="dxa"/>
            <w:tcBorders>
              <w:top w:val="single" w:sz="4" w:space="0" w:color="000000"/>
              <w:left w:val="nil"/>
              <w:bottom w:val="single" w:sz="4" w:space="0" w:color="000000"/>
              <w:right w:val="single" w:sz="4" w:space="0" w:color="000000"/>
            </w:tcBorders>
            <w:shd w:val="clear" w:color="000000" w:fill="FFFFFF"/>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121 604,00</w:t>
            </w:r>
          </w:p>
        </w:tc>
        <w:tc>
          <w:tcPr>
            <w:tcW w:w="992" w:type="dxa"/>
            <w:tcBorders>
              <w:top w:val="nil"/>
              <w:left w:val="nil"/>
              <w:bottom w:val="single" w:sz="4" w:space="0" w:color="000000"/>
              <w:right w:val="single" w:sz="4" w:space="0" w:color="000000"/>
            </w:tcBorders>
            <w:shd w:val="clear" w:color="000000" w:fill="FFFFFF"/>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21 604,00</w:t>
            </w:r>
          </w:p>
        </w:tc>
        <w:tc>
          <w:tcPr>
            <w:tcW w:w="850" w:type="dxa"/>
            <w:tcBorders>
              <w:top w:val="nil"/>
              <w:left w:val="nil"/>
              <w:bottom w:val="single" w:sz="4" w:space="0" w:color="000000"/>
              <w:right w:val="single" w:sz="4" w:space="0" w:color="000000"/>
            </w:tcBorders>
            <w:shd w:val="clear" w:color="000000" w:fill="FFFFFF"/>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100 000,00</w:t>
            </w:r>
          </w:p>
        </w:tc>
        <w:tc>
          <w:tcPr>
            <w:tcW w:w="851" w:type="dxa"/>
            <w:tcBorders>
              <w:top w:val="single" w:sz="4" w:space="0" w:color="000000"/>
              <w:left w:val="nil"/>
              <w:bottom w:val="single" w:sz="4" w:space="0" w:color="000000"/>
              <w:right w:val="single" w:sz="4" w:space="0" w:color="000000"/>
            </w:tcBorders>
            <w:shd w:val="clear" w:color="000000" w:fill="FFFFFF"/>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0,00</w:t>
            </w:r>
          </w:p>
        </w:tc>
        <w:tc>
          <w:tcPr>
            <w:tcW w:w="850" w:type="dxa"/>
            <w:tcBorders>
              <w:top w:val="nil"/>
              <w:left w:val="nil"/>
              <w:bottom w:val="single" w:sz="4" w:space="0" w:color="000000"/>
              <w:right w:val="single" w:sz="4" w:space="0" w:color="000000"/>
            </w:tcBorders>
            <w:shd w:val="clear" w:color="000000" w:fill="FFFFFF"/>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0,00</w:t>
            </w:r>
          </w:p>
        </w:tc>
        <w:tc>
          <w:tcPr>
            <w:tcW w:w="851" w:type="dxa"/>
            <w:tcBorders>
              <w:top w:val="nil"/>
              <w:left w:val="nil"/>
              <w:bottom w:val="single" w:sz="4" w:space="0" w:color="000000"/>
              <w:right w:val="single" w:sz="4" w:space="0" w:color="000000"/>
            </w:tcBorders>
            <w:shd w:val="clear" w:color="000000" w:fill="FFFFFF"/>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0,00</w:t>
            </w:r>
          </w:p>
        </w:tc>
        <w:tc>
          <w:tcPr>
            <w:tcW w:w="838" w:type="dxa"/>
            <w:tcBorders>
              <w:top w:val="nil"/>
              <w:left w:val="nil"/>
              <w:bottom w:val="single" w:sz="4" w:space="0" w:color="000000"/>
              <w:right w:val="single" w:sz="4" w:space="0" w:color="000000"/>
            </w:tcBorders>
            <w:shd w:val="clear" w:color="000000" w:fill="FFFFFF"/>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0,00</w:t>
            </w:r>
          </w:p>
        </w:tc>
        <w:tc>
          <w:tcPr>
            <w:tcW w:w="880" w:type="dxa"/>
            <w:tcBorders>
              <w:top w:val="nil"/>
              <w:left w:val="nil"/>
              <w:bottom w:val="single" w:sz="4" w:space="0" w:color="000000"/>
              <w:right w:val="single" w:sz="4" w:space="0" w:color="000000"/>
            </w:tcBorders>
            <w:shd w:val="clear" w:color="000000" w:fill="FFFFFF"/>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100 079,00</w:t>
            </w:r>
          </w:p>
        </w:tc>
      </w:tr>
      <w:tr w:rsidR="001D559A" w:rsidRPr="001D559A" w:rsidTr="001D559A">
        <w:trPr>
          <w:trHeight w:val="372"/>
        </w:trPr>
        <w:tc>
          <w:tcPr>
            <w:tcW w:w="710" w:type="dxa"/>
            <w:tcBorders>
              <w:top w:val="nil"/>
              <w:left w:val="single" w:sz="4" w:space="0" w:color="000000"/>
              <w:bottom w:val="single" w:sz="4" w:space="0" w:color="000000"/>
              <w:right w:val="single" w:sz="4" w:space="0" w:color="000000"/>
            </w:tcBorders>
            <w:shd w:val="clear" w:color="000000" w:fill="FFFFFF"/>
            <w:vAlign w:val="center"/>
            <w:hideMark/>
          </w:tcPr>
          <w:p w:rsidR="001D559A" w:rsidRPr="001D559A" w:rsidRDefault="001D559A" w:rsidP="001D559A">
            <w:pPr>
              <w:jc w:val="center"/>
              <w:rPr>
                <w:rFonts w:eastAsia="Times New Roman" w:cstheme="minorHAnsi"/>
                <w:color w:val="000000"/>
                <w:sz w:val="14"/>
                <w:szCs w:val="14"/>
                <w:lang w:eastAsia="pl-PL"/>
              </w:rPr>
            </w:pPr>
            <w:r w:rsidRPr="001D559A">
              <w:rPr>
                <w:rFonts w:eastAsia="Times New Roman" w:cstheme="minorHAnsi"/>
                <w:color w:val="000000"/>
                <w:sz w:val="14"/>
                <w:szCs w:val="14"/>
                <w:lang w:eastAsia="pl-PL"/>
              </w:rPr>
              <w:t>1.3.2.13</w:t>
            </w:r>
          </w:p>
        </w:tc>
        <w:tc>
          <w:tcPr>
            <w:tcW w:w="3969" w:type="dxa"/>
            <w:tcBorders>
              <w:top w:val="single" w:sz="4" w:space="0" w:color="000000"/>
              <w:left w:val="nil"/>
              <w:bottom w:val="single" w:sz="4" w:space="0" w:color="000000"/>
              <w:right w:val="single" w:sz="4" w:space="0" w:color="000000"/>
            </w:tcBorders>
            <w:shd w:val="clear" w:color="000000" w:fill="FFFFFF"/>
            <w:vAlign w:val="center"/>
            <w:hideMark/>
          </w:tcPr>
          <w:p w:rsidR="001D559A" w:rsidRPr="001D559A" w:rsidRDefault="001D559A" w:rsidP="001D559A">
            <w:pPr>
              <w:rPr>
                <w:rFonts w:eastAsia="Times New Roman" w:cstheme="minorHAnsi"/>
                <w:color w:val="000000"/>
                <w:sz w:val="14"/>
                <w:szCs w:val="14"/>
                <w:lang w:eastAsia="pl-PL"/>
              </w:rPr>
            </w:pPr>
            <w:r w:rsidRPr="001D559A">
              <w:rPr>
                <w:rFonts w:eastAsia="Times New Roman" w:cstheme="minorHAnsi"/>
                <w:color w:val="000000"/>
                <w:sz w:val="14"/>
                <w:szCs w:val="14"/>
                <w:lang w:eastAsia="pl-PL"/>
              </w:rPr>
              <w:t>Budowa ścieżki pieszo-rowerowej Stawnica-Złotów - Poprawa warunków komunikacyjnych</w:t>
            </w:r>
          </w:p>
        </w:tc>
        <w:tc>
          <w:tcPr>
            <w:tcW w:w="1134" w:type="dxa"/>
            <w:tcBorders>
              <w:top w:val="single" w:sz="4" w:space="0" w:color="000000"/>
              <w:left w:val="nil"/>
              <w:bottom w:val="single" w:sz="4" w:space="0" w:color="000000"/>
              <w:right w:val="single" w:sz="4" w:space="0" w:color="000000"/>
            </w:tcBorders>
            <w:shd w:val="clear" w:color="000000" w:fill="FFFFFF"/>
            <w:vAlign w:val="center"/>
            <w:hideMark/>
          </w:tcPr>
          <w:p w:rsidR="001D559A" w:rsidRPr="001D559A" w:rsidRDefault="001D559A" w:rsidP="001D559A">
            <w:pPr>
              <w:jc w:val="center"/>
              <w:rPr>
                <w:rFonts w:eastAsia="Times New Roman" w:cstheme="minorHAnsi"/>
                <w:color w:val="000000"/>
                <w:sz w:val="14"/>
                <w:szCs w:val="14"/>
                <w:lang w:eastAsia="pl-PL"/>
              </w:rPr>
            </w:pPr>
            <w:r w:rsidRPr="001D559A">
              <w:rPr>
                <w:rFonts w:eastAsia="Times New Roman" w:cstheme="minorHAnsi"/>
                <w:color w:val="000000"/>
                <w:sz w:val="14"/>
                <w:szCs w:val="14"/>
                <w:lang w:eastAsia="pl-PL"/>
              </w:rPr>
              <w:t>Urząd Gminy Złotów</w:t>
            </w:r>
          </w:p>
        </w:tc>
        <w:tc>
          <w:tcPr>
            <w:tcW w:w="425" w:type="dxa"/>
            <w:tcBorders>
              <w:top w:val="nil"/>
              <w:left w:val="nil"/>
              <w:bottom w:val="single" w:sz="4" w:space="0" w:color="000000"/>
              <w:right w:val="single" w:sz="4" w:space="0" w:color="000000"/>
            </w:tcBorders>
            <w:shd w:val="clear" w:color="000000" w:fill="FFFFFF"/>
            <w:vAlign w:val="center"/>
            <w:hideMark/>
          </w:tcPr>
          <w:p w:rsidR="001D559A" w:rsidRPr="001D559A" w:rsidRDefault="001D559A" w:rsidP="001D559A">
            <w:pPr>
              <w:jc w:val="center"/>
              <w:rPr>
                <w:rFonts w:eastAsia="Times New Roman" w:cstheme="minorHAnsi"/>
                <w:color w:val="000000"/>
                <w:sz w:val="14"/>
                <w:szCs w:val="14"/>
                <w:lang w:eastAsia="pl-PL"/>
              </w:rPr>
            </w:pPr>
            <w:r w:rsidRPr="001D559A">
              <w:rPr>
                <w:rFonts w:eastAsia="Times New Roman" w:cstheme="minorHAnsi"/>
                <w:color w:val="000000"/>
                <w:sz w:val="14"/>
                <w:szCs w:val="14"/>
                <w:lang w:eastAsia="pl-PL"/>
              </w:rPr>
              <w:t>2015</w:t>
            </w:r>
          </w:p>
        </w:tc>
        <w:tc>
          <w:tcPr>
            <w:tcW w:w="425" w:type="dxa"/>
            <w:tcBorders>
              <w:top w:val="nil"/>
              <w:left w:val="nil"/>
              <w:bottom w:val="single" w:sz="4" w:space="0" w:color="000000"/>
              <w:right w:val="single" w:sz="4" w:space="0" w:color="000000"/>
            </w:tcBorders>
            <w:shd w:val="clear" w:color="000000" w:fill="FFFFFF"/>
            <w:vAlign w:val="center"/>
            <w:hideMark/>
          </w:tcPr>
          <w:p w:rsidR="001D559A" w:rsidRPr="001D559A" w:rsidRDefault="001D559A" w:rsidP="001D559A">
            <w:pPr>
              <w:jc w:val="center"/>
              <w:rPr>
                <w:rFonts w:eastAsia="Times New Roman" w:cstheme="minorHAnsi"/>
                <w:color w:val="000000"/>
                <w:sz w:val="14"/>
                <w:szCs w:val="14"/>
                <w:lang w:eastAsia="pl-PL"/>
              </w:rPr>
            </w:pPr>
            <w:r w:rsidRPr="001D559A">
              <w:rPr>
                <w:rFonts w:eastAsia="Times New Roman" w:cstheme="minorHAnsi"/>
                <w:color w:val="000000"/>
                <w:sz w:val="14"/>
                <w:szCs w:val="14"/>
                <w:lang w:eastAsia="pl-PL"/>
              </w:rPr>
              <w:t>2020</w:t>
            </w:r>
          </w:p>
        </w:tc>
        <w:tc>
          <w:tcPr>
            <w:tcW w:w="851" w:type="dxa"/>
            <w:tcBorders>
              <w:top w:val="single" w:sz="4" w:space="0" w:color="000000"/>
              <w:left w:val="nil"/>
              <w:bottom w:val="single" w:sz="4" w:space="0" w:color="000000"/>
              <w:right w:val="single" w:sz="4" w:space="0" w:color="000000"/>
            </w:tcBorders>
            <w:shd w:val="clear" w:color="000000" w:fill="FFFFFF"/>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349 786,00</w:t>
            </w:r>
          </w:p>
        </w:tc>
        <w:tc>
          <w:tcPr>
            <w:tcW w:w="992" w:type="dxa"/>
            <w:tcBorders>
              <w:top w:val="nil"/>
              <w:left w:val="nil"/>
              <w:bottom w:val="single" w:sz="4" w:space="0" w:color="000000"/>
              <w:right w:val="single" w:sz="4" w:space="0" w:color="000000"/>
            </w:tcBorders>
            <w:shd w:val="clear" w:color="000000" w:fill="FFFFFF"/>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10 000,00</w:t>
            </w:r>
          </w:p>
        </w:tc>
        <w:tc>
          <w:tcPr>
            <w:tcW w:w="850" w:type="dxa"/>
            <w:tcBorders>
              <w:top w:val="nil"/>
              <w:left w:val="nil"/>
              <w:bottom w:val="single" w:sz="4" w:space="0" w:color="000000"/>
              <w:right w:val="single" w:sz="4" w:space="0" w:color="000000"/>
            </w:tcBorders>
            <w:shd w:val="clear" w:color="000000" w:fill="FFFFFF"/>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100 000,00</w:t>
            </w:r>
          </w:p>
        </w:tc>
        <w:tc>
          <w:tcPr>
            <w:tcW w:w="851" w:type="dxa"/>
            <w:tcBorders>
              <w:top w:val="single" w:sz="4" w:space="0" w:color="000000"/>
              <w:left w:val="nil"/>
              <w:bottom w:val="single" w:sz="4" w:space="0" w:color="000000"/>
              <w:right w:val="single" w:sz="4" w:space="0" w:color="000000"/>
            </w:tcBorders>
            <w:shd w:val="clear" w:color="000000" w:fill="FFFFFF"/>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0,00</w:t>
            </w:r>
          </w:p>
        </w:tc>
        <w:tc>
          <w:tcPr>
            <w:tcW w:w="850" w:type="dxa"/>
            <w:tcBorders>
              <w:top w:val="nil"/>
              <w:left w:val="nil"/>
              <w:bottom w:val="single" w:sz="4" w:space="0" w:color="000000"/>
              <w:right w:val="single" w:sz="4" w:space="0" w:color="000000"/>
            </w:tcBorders>
            <w:shd w:val="clear" w:color="000000" w:fill="FFFFFF"/>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0,00</w:t>
            </w:r>
          </w:p>
        </w:tc>
        <w:tc>
          <w:tcPr>
            <w:tcW w:w="851" w:type="dxa"/>
            <w:tcBorders>
              <w:top w:val="nil"/>
              <w:left w:val="nil"/>
              <w:bottom w:val="single" w:sz="4" w:space="0" w:color="000000"/>
              <w:right w:val="single" w:sz="4" w:space="0" w:color="000000"/>
            </w:tcBorders>
            <w:shd w:val="clear" w:color="000000" w:fill="FFFFFF"/>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0,00</w:t>
            </w:r>
          </w:p>
        </w:tc>
        <w:tc>
          <w:tcPr>
            <w:tcW w:w="838" w:type="dxa"/>
            <w:tcBorders>
              <w:top w:val="nil"/>
              <w:left w:val="nil"/>
              <w:bottom w:val="single" w:sz="4" w:space="0" w:color="000000"/>
              <w:right w:val="single" w:sz="4" w:space="0" w:color="000000"/>
            </w:tcBorders>
            <w:shd w:val="clear" w:color="000000" w:fill="FFFFFF"/>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0,00</w:t>
            </w:r>
          </w:p>
        </w:tc>
        <w:tc>
          <w:tcPr>
            <w:tcW w:w="880" w:type="dxa"/>
            <w:tcBorders>
              <w:top w:val="nil"/>
              <w:left w:val="nil"/>
              <w:bottom w:val="single" w:sz="4" w:space="0" w:color="000000"/>
              <w:right w:val="single" w:sz="4" w:space="0" w:color="000000"/>
            </w:tcBorders>
            <w:shd w:val="clear" w:color="000000" w:fill="FFFFFF"/>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100 000,00</w:t>
            </w:r>
          </w:p>
        </w:tc>
      </w:tr>
      <w:tr w:rsidR="001D559A" w:rsidRPr="001D559A" w:rsidTr="001D559A">
        <w:trPr>
          <w:trHeight w:val="372"/>
        </w:trPr>
        <w:tc>
          <w:tcPr>
            <w:tcW w:w="710" w:type="dxa"/>
            <w:tcBorders>
              <w:top w:val="nil"/>
              <w:left w:val="single" w:sz="4" w:space="0" w:color="000000"/>
              <w:bottom w:val="single" w:sz="4" w:space="0" w:color="000000"/>
              <w:right w:val="single" w:sz="4" w:space="0" w:color="000000"/>
            </w:tcBorders>
            <w:shd w:val="clear" w:color="000000" w:fill="FFFFFF"/>
            <w:vAlign w:val="center"/>
            <w:hideMark/>
          </w:tcPr>
          <w:p w:rsidR="001D559A" w:rsidRPr="001D559A" w:rsidRDefault="001D559A" w:rsidP="001D559A">
            <w:pPr>
              <w:jc w:val="center"/>
              <w:rPr>
                <w:rFonts w:eastAsia="Times New Roman" w:cstheme="minorHAnsi"/>
                <w:color w:val="000000"/>
                <w:sz w:val="14"/>
                <w:szCs w:val="14"/>
                <w:lang w:eastAsia="pl-PL"/>
              </w:rPr>
            </w:pPr>
            <w:r w:rsidRPr="001D559A">
              <w:rPr>
                <w:rFonts w:eastAsia="Times New Roman" w:cstheme="minorHAnsi"/>
                <w:color w:val="000000"/>
                <w:sz w:val="14"/>
                <w:szCs w:val="14"/>
                <w:lang w:eastAsia="pl-PL"/>
              </w:rPr>
              <w:t>1.3.2.14</w:t>
            </w:r>
          </w:p>
        </w:tc>
        <w:tc>
          <w:tcPr>
            <w:tcW w:w="3969" w:type="dxa"/>
            <w:tcBorders>
              <w:top w:val="single" w:sz="4" w:space="0" w:color="000000"/>
              <w:left w:val="nil"/>
              <w:bottom w:val="single" w:sz="4" w:space="0" w:color="000000"/>
              <w:right w:val="single" w:sz="4" w:space="0" w:color="000000"/>
            </w:tcBorders>
            <w:shd w:val="clear" w:color="000000" w:fill="FFFFFF"/>
            <w:vAlign w:val="center"/>
            <w:hideMark/>
          </w:tcPr>
          <w:p w:rsidR="001D559A" w:rsidRPr="001D559A" w:rsidRDefault="001D559A" w:rsidP="001D559A">
            <w:pPr>
              <w:rPr>
                <w:rFonts w:eastAsia="Times New Roman" w:cstheme="minorHAnsi"/>
                <w:color w:val="000000"/>
                <w:sz w:val="14"/>
                <w:szCs w:val="14"/>
                <w:lang w:eastAsia="pl-PL"/>
              </w:rPr>
            </w:pPr>
            <w:r w:rsidRPr="001D559A">
              <w:rPr>
                <w:rFonts w:eastAsia="Times New Roman" w:cstheme="minorHAnsi"/>
                <w:color w:val="000000"/>
                <w:sz w:val="14"/>
                <w:szCs w:val="14"/>
                <w:lang w:eastAsia="pl-PL"/>
              </w:rPr>
              <w:t>Modernizacja drogi gminnej w m. Nowiny - Poprawa infrastruktury drogowej w gminie</w:t>
            </w:r>
          </w:p>
        </w:tc>
        <w:tc>
          <w:tcPr>
            <w:tcW w:w="1134" w:type="dxa"/>
            <w:tcBorders>
              <w:top w:val="single" w:sz="4" w:space="0" w:color="000000"/>
              <w:left w:val="nil"/>
              <w:bottom w:val="single" w:sz="4" w:space="0" w:color="000000"/>
              <w:right w:val="single" w:sz="4" w:space="0" w:color="000000"/>
            </w:tcBorders>
            <w:shd w:val="clear" w:color="000000" w:fill="FFFFFF"/>
            <w:vAlign w:val="center"/>
            <w:hideMark/>
          </w:tcPr>
          <w:p w:rsidR="001D559A" w:rsidRPr="001D559A" w:rsidRDefault="001D559A" w:rsidP="001D559A">
            <w:pPr>
              <w:jc w:val="center"/>
              <w:rPr>
                <w:rFonts w:eastAsia="Times New Roman" w:cstheme="minorHAnsi"/>
                <w:color w:val="000000"/>
                <w:sz w:val="14"/>
                <w:szCs w:val="14"/>
                <w:lang w:eastAsia="pl-PL"/>
              </w:rPr>
            </w:pPr>
            <w:r w:rsidRPr="001D559A">
              <w:rPr>
                <w:rFonts w:eastAsia="Times New Roman" w:cstheme="minorHAnsi"/>
                <w:color w:val="000000"/>
                <w:sz w:val="14"/>
                <w:szCs w:val="14"/>
                <w:lang w:eastAsia="pl-PL"/>
              </w:rPr>
              <w:t>Urząd Gminy Złotów</w:t>
            </w:r>
          </w:p>
        </w:tc>
        <w:tc>
          <w:tcPr>
            <w:tcW w:w="425" w:type="dxa"/>
            <w:tcBorders>
              <w:top w:val="nil"/>
              <w:left w:val="nil"/>
              <w:bottom w:val="single" w:sz="4" w:space="0" w:color="000000"/>
              <w:right w:val="single" w:sz="4" w:space="0" w:color="000000"/>
            </w:tcBorders>
            <w:shd w:val="clear" w:color="000000" w:fill="FFFFFF"/>
            <w:vAlign w:val="center"/>
            <w:hideMark/>
          </w:tcPr>
          <w:p w:rsidR="001D559A" w:rsidRPr="001D559A" w:rsidRDefault="001D559A" w:rsidP="001D559A">
            <w:pPr>
              <w:jc w:val="center"/>
              <w:rPr>
                <w:rFonts w:eastAsia="Times New Roman" w:cstheme="minorHAnsi"/>
                <w:color w:val="000000"/>
                <w:sz w:val="14"/>
                <w:szCs w:val="14"/>
                <w:lang w:eastAsia="pl-PL"/>
              </w:rPr>
            </w:pPr>
            <w:r w:rsidRPr="001D559A">
              <w:rPr>
                <w:rFonts w:eastAsia="Times New Roman" w:cstheme="minorHAnsi"/>
                <w:color w:val="000000"/>
                <w:sz w:val="14"/>
                <w:szCs w:val="14"/>
                <w:lang w:eastAsia="pl-PL"/>
              </w:rPr>
              <w:t>2018</w:t>
            </w:r>
          </w:p>
        </w:tc>
        <w:tc>
          <w:tcPr>
            <w:tcW w:w="425" w:type="dxa"/>
            <w:tcBorders>
              <w:top w:val="nil"/>
              <w:left w:val="nil"/>
              <w:bottom w:val="single" w:sz="4" w:space="0" w:color="000000"/>
              <w:right w:val="single" w:sz="4" w:space="0" w:color="000000"/>
            </w:tcBorders>
            <w:shd w:val="clear" w:color="000000" w:fill="FFFFFF"/>
            <w:vAlign w:val="center"/>
            <w:hideMark/>
          </w:tcPr>
          <w:p w:rsidR="001D559A" w:rsidRPr="001D559A" w:rsidRDefault="001D559A" w:rsidP="001D559A">
            <w:pPr>
              <w:jc w:val="center"/>
              <w:rPr>
                <w:rFonts w:eastAsia="Times New Roman" w:cstheme="minorHAnsi"/>
                <w:color w:val="000000"/>
                <w:sz w:val="14"/>
                <w:szCs w:val="14"/>
                <w:lang w:eastAsia="pl-PL"/>
              </w:rPr>
            </w:pPr>
            <w:r w:rsidRPr="001D559A">
              <w:rPr>
                <w:rFonts w:eastAsia="Times New Roman" w:cstheme="minorHAnsi"/>
                <w:color w:val="000000"/>
                <w:sz w:val="14"/>
                <w:szCs w:val="14"/>
                <w:lang w:eastAsia="pl-PL"/>
              </w:rPr>
              <w:t>2019</w:t>
            </w:r>
          </w:p>
        </w:tc>
        <w:tc>
          <w:tcPr>
            <w:tcW w:w="851" w:type="dxa"/>
            <w:tcBorders>
              <w:top w:val="single" w:sz="4" w:space="0" w:color="000000"/>
              <w:left w:val="nil"/>
              <w:bottom w:val="single" w:sz="4" w:space="0" w:color="000000"/>
              <w:right w:val="single" w:sz="4" w:space="0" w:color="000000"/>
            </w:tcBorders>
            <w:shd w:val="clear" w:color="000000" w:fill="FFFFFF"/>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130 973,00</w:t>
            </w:r>
          </w:p>
        </w:tc>
        <w:tc>
          <w:tcPr>
            <w:tcW w:w="992" w:type="dxa"/>
            <w:tcBorders>
              <w:top w:val="nil"/>
              <w:left w:val="nil"/>
              <w:bottom w:val="single" w:sz="4" w:space="0" w:color="000000"/>
              <w:right w:val="single" w:sz="4" w:space="0" w:color="000000"/>
            </w:tcBorders>
            <w:shd w:val="clear" w:color="000000" w:fill="FFFFFF"/>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116 096,00</w:t>
            </w:r>
          </w:p>
        </w:tc>
        <w:tc>
          <w:tcPr>
            <w:tcW w:w="850" w:type="dxa"/>
            <w:tcBorders>
              <w:top w:val="nil"/>
              <w:left w:val="nil"/>
              <w:bottom w:val="single" w:sz="4" w:space="0" w:color="000000"/>
              <w:right w:val="single" w:sz="4" w:space="0" w:color="000000"/>
            </w:tcBorders>
            <w:shd w:val="clear" w:color="000000" w:fill="FFFFFF"/>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0,00</w:t>
            </w:r>
          </w:p>
        </w:tc>
        <w:tc>
          <w:tcPr>
            <w:tcW w:w="851" w:type="dxa"/>
            <w:tcBorders>
              <w:top w:val="single" w:sz="4" w:space="0" w:color="000000"/>
              <w:left w:val="nil"/>
              <w:bottom w:val="single" w:sz="4" w:space="0" w:color="000000"/>
              <w:right w:val="single" w:sz="4" w:space="0" w:color="000000"/>
            </w:tcBorders>
            <w:shd w:val="clear" w:color="000000" w:fill="FFFFFF"/>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0,00</w:t>
            </w:r>
          </w:p>
        </w:tc>
        <w:tc>
          <w:tcPr>
            <w:tcW w:w="850" w:type="dxa"/>
            <w:tcBorders>
              <w:top w:val="nil"/>
              <w:left w:val="nil"/>
              <w:bottom w:val="single" w:sz="4" w:space="0" w:color="000000"/>
              <w:right w:val="single" w:sz="4" w:space="0" w:color="000000"/>
            </w:tcBorders>
            <w:shd w:val="clear" w:color="000000" w:fill="FFFFFF"/>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0,00</w:t>
            </w:r>
          </w:p>
        </w:tc>
        <w:tc>
          <w:tcPr>
            <w:tcW w:w="851" w:type="dxa"/>
            <w:tcBorders>
              <w:top w:val="nil"/>
              <w:left w:val="nil"/>
              <w:bottom w:val="single" w:sz="4" w:space="0" w:color="000000"/>
              <w:right w:val="single" w:sz="4" w:space="0" w:color="000000"/>
            </w:tcBorders>
            <w:shd w:val="clear" w:color="000000" w:fill="FFFFFF"/>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0,00</w:t>
            </w:r>
          </w:p>
        </w:tc>
        <w:tc>
          <w:tcPr>
            <w:tcW w:w="838" w:type="dxa"/>
            <w:tcBorders>
              <w:top w:val="nil"/>
              <w:left w:val="nil"/>
              <w:bottom w:val="single" w:sz="4" w:space="0" w:color="000000"/>
              <w:right w:val="single" w:sz="4" w:space="0" w:color="000000"/>
            </w:tcBorders>
            <w:shd w:val="clear" w:color="000000" w:fill="FFFFFF"/>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0,00</w:t>
            </w:r>
          </w:p>
        </w:tc>
        <w:tc>
          <w:tcPr>
            <w:tcW w:w="880" w:type="dxa"/>
            <w:tcBorders>
              <w:top w:val="nil"/>
              <w:left w:val="nil"/>
              <w:bottom w:val="single" w:sz="4" w:space="0" w:color="000000"/>
              <w:right w:val="single" w:sz="4" w:space="0" w:color="000000"/>
            </w:tcBorders>
            <w:shd w:val="clear" w:color="000000" w:fill="FFFFFF"/>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39,00</w:t>
            </w:r>
          </w:p>
        </w:tc>
      </w:tr>
      <w:tr w:rsidR="001D559A" w:rsidRPr="001D559A" w:rsidTr="001D559A">
        <w:trPr>
          <w:trHeight w:val="372"/>
        </w:trPr>
        <w:tc>
          <w:tcPr>
            <w:tcW w:w="710" w:type="dxa"/>
            <w:tcBorders>
              <w:top w:val="nil"/>
              <w:left w:val="single" w:sz="4" w:space="0" w:color="000000"/>
              <w:bottom w:val="single" w:sz="4" w:space="0" w:color="000000"/>
              <w:right w:val="single" w:sz="4" w:space="0" w:color="000000"/>
            </w:tcBorders>
            <w:shd w:val="clear" w:color="000000" w:fill="FFFFFF"/>
            <w:vAlign w:val="center"/>
            <w:hideMark/>
          </w:tcPr>
          <w:p w:rsidR="001D559A" w:rsidRPr="001D559A" w:rsidRDefault="001D559A" w:rsidP="001D559A">
            <w:pPr>
              <w:jc w:val="center"/>
              <w:rPr>
                <w:rFonts w:eastAsia="Times New Roman" w:cstheme="minorHAnsi"/>
                <w:color w:val="000000"/>
                <w:sz w:val="14"/>
                <w:szCs w:val="14"/>
                <w:lang w:eastAsia="pl-PL"/>
              </w:rPr>
            </w:pPr>
            <w:r w:rsidRPr="001D559A">
              <w:rPr>
                <w:rFonts w:eastAsia="Times New Roman" w:cstheme="minorHAnsi"/>
                <w:color w:val="000000"/>
                <w:sz w:val="14"/>
                <w:szCs w:val="14"/>
                <w:lang w:eastAsia="pl-PL"/>
              </w:rPr>
              <w:t>1.3.2.15</w:t>
            </w:r>
          </w:p>
        </w:tc>
        <w:tc>
          <w:tcPr>
            <w:tcW w:w="3969" w:type="dxa"/>
            <w:tcBorders>
              <w:top w:val="single" w:sz="4" w:space="0" w:color="000000"/>
              <w:left w:val="nil"/>
              <w:bottom w:val="single" w:sz="4" w:space="0" w:color="000000"/>
              <w:right w:val="single" w:sz="4" w:space="0" w:color="000000"/>
            </w:tcBorders>
            <w:shd w:val="clear" w:color="000000" w:fill="FFFFFF"/>
            <w:vAlign w:val="center"/>
            <w:hideMark/>
          </w:tcPr>
          <w:p w:rsidR="001D559A" w:rsidRPr="001D559A" w:rsidRDefault="001D559A" w:rsidP="001D559A">
            <w:pPr>
              <w:rPr>
                <w:rFonts w:eastAsia="Times New Roman" w:cstheme="minorHAnsi"/>
                <w:color w:val="000000"/>
                <w:sz w:val="14"/>
                <w:szCs w:val="14"/>
                <w:lang w:eastAsia="pl-PL"/>
              </w:rPr>
            </w:pPr>
            <w:r w:rsidRPr="001D559A">
              <w:rPr>
                <w:rFonts w:eastAsia="Times New Roman" w:cstheme="minorHAnsi"/>
                <w:color w:val="000000"/>
                <w:sz w:val="14"/>
                <w:szCs w:val="14"/>
                <w:lang w:eastAsia="pl-PL"/>
              </w:rPr>
              <w:t>Przebudowa dróg w m. Międzybłocie wraz z infrastrukturą techniczną - Poprawa infrastruktury drogowej w gminie</w:t>
            </w:r>
          </w:p>
        </w:tc>
        <w:tc>
          <w:tcPr>
            <w:tcW w:w="1134" w:type="dxa"/>
            <w:tcBorders>
              <w:top w:val="single" w:sz="4" w:space="0" w:color="000000"/>
              <w:left w:val="nil"/>
              <w:bottom w:val="single" w:sz="4" w:space="0" w:color="000000"/>
              <w:right w:val="single" w:sz="4" w:space="0" w:color="000000"/>
            </w:tcBorders>
            <w:shd w:val="clear" w:color="000000" w:fill="FFFFFF"/>
            <w:vAlign w:val="center"/>
            <w:hideMark/>
          </w:tcPr>
          <w:p w:rsidR="001D559A" w:rsidRPr="001D559A" w:rsidRDefault="001D559A" w:rsidP="001D559A">
            <w:pPr>
              <w:jc w:val="center"/>
              <w:rPr>
                <w:rFonts w:eastAsia="Times New Roman" w:cstheme="minorHAnsi"/>
                <w:color w:val="000000"/>
                <w:sz w:val="14"/>
                <w:szCs w:val="14"/>
                <w:lang w:eastAsia="pl-PL"/>
              </w:rPr>
            </w:pPr>
            <w:r w:rsidRPr="001D559A">
              <w:rPr>
                <w:rFonts w:eastAsia="Times New Roman" w:cstheme="minorHAnsi"/>
                <w:color w:val="000000"/>
                <w:sz w:val="14"/>
                <w:szCs w:val="14"/>
                <w:lang w:eastAsia="pl-PL"/>
              </w:rPr>
              <w:t>Urząd Gminy Złotów</w:t>
            </w:r>
          </w:p>
        </w:tc>
        <w:tc>
          <w:tcPr>
            <w:tcW w:w="425" w:type="dxa"/>
            <w:tcBorders>
              <w:top w:val="nil"/>
              <w:left w:val="nil"/>
              <w:bottom w:val="single" w:sz="4" w:space="0" w:color="000000"/>
              <w:right w:val="single" w:sz="4" w:space="0" w:color="000000"/>
            </w:tcBorders>
            <w:shd w:val="clear" w:color="000000" w:fill="FFFFFF"/>
            <w:vAlign w:val="center"/>
            <w:hideMark/>
          </w:tcPr>
          <w:p w:rsidR="001D559A" w:rsidRPr="001D559A" w:rsidRDefault="001D559A" w:rsidP="001D559A">
            <w:pPr>
              <w:jc w:val="center"/>
              <w:rPr>
                <w:rFonts w:eastAsia="Times New Roman" w:cstheme="minorHAnsi"/>
                <w:color w:val="000000"/>
                <w:sz w:val="14"/>
                <w:szCs w:val="14"/>
                <w:lang w:eastAsia="pl-PL"/>
              </w:rPr>
            </w:pPr>
            <w:r w:rsidRPr="001D559A">
              <w:rPr>
                <w:rFonts w:eastAsia="Times New Roman" w:cstheme="minorHAnsi"/>
                <w:color w:val="000000"/>
                <w:sz w:val="14"/>
                <w:szCs w:val="14"/>
                <w:lang w:eastAsia="pl-PL"/>
              </w:rPr>
              <w:t>2017</w:t>
            </w:r>
          </w:p>
        </w:tc>
        <w:tc>
          <w:tcPr>
            <w:tcW w:w="425" w:type="dxa"/>
            <w:tcBorders>
              <w:top w:val="nil"/>
              <w:left w:val="nil"/>
              <w:bottom w:val="single" w:sz="4" w:space="0" w:color="000000"/>
              <w:right w:val="single" w:sz="4" w:space="0" w:color="000000"/>
            </w:tcBorders>
            <w:shd w:val="clear" w:color="000000" w:fill="FFFFFF"/>
            <w:vAlign w:val="center"/>
            <w:hideMark/>
          </w:tcPr>
          <w:p w:rsidR="001D559A" w:rsidRPr="001D559A" w:rsidRDefault="001D559A" w:rsidP="001D559A">
            <w:pPr>
              <w:jc w:val="center"/>
              <w:rPr>
                <w:rFonts w:eastAsia="Times New Roman" w:cstheme="minorHAnsi"/>
                <w:color w:val="000000"/>
                <w:sz w:val="14"/>
                <w:szCs w:val="14"/>
                <w:lang w:eastAsia="pl-PL"/>
              </w:rPr>
            </w:pPr>
            <w:r w:rsidRPr="001D559A">
              <w:rPr>
                <w:rFonts w:eastAsia="Times New Roman" w:cstheme="minorHAnsi"/>
                <w:color w:val="000000"/>
                <w:sz w:val="14"/>
                <w:szCs w:val="14"/>
                <w:lang w:eastAsia="pl-PL"/>
              </w:rPr>
              <w:t>2020</w:t>
            </w:r>
          </w:p>
        </w:tc>
        <w:tc>
          <w:tcPr>
            <w:tcW w:w="851" w:type="dxa"/>
            <w:tcBorders>
              <w:top w:val="single" w:sz="4" w:space="0" w:color="000000"/>
              <w:left w:val="nil"/>
              <w:bottom w:val="single" w:sz="4" w:space="0" w:color="000000"/>
              <w:right w:val="single" w:sz="4" w:space="0" w:color="000000"/>
            </w:tcBorders>
            <w:shd w:val="clear" w:color="000000" w:fill="FFFFFF"/>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1 050 000,00</w:t>
            </w:r>
          </w:p>
        </w:tc>
        <w:tc>
          <w:tcPr>
            <w:tcW w:w="992" w:type="dxa"/>
            <w:tcBorders>
              <w:top w:val="nil"/>
              <w:left w:val="nil"/>
              <w:bottom w:val="single" w:sz="4" w:space="0" w:color="000000"/>
              <w:right w:val="single" w:sz="4" w:space="0" w:color="000000"/>
            </w:tcBorders>
            <w:shd w:val="clear" w:color="000000" w:fill="FFFFFF"/>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50 000,00</w:t>
            </w:r>
          </w:p>
        </w:tc>
        <w:tc>
          <w:tcPr>
            <w:tcW w:w="850" w:type="dxa"/>
            <w:tcBorders>
              <w:top w:val="nil"/>
              <w:left w:val="nil"/>
              <w:bottom w:val="single" w:sz="4" w:space="0" w:color="000000"/>
              <w:right w:val="single" w:sz="4" w:space="0" w:color="000000"/>
            </w:tcBorders>
            <w:shd w:val="clear" w:color="000000" w:fill="FFFFFF"/>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1 000 000,00</w:t>
            </w:r>
          </w:p>
        </w:tc>
        <w:tc>
          <w:tcPr>
            <w:tcW w:w="851" w:type="dxa"/>
            <w:tcBorders>
              <w:top w:val="single" w:sz="4" w:space="0" w:color="000000"/>
              <w:left w:val="nil"/>
              <w:bottom w:val="single" w:sz="4" w:space="0" w:color="000000"/>
              <w:right w:val="single" w:sz="4" w:space="0" w:color="000000"/>
            </w:tcBorders>
            <w:shd w:val="clear" w:color="000000" w:fill="FFFFFF"/>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0,00</w:t>
            </w:r>
          </w:p>
        </w:tc>
        <w:tc>
          <w:tcPr>
            <w:tcW w:w="850" w:type="dxa"/>
            <w:tcBorders>
              <w:top w:val="nil"/>
              <w:left w:val="nil"/>
              <w:bottom w:val="single" w:sz="4" w:space="0" w:color="000000"/>
              <w:right w:val="single" w:sz="4" w:space="0" w:color="000000"/>
            </w:tcBorders>
            <w:shd w:val="clear" w:color="000000" w:fill="FFFFFF"/>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0,00</w:t>
            </w:r>
          </w:p>
        </w:tc>
        <w:tc>
          <w:tcPr>
            <w:tcW w:w="851" w:type="dxa"/>
            <w:tcBorders>
              <w:top w:val="nil"/>
              <w:left w:val="nil"/>
              <w:bottom w:val="single" w:sz="4" w:space="0" w:color="000000"/>
              <w:right w:val="single" w:sz="4" w:space="0" w:color="000000"/>
            </w:tcBorders>
            <w:shd w:val="clear" w:color="000000" w:fill="FFFFFF"/>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0,00</w:t>
            </w:r>
          </w:p>
        </w:tc>
        <w:tc>
          <w:tcPr>
            <w:tcW w:w="838" w:type="dxa"/>
            <w:tcBorders>
              <w:top w:val="nil"/>
              <w:left w:val="nil"/>
              <w:bottom w:val="single" w:sz="4" w:space="0" w:color="000000"/>
              <w:right w:val="single" w:sz="4" w:space="0" w:color="000000"/>
            </w:tcBorders>
            <w:shd w:val="clear" w:color="000000" w:fill="FFFFFF"/>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0,00</w:t>
            </w:r>
          </w:p>
        </w:tc>
        <w:tc>
          <w:tcPr>
            <w:tcW w:w="880" w:type="dxa"/>
            <w:tcBorders>
              <w:top w:val="nil"/>
              <w:left w:val="nil"/>
              <w:bottom w:val="single" w:sz="4" w:space="0" w:color="000000"/>
              <w:right w:val="single" w:sz="4" w:space="0" w:color="000000"/>
            </w:tcBorders>
            <w:shd w:val="clear" w:color="000000" w:fill="FFFFFF"/>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1 001 427,00</w:t>
            </w:r>
          </w:p>
        </w:tc>
      </w:tr>
      <w:tr w:rsidR="001D559A" w:rsidRPr="001D559A" w:rsidTr="001D559A">
        <w:trPr>
          <w:trHeight w:val="372"/>
        </w:trPr>
        <w:tc>
          <w:tcPr>
            <w:tcW w:w="710" w:type="dxa"/>
            <w:tcBorders>
              <w:top w:val="nil"/>
              <w:left w:val="single" w:sz="4" w:space="0" w:color="000000"/>
              <w:bottom w:val="single" w:sz="4" w:space="0" w:color="000000"/>
              <w:right w:val="single" w:sz="4" w:space="0" w:color="000000"/>
            </w:tcBorders>
            <w:shd w:val="clear" w:color="000000" w:fill="FFFFFF"/>
            <w:vAlign w:val="center"/>
            <w:hideMark/>
          </w:tcPr>
          <w:p w:rsidR="001D559A" w:rsidRPr="001D559A" w:rsidRDefault="001D559A" w:rsidP="001D559A">
            <w:pPr>
              <w:jc w:val="center"/>
              <w:rPr>
                <w:rFonts w:eastAsia="Times New Roman" w:cstheme="minorHAnsi"/>
                <w:color w:val="000000"/>
                <w:sz w:val="14"/>
                <w:szCs w:val="14"/>
                <w:lang w:eastAsia="pl-PL"/>
              </w:rPr>
            </w:pPr>
            <w:r w:rsidRPr="001D559A">
              <w:rPr>
                <w:rFonts w:eastAsia="Times New Roman" w:cstheme="minorHAnsi"/>
                <w:color w:val="000000"/>
                <w:sz w:val="14"/>
                <w:szCs w:val="14"/>
                <w:lang w:eastAsia="pl-PL"/>
              </w:rPr>
              <w:t>1.3.2.17</w:t>
            </w:r>
          </w:p>
        </w:tc>
        <w:tc>
          <w:tcPr>
            <w:tcW w:w="3969" w:type="dxa"/>
            <w:tcBorders>
              <w:top w:val="single" w:sz="4" w:space="0" w:color="000000"/>
              <w:left w:val="nil"/>
              <w:bottom w:val="single" w:sz="4" w:space="0" w:color="000000"/>
              <w:right w:val="single" w:sz="4" w:space="0" w:color="000000"/>
            </w:tcBorders>
            <w:shd w:val="clear" w:color="000000" w:fill="FFFFFF"/>
            <w:vAlign w:val="center"/>
            <w:hideMark/>
          </w:tcPr>
          <w:p w:rsidR="001D559A" w:rsidRPr="001D559A" w:rsidRDefault="001D559A" w:rsidP="001D559A">
            <w:pPr>
              <w:rPr>
                <w:rFonts w:eastAsia="Times New Roman" w:cstheme="minorHAnsi"/>
                <w:color w:val="000000"/>
                <w:sz w:val="14"/>
                <w:szCs w:val="14"/>
                <w:lang w:eastAsia="pl-PL"/>
              </w:rPr>
            </w:pPr>
            <w:r w:rsidRPr="001D559A">
              <w:rPr>
                <w:rFonts w:eastAsia="Times New Roman" w:cstheme="minorHAnsi"/>
                <w:color w:val="000000"/>
                <w:sz w:val="14"/>
                <w:szCs w:val="14"/>
                <w:lang w:eastAsia="pl-PL"/>
              </w:rPr>
              <w:t>Przebudowa budynku socjalno-gospodarczego przy Urzędzie Gminy Złotów - poprawa funkcjonalności i estetyki budynku</w:t>
            </w:r>
          </w:p>
        </w:tc>
        <w:tc>
          <w:tcPr>
            <w:tcW w:w="1134" w:type="dxa"/>
            <w:tcBorders>
              <w:top w:val="single" w:sz="4" w:space="0" w:color="000000"/>
              <w:left w:val="nil"/>
              <w:bottom w:val="single" w:sz="4" w:space="0" w:color="000000"/>
              <w:right w:val="single" w:sz="4" w:space="0" w:color="000000"/>
            </w:tcBorders>
            <w:shd w:val="clear" w:color="000000" w:fill="FFFFFF"/>
            <w:vAlign w:val="center"/>
            <w:hideMark/>
          </w:tcPr>
          <w:p w:rsidR="001D559A" w:rsidRPr="001D559A" w:rsidRDefault="001D559A" w:rsidP="001D559A">
            <w:pPr>
              <w:jc w:val="center"/>
              <w:rPr>
                <w:rFonts w:eastAsia="Times New Roman" w:cstheme="minorHAnsi"/>
                <w:color w:val="000000"/>
                <w:sz w:val="14"/>
                <w:szCs w:val="14"/>
                <w:lang w:eastAsia="pl-PL"/>
              </w:rPr>
            </w:pPr>
            <w:r w:rsidRPr="001D559A">
              <w:rPr>
                <w:rFonts w:eastAsia="Times New Roman" w:cstheme="minorHAnsi"/>
                <w:color w:val="000000"/>
                <w:sz w:val="14"/>
                <w:szCs w:val="14"/>
                <w:lang w:eastAsia="pl-PL"/>
              </w:rPr>
              <w:t>Urząd Gminy Złotów</w:t>
            </w:r>
          </w:p>
        </w:tc>
        <w:tc>
          <w:tcPr>
            <w:tcW w:w="425" w:type="dxa"/>
            <w:tcBorders>
              <w:top w:val="nil"/>
              <w:left w:val="nil"/>
              <w:bottom w:val="single" w:sz="4" w:space="0" w:color="000000"/>
              <w:right w:val="single" w:sz="4" w:space="0" w:color="000000"/>
            </w:tcBorders>
            <w:shd w:val="clear" w:color="000000" w:fill="FFFFFF"/>
            <w:vAlign w:val="center"/>
            <w:hideMark/>
          </w:tcPr>
          <w:p w:rsidR="001D559A" w:rsidRPr="001D559A" w:rsidRDefault="001D559A" w:rsidP="001D559A">
            <w:pPr>
              <w:jc w:val="center"/>
              <w:rPr>
                <w:rFonts w:eastAsia="Times New Roman" w:cstheme="minorHAnsi"/>
                <w:color w:val="000000"/>
                <w:sz w:val="14"/>
                <w:szCs w:val="14"/>
                <w:lang w:eastAsia="pl-PL"/>
              </w:rPr>
            </w:pPr>
            <w:r w:rsidRPr="001D559A">
              <w:rPr>
                <w:rFonts w:eastAsia="Times New Roman" w:cstheme="minorHAnsi"/>
                <w:color w:val="000000"/>
                <w:sz w:val="14"/>
                <w:szCs w:val="14"/>
                <w:lang w:eastAsia="pl-PL"/>
              </w:rPr>
              <w:t>2015</w:t>
            </w:r>
          </w:p>
        </w:tc>
        <w:tc>
          <w:tcPr>
            <w:tcW w:w="425" w:type="dxa"/>
            <w:tcBorders>
              <w:top w:val="nil"/>
              <w:left w:val="nil"/>
              <w:bottom w:val="single" w:sz="4" w:space="0" w:color="000000"/>
              <w:right w:val="single" w:sz="4" w:space="0" w:color="000000"/>
            </w:tcBorders>
            <w:shd w:val="clear" w:color="000000" w:fill="FFFFFF"/>
            <w:vAlign w:val="center"/>
            <w:hideMark/>
          </w:tcPr>
          <w:p w:rsidR="001D559A" w:rsidRPr="001D559A" w:rsidRDefault="001D559A" w:rsidP="001D559A">
            <w:pPr>
              <w:jc w:val="center"/>
              <w:rPr>
                <w:rFonts w:eastAsia="Times New Roman" w:cstheme="minorHAnsi"/>
                <w:color w:val="000000"/>
                <w:sz w:val="14"/>
                <w:szCs w:val="14"/>
                <w:lang w:eastAsia="pl-PL"/>
              </w:rPr>
            </w:pPr>
            <w:r w:rsidRPr="001D559A">
              <w:rPr>
                <w:rFonts w:eastAsia="Times New Roman" w:cstheme="minorHAnsi"/>
                <w:color w:val="000000"/>
                <w:sz w:val="14"/>
                <w:szCs w:val="14"/>
                <w:lang w:eastAsia="pl-PL"/>
              </w:rPr>
              <w:t>2019</w:t>
            </w:r>
          </w:p>
        </w:tc>
        <w:tc>
          <w:tcPr>
            <w:tcW w:w="851" w:type="dxa"/>
            <w:tcBorders>
              <w:top w:val="single" w:sz="4" w:space="0" w:color="000000"/>
              <w:left w:val="nil"/>
              <w:bottom w:val="single" w:sz="4" w:space="0" w:color="000000"/>
              <w:right w:val="single" w:sz="4" w:space="0" w:color="000000"/>
            </w:tcBorders>
            <w:shd w:val="clear" w:color="000000" w:fill="FFFFFF"/>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559 000,00</w:t>
            </w:r>
          </w:p>
        </w:tc>
        <w:tc>
          <w:tcPr>
            <w:tcW w:w="992" w:type="dxa"/>
            <w:tcBorders>
              <w:top w:val="nil"/>
              <w:left w:val="nil"/>
              <w:bottom w:val="single" w:sz="4" w:space="0" w:color="000000"/>
              <w:right w:val="single" w:sz="4" w:space="0" w:color="000000"/>
            </w:tcBorders>
            <w:shd w:val="clear" w:color="000000" w:fill="FFFFFF"/>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549 000,00</w:t>
            </w:r>
          </w:p>
        </w:tc>
        <w:tc>
          <w:tcPr>
            <w:tcW w:w="850" w:type="dxa"/>
            <w:tcBorders>
              <w:top w:val="nil"/>
              <w:left w:val="nil"/>
              <w:bottom w:val="single" w:sz="4" w:space="0" w:color="000000"/>
              <w:right w:val="single" w:sz="4" w:space="0" w:color="000000"/>
            </w:tcBorders>
            <w:shd w:val="clear" w:color="000000" w:fill="FFFFFF"/>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0,00</w:t>
            </w:r>
          </w:p>
        </w:tc>
        <w:tc>
          <w:tcPr>
            <w:tcW w:w="851" w:type="dxa"/>
            <w:tcBorders>
              <w:top w:val="single" w:sz="4" w:space="0" w:color="000000"/>
              <w:left w:val="nil"/>
              <w:bottom w:val="single" w:sz="4" w:space="0" w:color="000000"/>
              <w:right w:val="single" w:sz="4" w:space="0" w:color="000000"/>
            </w:tcBorders>
            <w:shd w:val="clear" w:color="000000" w:fill="FFFFFF"/>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0,00</w:t>
            </w:r>
          </w:p>
        </w:tc>
        <w:tc>
          <w:tcPr>
            <w:tcW w:w="850" w:type="dxa"/>
            <w:tcBorders>
              <w:top w:val="nil"/>
              <w:left w:val="nil"/>
              <w:bottom w:val="single" w:sz="4" w:space="0" w:color="000000"/>
              <w:right w:val="single" w:sz="4" w:space="0" w:color="000000"/>
            </w:tcBorders>
            <w:shd w:val="clear" w:color="000000" w:fill="FFFFFF"/>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0,00</w:t>
            </w:r>
          </w:p>
        </w:tc>
        <w:tc>
          <w:tcPr>
            <w:tcW w:w="851" w:type="dxa"/>
            <w:tcBorders>
              <w:top w:val="nil"/>
              <w:left w:val="nil"/>
              <w:bottom w:val="single" w:sz="4" w:space="0" w:color="000000"/>
              <w:right w:val="single" w:sz="4" w:space="0" w:color="000000"/>
            </w:tcBorders>
            <w:shd w:val="clear" w:color="000000" w:fill="FFFFFF"/>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0,00</w:t>
            </w:r>
          </w:p>
        </w:tc>
        <w:tc>
          <w:tcPr>
            <w:tcW w:w="838" w:type="dxa"/>
            <w:tcBorders>
              <w:top w:val="nil"/>
              <w:left w:val="nil"/>
              <w:bottom w:val="single" w:sz="4" w:space="0" w:color="000000"/>
              <w:right w:val="single" w:sz="4" w:space="0" w:color="000000"/>
            </w:tcBorders>
            <w:shd w:val="clear" w:color="000000" w:fill="FFFFFF"/>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0,00</w:t>
            </w:r>
          </w:p>
        </w:tc>
        <w:tc>
          <w:tcPr>
            <w:tcW w:w="880" w:type="dxa"/>
            <w:tcBorders>
              <w:top w:val="nil"/>
              <w:left w:val="nil"/>
              <w:bottom w:val="single" w:sz="4" w:space="0" w:color="000000"/>
              <w:right w:val="single" w:sz="4" w:space="0" w:color="000000"/>
            </w:tcBorders>
            <w:shd w:val="clear" w:color="000000" w:fill="FFFFFF"/>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10 933,00</w:t>
            </w:r>
          </w:p>
        </w:tc>
      </w:tr>
      <w:tr w:rsidR="001D559A" w:rsidRPr="001D559A" w:rsidTr="001D559A">
        <w:trPr>
          <w:trHeight w:val="372"/>
        </w:trPr>
        <w:tc>
          <w:tcPr>
            <w:tcW w:w="710" w:type="dxa"/>
            <w:tcBorders>
              <w:top w:val="nil"/>
              <w:left w:val="single" w:sz="4" w:space="0" w:color="000000"/>
              <w:bottom w:val="single" w:sz="4" w:space="0" w:color="000000"/>
              <w:right w:val="single" w:sz="4" w:space="0" w:color="000000"/>
            </w:tcBorders>
            <w:shd w:val="clear" w:color="000000" w:fill="FFFFFF"/>
            <w:vAlign w:val="center"/>
            <w:hideMark/>
          </w:tcPr>
          <w:p w:rsidR="001D559A" w:rsidRPr="001D559A" w:rsidRDefault="001D559A" w:rsidP="001D559A">
            <w:pPr>
              <w:jc w:val="center"/>
              <w:rPr>
                <w:rFonts w:eastAsia="Times New Roman" w:cstheme="minorHAnsi"/>
                <w:color w:val="000000"/>
                <w:sz w:val="14"/>
                <w:szCs w:val="14"/>
                <w:lang w:eastAsia="pl-PL"/>
              </w:rPr>
            </w:pPr>
            <w:r w:rsidRPr="001D559A">
              <w:rPr>
                <w:rFonts w:eastAsia="Times New Roman" w:cstheme="minorHAnsi"/>
                <w:color w:val="000000"/>
                <w:sz w:val="14"/>
                <w:szCs w:val="14"/>
                <w:lang w:eastAsia="pl-PL"/>
              </w:rPr>
              <w:t>1.3.2.18</w:t>
            </w:r>
          </w:p>
        </w:tc>
        <w:tc>
          <w:tcPr>
            <w:tcW w:w="3969" w:type="dxa"/>
            <w:tcBorders>
              <w:top w:val="single" w:sz="4" w:space="0" w:color="000000"/>
              <w:left w:val="nil"/>
              <w:bottom w:val="single" w:sz="4" w:space="0" w:color="000000"/>
              <w:right w:val="single" w:sz="4" w:space="0" w:color="000000"/>
            </w:tcBorders>
            <w:shd w:val="clear" w:color="000000" w:fill="FFFFFF"/>
            <w:vAlign w:val="center"/>
            <w:hideMark/>
          </w:tcPr>
          <w:p w:rsidR="001D559A" w:rsidRPr="001D559A" w:rsidRDefault="001D559A" w:rsidP="001D559A">
            <w:pPr>
              <w:rPr>
                <w:rFonts w:eastAsia="Times New Roman" w:cstheme="minorHAnsi"/>
                <w:color w:val="000000"/>
                <w:sz w:val="14"/>
                <w:szCs w:val="14"/>
                <w:lang w:eastAsia="pl-PL"/>
              </w:rPr>
            </w:pPr>
            <w:r w:rsidRPr="001D559A">
              <w:rPr>
                <w:rFonts w:eastAsia="Times New Roman" w:cstheme="minorHAnsi"/>
                <w:color w:val="000000"/>
                <w:sz w:val="14"/>
                <w:szCs w:val="14"/>
                <w:lang w:eastAsia="pl-PL"/>
              </w:rPr>
              <w:t>Montaż instalacji klimatyzacji w budynku Urzędu Gminy - poprawa warunków pracy</w:t>
            </w:r>
          </w:p>
        </w:tc>
        <w:tc>
          <w:tcPr>
            <w:tcW w:w="1134" w:type="dxa"/>
            <w:tcBorders>
              <w:top w:val="single" w:sz="4" w:space="0" w:color="000000"/>
              <w:left w:val="nil"/>
              <w:bottom w:val="single" w:sz="4" w:space="0" w:color="000000"/>
              <w:right w:val="single" w:sz="4" w:space="0" w:color="000000"/>
            </w:tcBorders>
            <w:shd w:val="clear" w:color="000000" w:fill="FFFFFF"/>
            <w:vAlign w:val="center"/>
            <w:hideMark/>
          </w:tcPr>
          <w:p w:rsidR="001D559A" w:rsidRPr="001D559A" w:rsidRDefault="001D559A" w:rsidP="001D559A">
            <w:pPr>
              <w:jc w:val="center"/>
              <w:rPr>
                <w:rFonts w:eastAsia="Times New Roman" w:cstheme="minorHAnsi"/>
                <w:color w:val="000000"/>
                <w:sz w:val="14"/>
                <w:szCs w:val="14"/>
                <w:lang w:eastAsia="pl-PL"/>
              </w:rPr>
            </w:pPr>
            <w:r w:rsidRPr="001D559A">
              <w:rPr>
                <w:rFonts w:eastAsia="Times New Roman" w:cstheme="minorHAnsi"/>
                <w:color w:val="000000"/>
                <w:sz w:val="14"/>
                <w:szCs w:val="14"/>
                <w:lang w:eastAsia="pl-PL"/>
              </w:rPr>
              <w:t>Urząd Gminy Złotów</w:t>
            </w:r>
          </w:p>
        </w:tc>
        <w:tc>
          <w:tcPr>
            <w:tcW w:w="425" w:type="dxa"/>
            <w:tcBorders>
              <w:top w:val="nil"/>
              <w:left w:val="nil"/>
              <w:bottom w:val="single" w:sz="4" w:space="0" w:color="000000"/>
              <w:right w:val="single" w:sz="4" w:space="0" w:color="000000"/>
            </w:tcBorders>
            <w:shd w:val="clear" w:color="000000" w:fill="FFFFFF"/>
            <w:vAlign w:val="center"/>
            <w:hideMark/>
          </w:tcPr>
          <w:p w:rsidR="001D559A" w:rsidRPr="001D559A" w:rsidRDefault="001D559A" w:rsidP="001D559A">
            <w:pPr>
              <w:jc w:val="center"/>
              <w:rPr>
                <w:rFonts w:eastAsia="Times New Roman" w:cstheme="minorHAnsi"/>
                <w:color w:val="000000"/>
                <w:sz w:val="14"/>
                <w:szCs w:val="14"/>
                <w:lang w:eastAsia="pl-PL"/>
              </w:rPr>
            </w:pPr>
            <w:r w:rsidRPr="001D559A">
              <w:rPr>
                <w:rFonts w:eastAsia="Times New Roman" w:cstheme="minorHAnsi"/>
                <w:color w:val="000000"/>
                <w:sz w:val="14"/>
                <w:szCs w:val="14"/>
                <w:lang w:eastAsia="pl-PL"/>
              </w:rPr>
              <w:t>2017</w:t>
            </w:r>
          </w:p>
        </w:tc>
        <w:tc>
          <w:tcPr>
            <w:tcW w:w="425" w:type="dxa"/>
            <w:tcBorders>
              <w:top w:val="nil"/>
              <w:left w:val="nil"/>
              <w:bottom w:val="single" w:sz="4" w:space="0" w:color="000000"/>
              <w:right w:val="single" w:sz="4" w:space="0" w:color="000000"/>
            </w:tcBorders>
            <w:shd w:val="clear" w:color="000000" w:fill="FFFFFF"/>
            <w:vAlign w:val="center"/>
            <w:hideMark/>
          </w:tcPr>
          <w:p w:rsidR="001D559A" w:rsidRPr="001D559A" w:rsidRDefault="001D559A" w:rsidP="001D559A">
            <w:pPr>
              <w:jc w:val="center"/>
              <w:rPr>
                <w:rFonts w:eastAsia="Times New Roman" w:cstheme="minorHAnsi"/>
                <w:color w:val="000000"/>
                <w:sz w:val="14"/>
                <w:szCs w:val="14"/>
                <w:lang w:eastAsia="pl-PL"/>
              </w:rPr>
            </w:pPr>
            <w:r w:rsidRPr="001D559A">
              <w:rPr>
                <w:rFonts w:eastAsia="Times New Roman" w:cstheme="minorHAnsi"/>
                <w:color w:val="000000"/>
                <w:sz w:val="14"/>
                <w:szCs w:val="14"/>
                <w:lang w:eastAsia="pl-PL"/>
              </w:rPr>
              <w:t>2019</w:t>
            </w:r>
          </w:p>
        </w:tc>
        <w:tc>
          <w:tcPr>
            <w:tcW w:w="851" w:type="dxa"/>
            <w:tcBorders>
              <w:top w:val="single" w:sz="4" w:space="0" w:color="000000"/>
              <w:left w:val="nil"/>
              <w:bottom w:val="single" w:sz="4" w:space="0" w:color="000000"/>
              <w:right w:val="single" w:sz="4" w:space="0" w:color="000000"/>
            </w:tcBorders>
            <w:shd w:val="clear" w:color="000000" w:fill="FFFFFF"/>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132 397,00</w:t>
            </w:r>
          </w:p>
        </w:tc>
        <w:tc>
          <w:tcPr>
            <w:tcW w:w="992" w:type="dxa"/>
            <w:tcBorders>
              <w:top w:val="nil"/>
              <w:left w:val="nil"/>
              <w:bottom w:val="single" w:sz="4" w:space="0" w:color="000000"/>
              <w:right w:val="single" w:sz="4" w:space="0" w:color="000000"/>
            </w:tcBorders>
            <w:shd w:val="clear" w:color="000000" w:fill="FFFFFF"/>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103 000,00</w:t>
            </w:r>
          </w:p>
        </w:tc>
        <w:tc>
          <w:tcPr>
            <w:tcW w:w="850" w:type="dxa"/>
            <w:tcBorders>
              <w:top w:val="nil"/>
              <w:left w:val="nil"/>
              <w:bottom w:val="single" w:sz="4" w:space="0" w:color="000000"/>
              <w:right w:val="single" w:sz="4" w:space="0" w:color="000000"/>
            </w:tcBorders>
            <w:shd w:val="clear" w:color="000000" w:fill="FFFFFF"/>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0,00</w:t>
            </w:r>
          </w:p>
        </w:tc>
        <w:tc>
          <w:tcPr>
            <w:tcW w:w="851" w:type="dxa"/>
            <w:tcBorders>
              <w:top w:val="single" w:sz="4" w:space="0" w:color="000000"/>
              <w:left w:val="nil"/>
              <w:bottom w:val="single" w:sz="4" w:space="0" w:color="000000"/>
              <w:right w:val="single" w:sz="4" w:space="0" w:color="000000"/>
            </w:tcBorders>
            <w:shd w:val="clear" w:color="000000" w:fill="FFFFFF"/>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0,00</w:t>
            </w:r>
          </w:p>
        </w:tc>
        <w:tc>
          <w:tcPr>
            <w:tcW w:w="850" w:type="dxa"/>
            <w:tcBorders>
              <w:top w:val="nil"/>
              <w:left w:val="nil"/>
              <w:bottom w:val="single" w:sz="4" w:space="0" w:color="000000"/>
              <w:right w:val="single" w:sz="4" w:space="0" w:color="000000"/>
            </w:tcBorders>
            <w:shd w:val="clear" w:color="000000" w:fill="FFFFFF"/>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0,00</w:t>
            </w:r>
          </w:p>
        </w:tc>
        <w:tc>
          <w:tcPr>
            <w:tcW w:w="851" w:type="dxa"/>
            <w:tcBorders>
              <w:top w:val="nil"/>
              <w:left w:val="nil"/>
              <w:bottom w:val="single" w:sz="4" w:space="0" w:color="000000"/>
              <w:right w:val="single" w:sz="4" w:space="0" w:color="000000"/>
            </w:tcBorders>
            <w:shd w:val="clear" w:color="000000" w:fill="FFFFFF"/>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0,00</w:t>
            </w:r>
          </w:p>
        </w:tc>
        <w:tc>
          <w:tcPr>
            <w:tcW w:w="838" w:type="dxa"/>
            <w:tcBorders>
              <w:top w:val="nil"/>
              <w:left w:val="nil"/>
              <w:bottom w:val="single" w:sz="4" w:space="0" w:color="000000"/>
              <w:right w:val="single" w:sz="4" w:space="0" w:color="000000"/>
            </w:tcBorders>
            <w:shd w:val="clear" w:color="000000" w:fill="FFFFFF"/>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0,00</w:t>
            </w:r>
          </w:p>
        </w:tc>
        <w:tc>
          <w:tcPr>
            <w:tcW w:w="880" w:type="dxa"/>
            <w:tcBorders>
              <w:top w:val="nil"/>
              <w:left w:val="nil"/>
              <w:bottom w:val="single" w:sz="4" w:space="0" w:color="000000"/>
              <w:right w:val="single" w:sz="4" w:space="0" w:color="000000"/>
            </w:tcBorders>
            <w:shd w:val="clear" w:color="000000" w:fill="FFFFFF"/>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608,00</w:t>
            </w:r>
          </w:p>
        </w:tc>
      </w:tr>
      <w:tr w:rsidR="001D559A" w:rsidRPr="001D559A" w:rsidTr="001D559A">
        <w:trPr>
          <w:trHeight w:val="529"/>
        </w:trPr>
        <w:tc>
          <w:tcPr>
            <w:tcW w:w="710" w:type="dxa"/>
            <w:tcBorders>
              <w:top w:val="nil"/>
              <w:left w:val="single" w:sz="4" w:space="0" w:color="000000"/>
              <w:bottom w:val="single" w:sz="4" w:space="0" w:color="000000"/>
              <w:right w:val="single" w:sz="4" w:space="0" w:color="000000"/>
            </w:tcBorders>
            <w:shd w:val="clear" w:color="000000" w:fill="FFFFFF"/>
            <w:vAlign w:val="center"/>
            <w:hideMark/>
          </w:tcPr>
          <w:p w:rsidR="001D559A" w:rsidRPr="001D559A" w:rsidRDefault="001D559A" w:rsidP="001D559A">
            <w:pPr>
              <w:jc w:val="center"/>
              <w:rPr>
                <w:rFonts w:eastAsia="Times New Roman" w:cstheme="minorHAnsi"/>
                <w:color w:val="000000"/>
                <w:sz w:val="14"/>
                <w:szCs w:val="14"/>
                <w:lang w:eastAsia="pl-PL"/>
              </w:rPr>
            </w:pPr>
            <w:r w:rsidRPr="001D559A">
              <w:rPr>
                <w:rFonts w:eastAsia="Times New Roman" w:cstheme="minorHAnsi"/>
                <w:color w:val="000000"/>
                <w:sz w:val="14"/>
                <w:szCs w:val="14"/>
                <w:lang w:eastAsia="pl-PL"/>
              </w:rPr>
              <w:t>1.3.2.19</w:t>
            </w:r>
          </w:p>
        </w:tc>
        <w:tc>
          <w:tcPr>
            <w:tcW w:w="3969" w:type="dxa"/>
            <w:tcBorders>
              <w:top w:val="single" w:sz="4" w:space="0" w:color="000000"/>
              <w:left w:val="nil"/>
              <w:bottom w:val="single" w:sz="4" w:space="0" w:color="000000"/>
              <w:right w:val="single" w:sz="4" w:space="0" w:color="000000"/>
            </w:tcBorders>
            <w:shd w:val="clear" w:color="000000" w:fill="FFFFFF"/>
            <w:vAlign w:val="center"/>
            <w:hideMark/>
          </w:tcPr>
          <w:p w:rsidR="001D559A" w:rsidRPr="001D559A" w:rsidRDefault="001D559A" w:rsidP="001D559A">
            <w:pPr>
              <w:rPr>
                <w:rFonts w:eastAsia="Times New Roman" w:cstheme="minorHAnsi"/>
                <w:color w:val="000000"/>
                <w:sz w:val="14"/>
                <w:szCs w:val="14"/>
                <w:lang w:eastAsia="pl-PL"/>
              </w:rPr>
            </w:pPr>
            <w:r w:rsidRPr="001D559A">
              <w:rPr>
                <w:rFonts w:eastAsia="Times New Roman" w:cstheme="minorHAnsi"/>
                <w:color w:val="000000"/>
                <w:sz w:val="14"/>
                <w:szCs w:val="14"/>
                <w:lang w:eastAsia="pl-PL"/>
              </w:rPr>
              <w:t xml:space="preserve">Budowa szatni sportowej - budynku sanitarno-gospodarczego w Rudnej - Rozwój infrastruktury sportowo-rekreacyjnej, wzrost roli sportu jako czynnika stymulującego rozwój </w:t>
            </w:r>
            <w:proofErr w:type="spellStart"/>
            <w:r w:rsidRPr="001D559A">
              <w:rPr>
                <w:rFonts w:eastAsia="Times New Roman" w:cstheme="minorHAnsi"/>
                <w:color w:val="000000"/>
                <w:sz w:val="14"/>
                <w:szCs w:val="14"/>
                <w:lang w:eastAsia="pl-PL"/>
              </w:rPr>
              <w:t>społeczno</w:t>
            </w:r>
            <w:proofErr w:type="spellEnd"/>
            <w:r w:rsidRPr="001D559A">
              <w:rPr>
                <w:rFonts w:eastAsia="Times New Roman" w:cstheme="minorHAnsi"/>
                <w:color w:val="000000"/>
                <w:sz w:val="14"/>
                <w:szCs w:val="14"/>
                <w:lang w:eastAsia="pl-PL"/>
              </w:rPr>
              <w:t xml:space="preserve"> - kulturalny sołectwa</w:t>
            </w:r>
          </w:p>
        </w:tc>
        <w:tc>
          <w:tcPr>
            <w:tcW w:w="1134" w:type="dxa"/>
            <w:tcBorders>
              <w:top w:val="single" w:sz="4" w:space="0" w:color="000000"/>
              <w:left w:val="nil"/>
              <w:bottom w:val="single" w:sz="4" w:space="0" w:color="000000"/>
              <w:right w:val="single" w:sz="4" w:space="0" w:color="000000"/>
            </w:tcBorders>
            <w:shd w:val="clear" w:color="000000" w:fill="FFFFFF"/>
            <w:vAlign w:val="center"/>
            <w:hideMark/>
          </w:tcPr>
          <w:p w:rsidR="001D559A" w:rsidRPr="001D559A" w:rsidRDefault="001D559A" w:rsidP="001D559A">
            <w:pPr>
              <w:jc w:val="center"/>
              <w:rPr>
                <w:rFonts w:eastAsia="Times New Roman" w:cstheme="minorHAnsi"/>
                <w:color w:val="000000"/>
                <w:sz w:val="14"/>
                <w:szCs w:val="14"/>
                <w:lang w:eastAsia="pl-PL"/>
              </w:rPr>
            </w:pPr>
            <w:r w:rsidRPr="001D559A">
              <w:rPr>
                <w:rFonts w:eastAsia="Times New Roman" w:cstheme="minorHAnsi"/>
                <w:color w:val="000000"/>
                <w:sz w:val="14"/>
                <w:szCs w:val="14"/>
                <w:lang w:eastAsia="pl-PL"/>
              </w:rPr>
              <w:t>Urząd Gminy Złotów</w:t>
            </w:r>
          </w:p>
        </w:tc>
        <w:tc>
          <w:tcPr>
            <w:tcW w:w="425" w:type="dxa"/>
            <w:tcBorders>
              <w:top w:val="nil"/>
              <w:left w:val="nil"/>
              <w:bottom w:val="single" w:sz="4" w:space="0" w:color="000000"/>
              <w:right w:val="single" w:sz="4" w:space="0" w:color="000000"/>
            </w:tcBorders>
            <w:shd w:val="clear" w:color="000000" w:fill="FFFFFF"/>
            <w:vAlign w:val="center"/>
            <w:hideMark/>
          </w:tcPr>
          <w:p w:rsidR="001D559A" w:rsidRPr="001D559A" w:rsidRDefault="001D559A" w:rsidP="001D559A">
            <w:pPr>
              <w:jc w:val="center"/>
              <w:rPr>
                <w:rFonts w:eastAsia="Times New Roman" w:cstheme="minorHAnsi"/>
                <w:color w:val="000000"/>
                <w:sz w:val="14"/>
                <w:szCs w:val="14"/>
                <w:lang w:eastAsia="pl-PL"/>
              </w:rPr>
            </w:pPr>
            <w:r w:rsidRPr="001D559A">
              <w:rPr>
                <w:rFonts w:eastAsia="Times New Roman" w:cstheme="minorHAnsi"/>
                <w:color w:val="000000"/>
                <w:sz w:val="14"/>
                <w:szCs w:val="14"/>
                <w:lang w:eastAsia="pl-PL"/>
              </w:rPr>
              <w:t>2016</w:t>
            </w:r>
          </w:p>
        </w:tc>
        <w:tc>
          <w:tcPr>
            <w:tcW w:w="425" w:type="dxa"/>
            <w:tcBorders>
              <w:top w:val="nil"/>
              <w:left w:val="nil"/>
              <w:bottom w:val="single" w:sz="4" w:space="0" w:color="000000"/>
              <w:right w:val="single" w:sz="4" w:space="0" w:color="000000"/>
            </w:tcBorders>
            <w:shd w:val="clear" w:color="000000" w:fill="FFFFFF"/>
            <w:vAlign w:val="center"/>
            <w:hideMark/>
          </w:tcPr>
          <w:p w:rsidR="001D559A" w:rsidRPr="001D559A" w:rsidRDefault="001D559A" w:rsidP="001D559A">
            <w:pPr>
              <w:jc w:val="center"/>
              <w:rPr>
                <w:rFonts w:eastAsia="Times New Roman" w:cstheme="minorHAnsi"/>
                <w:color w:val="000000"/>
                <w:sz w:val="14"/>
                <w:szCs w:val="14"/>
                <w:lang w:eastAsia="pl-PL"/>
              </w:rPr>
            </w:pPr>
            <w:r w:rsidRPr="001D559A">
              <w:rPr>
                <w:rFonts w:eastAsia="Times New Roman" w:cstheme="minorHAnsi"/>
                <w:color w:val="000000"/>
                <w:sz w:val="14"/>
                <w:szCs w:val="14"/>
                <w:lang w:eastAsia="pl-PL"/>
              </w:rPr>
              <w:t>2019</w:t>
            </w:r>
          </w:p>
        </w:tc>
        <w:tc>
          <w:tcPr>
            <w:tcW w:w="851" w:type="dxa"/>
            <w:tcBorders>
              <w:top w:val="single" w:sz="4" w:space="0" w:color="000000"/>
              <w:left w:val="nil"/>
              <w:bottom w:val="single" w:sz="4" w:space="0" w:color="000000"/>
              <w:right w:val="single" w:sz="4" w:space="0" w:color="000000"/>
            </w:tcBorders>
            <w:shd w:val="clear" w:color="000000" w:fill="FFFFFF"/>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229 045,00</w:t>
            </w:r>
          </w:p>
        </w:tc>
        <w:tc>
          <w:tcPr>
            <w:tcW w:w="992" w:type="dxa"/>
            <w:tcBorders>
              <w:top w:val="nil"/>
              <w:left w:val="nil"/>
              <w:bottom w:val="single" w:sz="4" w:space="0" w:color="000000"/>
              <w:right w:val="single" w:sz="4" w:space="0" w:color="000000"/>
            </w:tcBorders>
            <w:shd w:val="clear" w:color="000000" w:fill="FFFFFF"/>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189 500,00</w:t>
            </w:r>
          </w:p>
        </w:tc>
        <w:tc>
          <w:tcPr>
            <w:tcW w:w="850" w:type="dxa"/>
            <w:tcBorders>
              <w:top w:val="nil"/>
              <w:left w:val="nil"/>
              <w:bottom w:val="single" w:sz="4" w:space="0" w:color="000000"/>
              <w:right w:val="single" w:sz="4" w:space="0" w:color="000000"/>
            </w:tcBorders>
            <w:shd w:val="clear" w:color="000000" w:fill="FFFFFF"/>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0,00</w:t>
            </w:r>
          </w:p>
        </w:tc>
        <w:tc>
          <w:tcPr>
            <w:tcW w:w="851" w:type="dxa"/>
            <w:tcBorders>
              <w:top w:val="single" w:sz="4" w:space="0" w:color="000000"/>
              <w:left w:val="nil"/>
              <w:bottom w:val="single" w:sz="4" w:space="0" w:color="000000"/>
              <w:right w:val="single" w:sz="4" w:space="0" w:color="000000"/>
            </w:tcBorders>
            <w:shd w:val="clear" w:color="000000" w:fill="FFFFFF"/>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0,00</w:t>
            </w:r>
          </w:p>
        </w:tc>
        <w:tc>
          <w:tcPr>
            <w:tcW w:w="850" w:type="dxa"/>
            <w:tcBorders>
              <w:top w:val="nil"/>
              <w:left w:val="nil"/>
              <w:bottom w:val="single" w:sz="4" w:space="0" w:color="000000"/>
              <w:right w:val="single" w:sz="4" w:space="0" w:color="000000"/>
            </w:tcBorders>
            <w:shd w:val="clear" w:color="000000" w:fill="FFFFFF"/>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0,00</w:t>
            </w:r>
          </w:p>
        </w:tc>
        <w:tc>
          <w:tcPr>
            <w:tcW w:w="851" w:type="dxa"/>
            <w:tcBorders>
              <w:top w:val="nil"/>
              <w:left w:val="nil"/>
              <w:bottom w:val="single" w:sz="4" w:space="0" w:color="000000"/>
              <w:right w:val="single" w:sz="4" w:space="0" w:color="000000"/>
            </w:tcBorders>
            <w:shd w:val="clear" w:color="000000" w:fill="FFFFFF"/>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0,00</w:t>
            </w:r>
          </w:p>
        </w:tc>
        <w:tc>
          <w:tcPr>
            <w:tcW w:w="838" w:type="dxa"/>
            <w:tcBorders>
              <w:top w:val="nil"/>
              <w:left w:val="nil"/>
              <w:bottom w:val="single" w:sz="4" w:space="0" w:color="000000"/>
              <w:right w:val="single" w:sz="4" w:space="0" w:color="000000"/>
            </w:tcBorders>
            <w:shd w:val="clear" w:color="000000" w:fill="FFFFFF"/>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0,00</w:t>
            </w:r>
          </w:p>
        </w:tc>
        <w:tc>
          <w:tcPr>
            <w:tcW w:w="880" w:type="dxa"/>
            <w:tcBorders>
              <w:top w:val="nil"/>
              <w:left w:val="nil"/>
              <w:bottom w:val="single" w:sz="4" w:space="0" w:color="000000"/>
              <w:right w:val="single" w:sz="4" w:space="0" w:color="000000"/>
            </w:tcBorders>
            <w:shd w:val="clear" w:color="000000" w:fill="FFFFFF"/>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80,00</w:t>
            </w:r>
          </w:p>
        </w:tc>
      </w:tr>
      <w:tr w:rsidR="001D559A" w:rsidRPr="001D559A" w:rsidTr="001D559A">
        <w:trPr>
          <w:trHeight w:val="372"/>
        </w:trPr>
        <w:tc>
          <w:tcPr>
            <w:tcW w:w="710" w:type="dxa"/>
            <w:tcBorders>
              <w:top w:val="nil"/>
              <w:left w:val="single" w:sz="4" w:space="0" w:color="000000"/>
              <w:bottom w:val="single" w:sz="4" w:space="0" w:color="000000"/>
              <w:right w:val="single" w:sz="4" w:space="0" w:color="000000"/>
            </w:tcBorders>
            <w:shd w:val="clear" w:color="000000" w:fill="FFFFFF"/>
            <w:vAlign w:val="center"/>
            <w:hideMark/>
          </w:tcPr>
          <w:p w:rsidR="001D559A" w:rsidRPr="001D559A" w:rsidRDefault="001D559A" w:rsidP="001D559A">
            <w:pPr>
              <w:jc w:val="center"/>
              <w:rPr>
                <w:rFonts w:eastAsia="Times New Roman" w:cstheme="minorHAnsi"/>
                <w:color w:val="000000"/>
                <w:sz w:val="14"/>
                <w:szCs w:val="14"/>
                <w:lang w:eastAsia="pl-PL"/>
              </w:rPr>
            </w:pPr>
            <w:r w:rsidRPr="001D559A">
              <w:rPr>
                <w:rFonts w:eastAsia="Times New Roman" w:cstheme="minorHAnsi"/>
                <w:color w:val="000000"/>
                <w:sz w:val="14"/>
                <w:szCs w:val="14"/>
                <w:lang w:eastAsia="pl-PL"/>
              </w:rPr>
              <w:t>1.3.2.20</w:t>
            </w:r>
          </w:p>
        </w:tc>
        <w:tc>
          <w:tcPr>
            <w:tcW w:w="3969" w:type="dxa"/>
            <w:tcBorders>
              <w:top w:val="single" w:sz="4" w:space="0" w:color="000000"/>
              <w:left w:val="nil"/>
              <w:bottom w:val="single" w:sz="4" w:space="0" w:color="000000"/>
              <w:right w:val="single" w:sz="4" w:space="0" w:color="000000"/>
            </w:tcBorders>
            <w:shd w:val="clear" w:color="000000" w:fill="FFFFFF"/>
            <w:vAlign w:val="center"/>
            <w:hideMark/>
          </w:tcPr>
          <w:p w:rsidR="001D559A" w:rsidRPr="001D559A" w:rsidRDefault="001D559A" w:rsidP="001D559A">
            <w:pPr>
              <w:rPr>
                <w:rFonts w:eastAsia="Times New Roman" w:cstheme="minorHAnsi"/>
                <w:color w:val="000000"/>
                <w:sz w:val="14"/>
                <w:szCs w:val="14"/>
                <w:lang w:eastAsia="pl-PL"/>
              </w:rPr>
            </w:pPr>
            <w:r w:rsidRPr="001D559A">
              <w:rPr>
                <w:rFonts w:eastAsia="Times New Roman" w:cstheme="minorHAnsi"/>
                <w:color w:val="000000"/>
                <w:sz w:val="14"/>
                <w:szCs w:val="14"/>
                <w:lang w:eastAsia="pl-PL"/>
              </w:rPr>
              <w:t>Budowa chodnika w m. Józefowo - poprawa bezpieczeństwa pieszych i rowerzystów</w:t>
            </w:r>
          </w:p>
        </w:tc>
        <w:tc>
          <w:tcPr>
            <w:tcW w:w="1134" w:type="dxa"/>
            <w:tcBorders>
              <w:top w:val="single" w:sz="4" w:space="0" w:color="000000"/>
              <w:left w:val="nil"/>
              <w:bottom w:val="single" w:sz="4" w:space="0" w:color="000000"/>
              <w:right w:val="single" w:sz="4" w:space="0" w:color="000000"/>
            </w:tcBorders>
            <w:shd w:val="clear" w:color="000000" w:fill="FFFFFF"/>
            <w:vAlign w:val="center"/>
            <w:hideMark/>
          </w:tcPr>
          <w:p w:rsidR="001D559A" w:rsidRPr="001D559A" w:rsidRDefault="001D559A" w:rsidP="001D559A">
            <w:pPr>
              <w:jc w:val="center"/>
              <w:rPr>
                <w:rFonts w:eastAsia="Times New Roman" w:cstheme="minorHAnsi"/>
                <w:color w:val="000000"/>
                <w:sz w:val="14"/>
                <w:szCs w:val="14"/>
                <w:lang w:eastAsia="pl-PL"/>
              </w:rPr>
            </w:pPr>
            <w:r w:rsidRPr="001D559A">
              <w:rPr>
                <w:rFonts w:eastAsia="Times New Roman" w:cstheme="minorHAnsi"/>
                <w:color w:val="000000"/>
                <w:sz w:val="14"/>
                <w:szCs w:val="14"/>
                <w:lang w:eastAsia="pl-PL"/>
              </w:rPr>
              <w:t>Urząd Gminy Złotów</w:t>
            </w:r>
          </w:p>
        </w:tc>
        <w:tc>
          <w:tcPr>
            <w:tcW w:w="425" w:type="dxa"/>
            <w:tcBorders>
              <w:top w:val="nil"/>
              <w:left w:val="nil"/>
              <w:bottom w:val="single" w:sz="4" w:space="0" w:color="000000"/>
              <w:right w:val="single" w:sz="4" w:space="0" w:color="000000"/>
            </w:tcBorders>
            <w:shd w:val="clear" w:color="000000" w:fill="FFFFFF"/>
            <w:vAlign w:val="center"/>
            <w:hideMark/>
          </w:tcPr>
          <w:p w:rsidR="001D559A" w:rsidRPr="001D559A" w:rsidRDefault="001D559A" w:rsidP="001D559A">
            <w:pPr>
              <w:jc w:val="center"/>
              <w:rPr>
                <w:rFonts w:eastAsia="Times New Roman" w:cstheme="minorHAnsi"/>
                <w:color w:val="000000"/>
                <w:sz w:val="14"/>
                <w:szCs w:val="14"/>
                <w:lang w:eastAsia="pl-PL"/>
              </w:rPr>
            </w:pPr>
            <w:r w:rsidRPr="001D559A">
              <w:rPr>
                <w:rFonts w:eastAsia="Times New Roman" w:cstheme="minorHAnsi"/>
                <w:color w:val="000000"/>
                <w:sz w:val="14"/>
                <w:szCs w:val="14"/>
                <w:lang w:eastAsia="pl-PL"/>
              </w:rPr>
              <w:t>2018</w:t>
            </w:r>
          </w:p>
        </w:tc>
        <w:tc>
          <w:tcPr>
            <w:tcW w:w="425" w:type="dxa"/>
            <w:tcBorders>
              <w:top w:val="nil"/>
              <w:left w:val="nil"/>
              <w:bottom w:val="single" w:sz="4" w:space="0" w:color="000000"/>
              <w:right w:val="single" w:sz="4" w:space="0" w:color="000000"/>
            </w:tcBorders>
            <w:shd w:val="clear" w:color="000000" w:fill="FFFFFF"/>
            <w:vAlign w:val="center"/>
            <w:hideMark/>
          </w:tcPr>
          <w:p w:rsidR="001D559A" w:rsidRPr="001D559A" w:rsidRDefault="001D559A" w:rsidP="001D559A">
            <w:pPr>
              <w:jc w:val="center"/>
              <w:rPr>
                <w:rFonts w:eastAsia="Times New Roman" w:cstheme="minorHAnsi"/>
                <w:color w:val="000000"/>
                <w:sz w:val="14"/>
                <w:szCs w:val="14"/>
                <w:lang w:eastAsia="pl-PL"/>
              </w:rPr>
            </w:pPr>
            <w:r w:rsidRPr="001D559A">
              <w:rPr>
                <w:rFonts w:eastAsia="Times New Roman" w:cstheme="minorHAnsi"/>
                <w:color w:val="000000"/>
                <w:sz w:val="14"/>
                <w:szCs w:val="14"/>
                <w:lang w:eastAsia="pl-PL"/>
              </w:rPr>
              <w:t>2019</w:t>
            </w:r>
          </w:p>
        </w:tc>
        <w:tc>
          <w:tcPr>
            <w:tcW w:w="851" w:type="dxa"/>
            <w:tcBorders>
              <w:top w:val="single" w:sz="4" w:space="0" w:color="000000"/>
              <w:left w:val="nil"/>
              <w:bottom w:val="single" w:sz="4" w:space="0" w:color="000000"/>
              <w:right w:val="single" w:sz="4" w:space="0" w:color="000000"/>
            </w:tcBorders>
            <w:shd w:val="clear" w:color="000000" w:fill="FFFFFF"/>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25 378,17</w:t>
            </w:r>
          </w:p>
        </w:tc>
        <w:tc>
          <w:tcPr>
            <w:tcW w:w="992" w:type="dxa"/>
            <w:tcBorders>
              <w:top w:val="nil"/>
              <w:left w:val="nil"/>
              <w:bottom w:val="single" w:sz="4" w:space="0" w:color="000000"/>
              <w:right w:val="single" w:sz="4" w:space="0" w:color="000000"/>
            </w:tcBorders>
            <w:shd w:val="clear" w:color="000000" w:fill="FFFFFF"/>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15 805,17</w:t>
            </w:r>
          </w:p>
        </w:tc>
        <w:tc>
          <w:tcPr>
            <w:tcW w:w="850" w:type="dxa"/>
            <w:tcBorders>
              <w:top w:val="nil"/>
              <w:left w:val="nil"/>
              <w:bottom w:val="single" w:sz="4" w:space="0" w:color="000000"/>
              <w:right w:val="single" w:sz="4" w:space="0" w:color="000000"/>
            </w:tcBorders>
            <w:shd w:val="clear" w:color="000000" w:fill="FFFFFF"/>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0,00</w:t>
            </w:r>
          </w:p>
        </w:tc>
        <w:tc>
          <w:tcPr>
            <w:tcW w:w="851" w:type="dxa"/>
            <w:tcBorders>
              <w:top w:val="single" w:sz="4" w:space="0" w:color="000000"/>
              <w:left w:val="nil"/>
              <w:bottom w:val="single" w:sz="4" w:space="0" w:color="000000"/>
              <w:right w:val="single" w:sz="4" w:space="0" w:color="000000"/>
            </w:tcBorders>
            <w:shd w:val="clear" w:color="000000" w:fill="FFFFFF"/>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0,00</w:t>
            </w:r>
          </w:p>
        </w:tc>
        <w:tc>
          <w:tcPr>
            <w:tcW w:w="850" w:type="dxa"/>
            <w:tcBorders>
              <w:top w:val="nil"/>
              <w:left w:val="nil"/>
              <w:bottom w:val="single" w:sz="4" w:space="0" w:color="000000"/>
              <w:right w:val="single" w:sz="4" w:space="0" w:color="000000"/>
            </w:tcBorders>
            <w:shd w:val="clear" w:color="000000" w:fill="FFFFFF"/>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0,00</w:t>
            </w:r>
          </w:p>
        </w:tc>
        <w:tc>
          <w:tcPr>
            <w:tcW w:w="851" w:type="dxa"/>
            <w:tcBorders>
              <w:top w:val="nil"/>
              <w:left w:val="nil"/>
              <w:bottom w:val="single" w:sz="4" w:space="0" w:color="000000"/>
              <w:right w:val="single" w:sz="4" w:space="0" w:color="000000"/>
            </w:tcBorders>
            <w:shd w:val="clear" w:color="000000" w:fill="FFFFFF"/>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0,00</w:t>
            </w:r>
          </w:p>
        </w:tc>
        <w:tc>
          <w:tcPr>
            <w:tcW w:w="838" w:type="dxa"/>
            <w:tcBorders>
              <w:top w:val="nil"/>
              <w:left w:val="nil"/>
              <w:bottom w:val="single" w:sz="4" w:space="0" w:color="000000"/>
              <w:right w:val="single" w:sz="4" w:space="0" w:color="000000"/>
            </w:tcBorders>
            <w:shd w:val="clear" w:color="000000" w:fill="FFFFFF"/>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0,00</w:t>
            </w:r>
          </w:p>
        </w:tc>
        <w:tc>
          <w:tcPr>
            <w:tcW w:w="880" w:type="dxa"/>
            <w:tcBorders>
              <w:top w:val="nil"/>
              <w:left w:val="nil"/>
              <w:bottom w:val="single" w:sz="4" w:space="0" w:color="000000"/>
              <w:right w:val="single" w:sz="4" w:space="0" w:color="000000"/>
            </w:tcBorders>
            <w:shd w:val="clear" w:color="000000" w:fill="FFFFFF"/>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1 714,00</w:t>
            </w:r>
          </w:p>
        </w:tc>
      </w:tr>
      <w:tr w:rsidR="001D559A" w:rsidRPr="001D559A" w:rsidTr="001D559A">
        <w:trPr>
          <w:trHeight w:val="529"/>
        </w:trPr>
        <w:tc>
          <w:tcPr>
            <w:tcW w:w="710" w:type="dxa"/>
            <w:tcBorders>
              <w:top w:val="nil"/>
              <w:left w:val="single" w:sz="4" w:space="0" w:color="000000"/>
              <w:bottom w:val="single" w:sz="4" w:space="0" w:color="000000"/>
              <w:right w:val="single" w:sz="4" w:space="0" w:color="000000"/>
            </w:tcBorders>
            <w:shd w:val="clear" w:color="000000" w:fill="FFFFFF"/>
            <w:vAlign w:val="center"/>
            <w:hideMark/>
          </w:tcPr>
          <w:p w:rsidR="001D559A" w:rsidRPr="001D559A" w:rsidRDefault="001D559A" w:rsidP="001D559A">
            <w:pPr>
              <w:jc w:val="center"/>
              <w:rPr>
                <w:rFonts w:eastAsia="Times New Roman" w:cstheme="minorHAnsi"/>
                <w:color w:val="000000"/>
                <w:sz w:val="14"/>
                <w:szCs w:val="14"/>
                <w:lang w:eastAsia="pl-PL"/>
              </w:rPr>
            </w:pPr>
            <w:r w:rsidRPr="001D559A">
              <w:rPr>
                <w:rFonts w:eastAsia="Times New Roman" w:cstheme="minorHAnsi"/>
                <w:color w:val="000000"/>
                <w:sz w:val="14"/>
                <w:szCs w:val="14"/>
                <w:lang w:eastAsia="pl-PL"/>
              </w:rPr>
              <w:t>1.3.2.21</w:t>
            </w:r>
          </w:p>
        </w:tc>
        <w:tc>
          <w:tcPr>
            <w:tcW w:w="3969" w:type="dxa"/>
            <w:tcBorders>
              <w:top w:val="single" w:sz="4" w:space="0" w:color="000000"/>
              <w:left w:val="nil"/>
              <w:bottom w:val="single" w:sz="4" w:space="0" w:color="000000"/>
              <w:right w:val="single" w:sz="4" w:space="0" w:color="000000"/>
            </w:tcBorders>
            <w:shd w:val="clear" w:color="000000" w:fill="FFFFFF"/>
            <w:vAlign w:val="center"/>
            <w:hideMark/>
          </w:tcPr>
          <w:p w:rsidR="001D559A" w:rsidRPr="001D559A" w:rsidRDefault="001D559A" w:rsidP="001D559A">
            <w:pPr>
              <w:rPr>
                <w:rFonts w:eastAsia="Times New Roman" w:cstheme="minorHAnsi"/>
                <w:color w:val="000000"/>
                <w:sz w:val="14"/>
                <w:szCs w:val="14"/>
                <w:lang w:eastAsia="pl-PL"/>
              </w:rPr>
            </w:pPr>
            <w:r w:rsidRPr="001D559A">
              <w:rPr>
                <w:rFonts w:eastAsia="Times New Roman" w:cstheme="minorHAnsi"/>
                <w:color w:val="000000"/>
                <w:sz w:val="14"/>
                <w:szCs w:val="14"/>
                <w:lang w:eastAsia="pl-PL"/>
              </w:rPr>
              <w:t>Zagospodarowanie terenu amfiteatru w Świętej - Stworzenie miejsca umożliwiającego integrację mieszkańców wsi, poprawa warunków życia mieszkańców</w:t>
            </w:r>
          </w:p>
        </w:tc>
        <w:tc>
          <w:tcPr>
            <w:tcW w:w="1134" w:type="dxa"/>
            <w:tcBorders>
              <w:top w:val="single" w:sz="4" w:space="0" w:color="000000"/>
              <w:left w:val="nil"/>
              <w:bottom w:val="single" w:sz="4" w:space="0" w:color="000000"/>
              <w:right w:val="single" w:sz="4" w:space="0" w:color="000000"/>
            </w:tcBorders>
            <w:shd w:val="clear" w:color="000000" w:fill="FFFFFF"/>
            <w:vAlign w:val="center"/>
            <w:hideMark/>
          </w:tcPr>
          <w:p w:rsidR="001D559A" w:rsidRPr="001D559A" w:rsidRDefault="001D559A" w:rsidP="001D559A">
            <w:pPr>
              <w:jc w:val="center"/>
              <w:rPr>
                <w:rFonts w:eastAsia="Times New Roman" w:cstheme="minorHAnsi"/>
                <w:color w:val="000000"/>
                <w:sz w:val="14"/>
                <w:szCs w:val="14"/>
                <w:lang w:eastAsia="pl-PL"/>
              </w:rPr>
            </w:pPr>
            <w:r w:rsidRPr="001D559A">
              <w:rPr>
                <w:rFonts w:eastAsia="Times New Roman" w:cstheme="minorHAnsi"/>
                <w:color w:val="000000"/>
                <w:sz w:val="14"/>
                <w:szCs w:val="14"/>
                <w:lang w:eastAsia="pl-PL"/>
              </w:rPr>
              <w:t>Urząd Gminy Złotów</w:t>
            </w:r>
          </w:p>
        </w:tc>
        <w:tc>
          <w:tcPr>
            <w:tcW w:w="425" w:type="dxa"/>
            <w:tcBorders>
              <w:top w:val="nil"/>
              <w:left w:val="nil"/>
              <w:bottom w:val="single" w:sz="4" w:space="0" w:color="000000"/>
              <w:right w:val="single" w:sz="4" w:space="0" w:color="000000"/>
            </w:tcBorders>
            <w:shd w:val="clear" w:color="000000" w:fill="FFFFFF"/>
            <w:vAlign w:val="center"/>
            <w:hideMark/>
          </w:tcPr>
          <w:p w:rsidR="001D559A" w:rsidRPr="001D559A" w:rsidRDefault="001D559A" w:rsidP="001D559A">
            <w:pPr>
              <w:jc w:val="center"/>
              <w:rPr>
                <w:rFonts w:eastAsia="Times New Roman" w:cstheme="minorHAnsi"/>
                <w:color w:val="000000"/>
                <w:sz w:val="14"/>
                <w:szCs w:val="14"/>
                <w:lang w:eastAsia="pl-PL"/>
              </w:rPr>
            </w:pPr>
            <w:r w:rsidRPr="001D559A">
              <w:rPr>
                <w:rFonts w:eastAsia="Times New Roman" w:cstheme="minorHAnsi"/>
                <w:color w:val="000000"/>
                <w:sz w:val="14"/>
                <w:szCs w:val="14"/>
                <w:lang w:eastAsia="pl-PL"/>
              </w:rPr>
              <w:t>2015</w:t>
            </w:r>
          </w:p>
        </w:tc>
        <w:tc>
          <w:tcPr>
            <w:tcW w:w="425" w:type="dxa"/>
            <w:tcBorders>
              <w:top w:val="nil"/>
              <w:left w:val="nil"/>
              <w:bottom w:val="single" w:sz="4" w:space="0" w:color="000000"/>
              <w:right w:val="single" w:sz="4" w:space="0" w:color="000000"/>
            </w:tcBorders>
            <w:shd w:val="clear" w:color="000000" w:fill="FFFFFF"/>
            <w:vAlign w:val="center"/>
            <w:hideMark/>
          </w:tcPr>
          <w:p w:rsidR="001D559A" w:rsidRPr="001D559A" w:rsidRDefault="001D559A" w:rsidP="001D559A">
            <w:pPr>
              <w:jc w:val="center"/>
              <w:rPr>
                <w:rFonts w:eastAsia="Times New Roman" w:cstheme="minorHAnsi"/>
                <w:color w:val="000000"/>
                <w:sz w:val="14"/>
                <w:szCs w:val="14"/>
                <w:lang w:eastAsia="pl-PL"/>
              </w:rPr>
            </w:pPr>
            <w:r w:rsidRPr="001D559A">
              <w:rPr>
                <w:rFonts w:eastAsia="Times New Roman" w:cstheme="minorHAnsi"/>
                <w:color w:val="000000"/>
                <w:sz w:val="14"/>
                <w:szCs w:val="14"/>
                <w:lang w:eastAsia="pl-PL"/>
              </w:rPr>
              <w:t>2020</w:t>
            </w:r>
          </w:p>
        </w:tc>
        <w:tc>
          <w:tcPr>
            <w:tcW w:w="851" w:type="dxa"/>
            <w:tcBorders>
              <w:top w:val="single" w:sz="4" w:space="0" w:color="000000"/>
              <w:left w:val="nil"/>
              <w:bottom w:val="single" w:sz="4" w:space="0" w:color="000000"/>
              <w:right w:val="single" w:sz="4" w:space="0" w:color="000000"/>
            </w:tcBorders>
            <w:shd w:val="clear" w:color="000000" w:fill="FFFFFF"/>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104 679,00</w:t>
            </w:r>
          </w:p>
        </w:tc>
        <w:tc>
          <w:tcPr>
            <w:tcW w:w="992" w:type="dxa"/>
            <w:tcBorders>
              <w:top w:val="nil"/>
              <w:left w:val="nil"/>
              <w:bottom w:val="single" w:sz="4" w:space="0" w:color="000000"/>
              <w:right w:val="single" w:sz="4" w:space="0" w:color="000000"/>
            </w:tcBorders>
            <w:shd w:val="clear" w:color="000000" w:fill="FFFFFF"/>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1 200,00</w:t>
            </w:r>
          </w:p>
        </w:tc>
        <w:tc>
          <w:tcPr>
            <w:tcW w:w="850" w:type="dxa"/>
            <w:tcBorders>
              <w:top w:val="nil"/>
              <w:left w:val="nil"/>
              <w:bottom w:val="single" w:sz="4" w:space="0" w:color="000000"/>
              <w:right w:val="single" w:sz="4" w:space="0" w:color="000000"/>
            </w:tcBorders>
            <w:shd w:val="clear" w:color="000000" w:fill="FFFFFF"/>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30 000,00</w:t>
            </w:r>
          </w:p>
        </w:tc>
        <w:tc>
          <w:tcPr>
            <w:tcW w:w="851" w:type="dxa"/>
            <w:tcBorders>
              <w:top w:val="single" w:sz="4" w:space="0" w:color="000000"/>
              <w:left w:val="nil"/>
              <w:bottom w:val="single" w:sz="4" w:space="0" w:color="000000"/>
              <w:right w:val="single" w:sz="4" w:space="0" w:color="000000"/>
            </w:tcBorders>
            <w:shd w:val="clear" w:color="000000" w:fill="FFFFFF"/>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0,00</w:t>
            </w:r>
          </w:p>
        </w:tc>
        <w:tc>
          <w:tcPr>
            <w:tcW w:w="850" w:type="dxa"/>
            <w:tcBorders>
              <w:top w:val="nil"/>
              <w:left w:val="nil"/>
              <w:bottom w:val="single" w:sz="4" w:space="0" w:color="000000"/>
              <w:right w:val="single" w:sz="4" w:space="0" w:color="000000"/>
            </w:tcBorders>
            <w:shd w:val="clear" w:color="000000" w:fill="FFFFFF"/>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0,00</w:t>
            </w:r>
          </w:p>
        </w:tc>
        <w:tc>
          <w:tcPr>
            <w:tcW w:w="851" w:type="dxa"/>
            <w:tcBorders>
              <w:top w:val="nil"/>
              <w:left w:val="nil"/>
              <w:bottom w:val="single" w:sz="4" w:space="0" w:color="000000"/>
              <w:right w:val="single" w:sz="4" w:space="0" w:color="000000"/>
            </w:tcBorders>
            <w:shd w:val="clear" w:color="000000" w:fill="FFFFFF"/>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0,00</w:t>
            </w:r>
          </w:p>
        </w:tc>
        <w:tc>
          <w:tcPr>
            <w:tcW w:w="838" w:type="dxa"/>
            <w:tcBorders>
              <w:top w:val="nil"/>
              <w:left w:val="nil"/>
              <w:bottom w:val="single" w:sz="4" w:space="0" w:color="000000"/>
              <w:right w:val="single" w:sz="4" w:space="0" w:color="000000"/>
            </w:tcBorders>
            <w:shd w:val="clear" w:color="000000" w:fill="FFFFFF"/>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0,00</w:t>
            </w:r>
          </w:p>
        </w:tc>
        <w:tc>
          <w:tcPr>
            <w:tcW w:w="880" w:type="dxa"/>
            <w:tcBorders>
              <w:top w:val="nil"/>
              <w:left w:val="nil"/>
              <w:bottom w:val="single" w:sz="4" w:space="0" w:color="000000"/>
              <w:right w:val="single" w:sz="4" w:space="0" w:color="000000"/>
            </w:tcBorders>
            <w:shd w:val="clear" w:color="000000" w:fill="FFFFFF"/>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30 000,00</w:t>
            </w:r>
          </w:p>
        </w:tc>
      </w:tr>
      <w:tr w:rsidR="001D559A" w:rsidRPr="001D559A" w:rsidTr="001D559A">
        <w:trPr>
          <w:trHeight w:val="840"/>
        </w:trPr>
        <w:tc>
          <w:tcPr>
            <w:tcW w:w="710" w:type="dxa"/>
            <w:tcBorders>
              <w:top w:val="nil"/>
              <w:left w:val="single" w:sz="4" w:space="0" w:color="000000"/>
              <w:bottom w:val="single" w:sz="4" w:space="0" w:color="000000"/>
              <w:right w:val="single" w:sz="4" w:space="0" w:color="000000"/>
            </w:tcBorders>
            <w:shd w:val="clear" w:color="000000" w:fill="FFFFFF"/>
            <w:vAlign w:val="center"/>
            <w:hideMark/>
          </w:tcPr>
          <w:p w:rsidR="001D559A" w:rsidRPr="001D559A" w:rsidRDefault="001D559A" w:rsidP="001D559A">
            <w:pPr>
              <w:jc w:val="center"/>
              <w:rPr>
                <w:rFonts w:eastAsia="Times New Roman" w:cstheme="minorHAnsi"/>
                <w:color w:val="000000"/>
                <w:sz w:val="14"/>
                <w:szCs w:val="14"/>
                <w:lang w:eastAsia="pl-PL"/>
              </w:rPr>
            </w:pPr>
            <w:r w:rsidRPr="001D559A">
              <w:rPr>
                <w:rFonts w:eastAsia="Times New Roman" w:cstheme="minorHAnsi"/>
                <w:color w:val="000000"/>
                <w:sz w:val="14"/>
                <w:szCs w:val="14"/>
                <w:lang w:eastAsia="pl-PL"/>
              </w:rPr>
              <w:t>1.3.2.22</w:t>
            </w:r>
          </w:p>
        </w:tc>
        <w:tc>
          <w:tcPr>
            <w:tcW w:w="3969" w:type="dxa"/>
            <w:tcBorders>
              <w:top w:val="single" w:sz="4" w:space="0" w:color="000000"/>
              <w:left w:val="nil"/>
              <w:bottom w:val="single" w:sz="4" w:space="0" w:color="000000"/>
              <w:right w:val="single" w:sz="4" w:space="0" w:color="000000"/>
            </w:tcBorders>
            <w:shd w:val="clear" w:color="000000" w:fill="FFFFFF"/>
            <w:vAlign w:val="center"/>
            <w:hideMark/>
          </w:tcPr>
          <w:p w:rsidR="001D559A" w:rsidRPr="001D559A" w:rsidRDefault="001D559A" w:rsidP="001D559A">
            <w:pPr>
              <w:rPr>
                <w:rFonts w:eastAsia="Times New Roman" w:cstheme="minorHAnsi"/>
                <w:color w:val="000000"/>
                <w:sz w:val="14"/>
                <w:szCs w:val="14"/>
                <w:lang w:eastAsia="pl-PL"/>
              </w:rPr>
            </w:pPr>
            <w:r w:rsidRPr="001D559A">
              <w:rPr>
                <w:rFonts w:eastAsia="Times New Roman" w:cstheme="minorHAnsi"/>
                <w:color w:val="000000"/>
                <w:sz w:val="14"/>
                <w:szCs w:val="14"/>
                <w:lang w:eastAsia="pl-PL"/>
              </w:rPr>
              <w:t>Budowa sieci kanalizacji sanitarnej w m. Nowa Święta - Poprawa stanu środowiska naturalnego, czystości wód i gleby dzięki redukcji ładunku zanieczyszczeń wprowadzanych do środowiska, co osiągnięte zostanie poprzez eliminacje niekontrolowanego odprowadzania ścieków do wód czy gruntu.</w:t>
            </w:r>
          </w:p>
        </w:tc>
        <w:tc>
          <w:tcPr>
            <w:tcW w:w="1134" w:type="dxa"/>
            <w:tcBorders>
              <w:top w:val="single" w:sz="4" w:space="0" w:color="000000"/>
              <w:left w:val="nil"/>
              <w:bottom w:val="single" w:sz="4" w:space="0" w:color="000000"/>
              <w:right w:val="single" w:sz="4" w:space="0" w:color="000000"/>
            </w:tcBorders>
            <w:shd w:val="clear" w:color="000000" w:fill="FFFFFF"/>
            <w:vAlign w:val="center"/>
            <w:hideMark/>
          </w:tcPr>
          <w:p w:rsidR="001D559A" w:rsidRPr="001D559A" w:rsidRDefault="001D559A" w:rsidP="001D559A">
            <w:pPr>
              <w:jc w:val="center"/>
              <w:rPr>
                <w:rFonts w:eastAsia="Times New Roman" w:cstheme="minorHAnsi"/>
                <w:color w:val="000000"/>
                <w:sz w:val="14"/>
                <w:szCs w:val="14"/>
                <w:lang w:eastAsia="pl-PL"/>
              </w:rPr>
            </w:pPr>
            <w:r w:rsidRPr="001D559A">
              <w:rPr>
                <w:rFonts w:eastAsia="Times New Roman" w:cstheme="minorHAnsi"/>
                <w:color w:val="000000"/>
                <w:sz w:val="14"/>
                <w:szCs w:val="14"/>
                <w:lang w:eastAsia="pl-PL"/>
              </w:rPr>
              <w:t>Urząd Gminy Złotów</w:t>
            </w:r>
          </w:p>
        </w:tc>
        <w:tc>
          <w:tcPr>
            <w:tcW w:w="425" w:type="dxa"/>
            <w:tcBorders>
              <w:top w:val="nil"/>
              <w:left w:val="nil"/>
              <w:bottom w:val="single" w:sz="4" w:space="0" w:color="000000"/>
              <w:right w:val="single" w:sz="4" w:space="0" w:color="000000"/>
            </w:tcBorders>
            <w:shd w:val="clear" w:color="000000" w:fill="FFFFFF"/>
            <w:vAlign w:val="center"/>
            <w:hideMark/>
          </w:tcPr>
          <w:p w:rsidR="001D559A" w:rsidRPr="001D559A" w:rsidRDefault="001D559A" w:rsidP="001D559A">
            <w:pPr>
              <w:jc w:val="center"/>
              <w:rPr>
                <w:rFonts w:eastAsia="Times New Roman" w:cstheme="minorHAnsi"/>
                <w:color w:val="000000"/>
                <w:sz w:val="14"/>
                <w:szCs w:val="14"/>
                <w:lang w:eastAsia="pl-PL"/>
              </w:rPr>
            </w:pPr>
            <w:r w:rsidRPr="001D559A">
              <w:rPr>
                <w:rFonts w:eastAsia="Times New Roman" w:cstheme="minorHAnsi"/>
                <w:color w:val="000000"/>
                <w:sz w:val="14"/>
                <w:szCs w:val="14"/>
                <w:lang w:eastAsia="pl-PL"/>
              </w:rPr>
              <w:t>2019</w:t>
            </w:r>
          </w:p>
        </w:tc>
        <w:tc>
          <w:tcPr>
            <w:tcW w:w="425" w:type="dxa"/>
            <w:tcBorders>
              <w:top w:val="nil"/>
              <w:left w:val="nil"/>
              <w:bottom w:val="single" w:sz="4" w:space="0" w:color="000000"/>
              <w:right w:val="single" w:sz="4" w:space="0" w:color="000000"/>
            </w:tcBorders>
            <w:shd w:val="clear" w:color="000000" w:fill="FFFFFF"/>
            <w:vAlign w:val="center"/>
            <w:hideMark/>
          </w:tcPr>
          <w:p w:rsidR="001D559A" w:rsidRPr="001D559A" w:rsidRDefault="001D559A" w:rsidP="001D559A">
            <w:pPr>
              <w:jc w:val="center"/>
              <w:rPr>
                <w:rFonts w:eastAsia="Times New Roman" w:cstheme="minorHAnsi"/>
                <w:color w:val="000000"/>
                <w:sz w:val="14"/>
                <w:szCs w:val="14"/>
                <w:lang w:eastAsia="pl-PL"/>
              </w:rPr>
            </w:pPr>
            <w:r w:rsidRPr="001D559A">
              <w:rPr>
                <w:rFonts w:eastAsia="Times New Roman" w:cstheme="minorHAnsi"/>
                <w:color w:val="000000"/>
                <w:sz w:val="14"/>
                <w:szCs w:val="14"/>
                <w:lang w:eastAsia="pl-PL"/>
              </w:rPr>
              <w:t>2020</w:t>
            </w:r>
          </w:p>
        </w:tc>
        <w:tc>
          <w:tcPr>
            <w:tcW w:w="851" w:type="dxa"/>
            <w:tcBorders>
              <w:top w:val="single" w:sz="4" w:space="0" w:color="000000"/>
              <w:left w:val="nil"/>
              <w:bottom w:val="single" w:sz="4" w:space="0" w:color="000000"/>
              <w:right w:val="single" w:sz="4" w:space="0" w:color="000000"/>
            </w:tcBorders>
            <w:shd w:val="clear" w:color="000000" w:fill="FFFFFF"/>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190 000,00</w:t>
            </w:r>
          </w:p>
        </w:tc>
        <w:tc>
          <w:tcPr>
            <w:tcW w:w="992" w:type="dxa"/>
            <w:tcBorders>
              <w:top w:val="nil"/>
              <w:left w:val="nil"/>
              <w:bottom w:val="single" w:sz="4" w:space="0" w:color="000000"/>
              <w:right w:val="single" w:sz="4" w:space="0" w:color="000000"/>
            </w:tcBorders>
            <w:shd w:val="clear" w:color="000000" w:fill="FFFFFF"/>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10 000,00</w:t>
            </w:r>
          </w:p>
        </w:tc>
        <w:tc>
          <w:tcPr>
            <w:tcW w:w="850" w:type="dxa"/>
            <w:tcBorders>
              <w:top w:val="nil"/>
              <w:left w:val="nil"/>
              <w:bottom w:val="single" w:sz="4" w:space="0" w:color="000000"/>
              <w:right w:val="single" w:sz="4" w:space="0" w:color="000000"/>
            </w:tcBorders>
            <w:shd w:val="clear" w:color="000000" w:fill="FFFFFF"/>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180 000,00</w:t>
            </w:r>
          </w:p>
        </w:tc>
        <w:tc>
          <w:tcPr>
            <w:tcW w:w="851" w:type="dxa"/>
            <w:tcBorders>
              <w:top w:val="single" w:sz="4" w:space="0" w:color="000000"/>
              <w:left w:val="nil"/>
              <w:bottom w:val="single" w:sz="4" w:space="0" w:color="000000"/>
              <w:right w:val="single" w:sz="4" w:space="0" w:color="000000"/>
            </w:tcBorders>
            <w:shd w:val="clear" w:color="000000" w:fill="FFFFFF"/>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0,00</w:t>
            </w:r>
          </w:p>
        </w:tc>
        <w:tc>
          <w:tcPr>
            <w:tcW w:w="850" w:type="dxa"/>
            <w:tcBorders>
              <w:top w:val="nil"/>
              <w:left w:val="nil"/>
              <w:bottom w:val="single" w:sz="4" w:space="0" w:color="000000"/>
              <w:right w:val="single" w:sz="4" w:space="0" w:color="000000"/>
            </w:tcBorders>
            <w:shd w:val="clear" w:color="000000" w:fill="FFFFFF"/>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0,00</w:t>
            </w:r>
          </w:p>
        </w:tc>
        <w:tc>
          <w:tcPr>
            <w:tcW w:w="851" w:type="dxa"/>
            <w:tcBorders>
              <w:top w:val="nil"/>
              <w:left w:val="nil"/>
              <w:bottom w:val="single" w:sz="4" w:space="0" w:color="000000"/>
              <w:right w:val="single" w:sz="4" w:space="0" w:color="000000"/>
            </w:tcBorders>
            <w:shd w:val="clear" w:color="000000" w:fill="FFFFFF"/>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0,00</w:t>
            </w:r>
          </w:p>
        </w:tc>
        <w:tc>
          <w:tcPr>
            <w:tcW w:w="838" w:type="dxa"/>
            <w:tcBorders>
              <w:top w:val="nil"/>
              <w:left w:val="nil"/>
              <w:bottom w:val="single" w:sz="4" w:space="0" w:color="000000"/>
              <w:right w:val="single" w:sz="4" w:space="0" w:color="000000"/>
            </w:tcBorders>
            <w:shd w:val="clear" w:color="000000" w:fill="FFFFFF"/>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0,00</w:t>
            </w:r>
          </w:p>
        </w:tc>
        <w:tc>
          <w:tcPr>
            <w:tcW w:w="880" w:type="dxa"/>
            <w:tcBorders>
              <w:top w:val="nil"/>
              <w:left w:val="nil"/>
              <w:bottom w:val="single" w:sz="4" w:space="0" w:color="000000"/>
              <w:right w:val="single" w:sz="4" w:space="0" w:color="000000"/>
            </w:tcBorders>
            <w:shd w:val="clear" w:color="000000" w:fill="FFFFFF"/>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180 400,00</w:t>
            </w:r>
          </w:p>
        </w:tc>
      </w:tr>
      <w:tr w:rsidR="001D559A" w:rsidRPr="001D559A" w:rsidTr="001D559A">
        <w:trPr>
          <w:trHeight w:val="372"/>
        </w:trPr>
        <w:tc>
          <w:tcPr>
            <w:tcW w:w="710" w:type="dxa"/>
            <w:tcBorders>
              <w:top w:val="nil"/>
              <w:left w:val="single" w:sz="4" w:space="0" w:color="000000"/>
              <w:bottom w:val="single" w:sz="4" w:space="0" w:color="000000"/>
              <w:right w:val="single" w:sz="4" w:space="0" w:color="000000"/>
            </w:tcBorders>
            <w:shd w:val="clear" w:color="000000" w:fill="FFFFFF"/>
            <w:vAlign w:val="center"/>
            <w:hideMark/>
          </w:tcPr>
          <w:p w:rsidR="001D559A" w:rsidRPr="001D559A" w:rsidRDefault="001D559A" w:rsidP="001D559A">
            <w:pPr>
              <w:jc w:val="center"/>
              <w:rPr>
                <w:rFonts w:eastAsia="Times New Roman" w:cstheme="minorHAnsi"/>
                <w:color w:val="000000"/>
                <w:sz w:val="14"/>
                <w:szCs w:val="14"/>
                <w:lang w:eastAsia="pl-PL"/>
              </w:rPr>
            </w:pPr>
            <w:r w:rsidRPr="001D559A">
              <w:rPr>
                <w:rFonts w:eastAsia="Times New Roman" w:cstheme="minorHAnsi"/>
                <w:color w:val="000000"/>
                <w:sz w:val="14"/>
                <w:szCs w:val="14"/>
                <w:lang w:eastAsia="pl-PL"/>
              </w:rPr>
              <w:t>1.3.2.23</w:t>
            </w:r>
          </w:p>
        </w:tc>
        <w:tc>
          <w:tcPr>
            <w:tcW w:w="3969" w:type="dxa"/>
            <w:tcBorders>
              <w:top w:val="single" w:sz="4" w:space="0" w:color="000000"/>
              <w:left w:val="nil"/>
              <w:bottom w:val="single" w:sz="4" w:space="0" w:color="000000"/>
              <w:right w:val="single" w:sz="4" w:space="0" w:color="000000"/>
            </w:tcBorders>
            <w:shd w:val="clear" w:color="000000" w:fill="FFFFFF"/>
            <w:vAlign w:val="center"/>
            <w:hideMark/>
          </w:tcPr>
          <w:p w:rsidR="001D559A" w:rsidRPr="001D559A" w:rsidRDefault="001D559A" w:rsidP="001D559A">
            <w:pPr>
              <w:rPr>
                <w:rFonts w:eastAsia="Times New Roman" w:cstheme="minorHAnsi"/>
                <w:color w:val="000000"/>
                <w:sz w:val="14"/>
                <w:szCs w:val="14"/>
                <w:lang w:eastAsia="pl-PL"/>
              </w:rPr>
            </w:pPr>
            <w:r w:rsidRPr="001D559A">
              <w:rPr>
                <w:rFonts w:eastAsia="Times New Roman" w:cstheme="minorHAnsi"/>
                <w:color w:val="000000"/>
                <w:sz w:val="14"/>
                <w:szCs w:val="14"/>
                <w:lang w:eastAsia="pl-PL"/>
              </w:rPr>
              <w:t>Budowa sieci wodociągowej w m. Bielawa (dz. nr 93/7) - rozbudowa infrastruktury wodociągowej</w:t>
            </w:r>
          </w:p>
        </w:tc>
        <w:tc>
          <w:tcPr>
            <w:tcW w:w="1134" w:type="dxa"/>
            <w:tcBorders>
              <w:top w:val="single" w:sz="4" w:space="0" w:color="000000"/>
              <w:left w:val="nil"/>
              <w:bottom w:val="single" w:sz="4" w:space="0" w:color="000000"/>
              <w:right w:val="single" w:sz="4" w:space="0" w:color="000000"/>
            </w:tcBorders>
            <w:shd w:val="clear" w:color="000000" w:fill="FFFFFF"/>
            <w:vAlign w:val="center"/>
            <w:hideMark/>
          </w:tcPr>
          <w:p w:rsidR="001D559A" w:rsidRPr="001D559A" w:rsidRDefault="001D559A" w:rsidP="001D559A">
            <w:pPr>
              <w:jc w:val="center"/>
              <w:rPr>
                <w:rFonts w:eastAsia="Times New Roman" w:cstheme="minorHAnsi"/>
                <w:color w:val="000000"/>
                <w:sz w:val="14"/>
                <w:szCs w:val="14"/>
                <w:lang w:eastAsia="pl-PL"/>
              </w:rPr>
            </w:pPr>
            <w:r w:rsidRPr="001D559A">
              <w:rPr>
                <w:rFonts w:eastAsia="Times New Roman" w:cstheme="minorHAnsi"/>
                <w:color w:val="000000"/>
                <w:sz w:val="14"/>
                <w:szCs w:val="14"/>
                <w:lang w:eastAsia="pl-PL"/>
              </w:rPr>
              <w:t>Urząd Gminy Złotów</w:t>
            </w:r>
          </w:p>
        </w:tc>
        <w:tc>
          <w:tcPr>
            <w:tcW w:w="425" w:type="dxa"/>
            <w:tcBorders>
              <w:top w:val="nil"/>
              <w:left w:val="nil"/>
              <w:bottom w:val="single" w:sz="4" w:space="0" w:color="000000"/>
              <w:right w:val="single" w:sz="4" w:space="0" w:color="000000"/>
            </w:tcBorders>
            <w:shd w:val="clear" w:color="000000" w:fill="FFFFFF"/>
            <w:vAlign w:val="center"/>
            <w:hideMark/>
          </w:tcPr>
          <w:p w:rsidR="001D559A" w:rsidRPr="001D559A" w:rsidRDefault="001D559A" w:rsidP="001D559A">
            <w:pPr>
              <w:jc w:val="center"/>
              <w:rPr>
                <w:rFonts w:eastAsia="Times New Roman" w:cstheme="minorHAnsi"/>
                <w:color w:val="000000"/>
                <w:sz w:val="14"/>
                <w:szCs w:val="14"/>
                <w:lang w:eastAsia="pl-PL"/>
              </w:rPr>
            </w:pPr>
            <w:r w:rsidRPr="001D559A">
              <w:rPr>
                <w:rFonts w:eastAsia="Times New Roman" w:cstheme="minorHAnsi"/>
                <w:color w:val="000000"/>
                <w:sz w:val="14"/>
                <w:szCs w:val="14"/>
                <w:lang w:eastAsia="pl-PL"/>
              </w:rPr>
              <w:t>2017</w:t>
            </w:r>
          </w:p>
        </w:tc>
        <w:tc>
          <w:tcPr>
            <w:tcW w:w="425" w:type="dxa"/>
            <w:tcBorders>
              <w:top w:val="nil"/>
              <w:left w:val="nil"/>
              <w:bottom w:val="single" w:sz="4" w:space="0" w:color="000000"/>
              <w:right w:val="single" w:sz="4" w:space="0" w:color="000000"/>
            </w:tcBorders>
            <w:shd w:val="clear" w:color="000000" w:fill="FFFFFF"/>
            <w:vAlign w:val="center"/>
            <w:hideMark/>
          </w:tcPr>
          <w:p w:rsidR="001D559A" w:rsidRPr="001D559A" w:rsidRDefault="001D559A" w:rsidP="001D559A">
            <w:pPr>
              <w:jc w:val="center"/>
              <w:rPr>
                <w:rFonts w:eastAsia="Times New Roman" w:cstheme="minorHAnsi"/>
                <w:color w:val="000000"/>
                <w:sz w:val="14"/>
                <w:szCs w:val="14"/>
                <w:lang w:eastAsia="pl-PL"/>
              </w:rPr>
            </w:pPr>
            <w:r w:rsidRPr="001D559A">
              <w:rPr>
                <w:rFonts w:eastAsia="Times New Roman" w:cstheme="minorHAnsi"/>
                <w:color w:val="000000"/>
                <w:sz w:val="14"/>
                <w:szCs w:val="14"/>
                <w:lang w:eastAsia="pl-PL"/>
              </w:rPr>
              <w:t>2020</w:t>
            </w:r>
          </w:p>
        </w:tc>
        <w:tc>
          <w:tcPr>
            <w:tcW w:w="851" w:type="dxa"/>
            <w:tcBorders>
              <w:top w:val="single" w:sz="4" w:space="0" w:color="000000"/>
              <w:left w:val="nil"/>
              <w:bottom w:val="single" w:sz="4" w:space="0" w:color="000000"/>
              <w:right w:val="single" w:sz="4" w:space="0" w:color="000000"/>
            </w:tcBorders>
            <w:shd w:val="clear" w:color="000000" w:fill="FFFFFF"/>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106 684,14</w:t>
            </w:r>
          </w:p>
        </w:tc>
        <w:tc>
          <w:tcPr>
            <w:tcW w:w="992" w:type="dxa"/>
            <w:tcBorders>
              <w:top w:val="nil"/>
              <w:left w:val="nil"/>
              <w:bottom w:val="single" w:sz="4" w:space="0" w:color="000000"/>
              <w:right w:val="single" w:sz="4" w:space="0" w:color="000000"/>
            </w:tcBorders>
            <w:shd w:val="clear" w:color="000000" w:fill="FFFFFF"/>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0,00</w:t>
            </w:r>
          </w:p>
        </w:tc>
        <w:tc>
          <w:tcPr>
            <w:tcW w:w="850" w:type="dxa"/>
            <w:tcBorders>
              <w:top w:val="nil"/>
              <w:left w:val="nil"/>
              <w:bottom w:val="single" w:sz="4" w:space="0" w:color="000000"/>
              <w:right w:val="single" w:sz="4" w:space="0" w:color="000000"/>
            </w:tcBorders>
            <w:shd w:val="clear" w:color="000000" w:fill="FFFFFF"/>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100 000,00</w:t>
            </w:r>
          </w:p>
        </w:tc>
        <w:tc>
          <w:tcPr>
            <w:tcW w:w="851" w:type="dxa"/>
            <w:tcBorders>
              <w:top w:val="single" w:sz="4" w:space="0" w:color="000000"/>
              <w:left w:val="nil"/>
              <w:bottom w:val="single" w:sz="4" w:space="0" w:color="000000"/>
              <w:right w:val="single" w:sz="4" w:space="0" w:color="000000"/>
            </w:tcBorders>
            <w:shd w:val="clear" w:color="000000" w:fill="FFFFFF"/>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0,00</w:t>
            </w:r>
          </w:p>
        </w:tc>
        <w:tc>
          <w:tcPr>
            <w:tcW w:w="850" w:type="dxa"/>
            <w:tcBorders>
              <w:top w:val="nil"/>
              <w:left w:val="nil"/>
              <w:bottom w:val="single" w:sz="4" w:space="0" w:color="000000"/>
              <w:right w:val="single" w:sz="4" w:space="0" w:color="000000"/>
            </w:tcBorders>
            <w:shd w:val="clear" w:color="000000" w:fill="FFFFFF"/>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0,00</w:t>
            </w:r>
          </w:p>
        </w:tc>
        <w:tc>
          <w:tcPr>
            <w:tcW w:w="851" w:type="dxa"/>
            <w:tcBorders>
              <w:top w:val="nil"/>
              <w:left w:val="nil"/>
              <w:bottom w:val="single" w:sz="4" w:space="0" w:color="000000"/>
              <w:right w:val="single" w:sz="4" w:space="0" w:color="000000"/>
            </w:tcBorders>
            <w:shd w:val="clear" w:color="000000" w:fill="FFFFFF"/>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0,00</w:t>
            </w:r>
          </w:p>
        </w:tc>
        <w:tc>
          <w:tcPr>
            <w:tcW w:w="838" w:type="dxa"/>
            <w:tcBorders>
              <w:top w:val="nil"/>
              <w:left w:val="nil"/>
              <w:bottom w:val="single" w:sz="4" w:space="0" w:color="000000"/>
              <w:right w:val="single" w:sz="4" w:space="0" w:color="000000"/>
            </w:tcBorders>
            <w:shd w:val="clear" w:color="000000" w:fill="FFFFFF"/>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0,00</w:t>
            </w:r>
          </w:p>
        </w:tc>
        <w:tc>
          <w:tcPr>
            <w:tcW w:w="880" w:type="dxa"/>
            <w:tcBorders>
              <w:top w:val="nil"/>
              <w:left w:val="nil"/>
              <w:bottom w:val="single" w:sz="4" w:space="0" w:color="000000"/>
              <w:right w:val="single" w:sz="4" w:space="0" w:color="000000"/>
            </w:tcBorders>
            <w:shd w:val="clear" w:color="000000" w:fill="FFFFFF"/>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100 000,00</w:t>
            </w:r>
          </w:p>
        </w:tc>
      </w:tr>
      <w:tr w:rsidR="001D559A" w:rsidRPr="001D559A" w:rsidTr="001D559A">
        <w:trPr>
          <w:trHeight w:val="372"/>
        </w:trPr>
        <w:tc>
          <w:tcPr>
            <w:tcW w:w="710" w:type="dxa"/>
            <w:tcBorders>
              <w:top w:val="nil"/>
              <w:left w:val="single" w:sz="4" w:space="0" w:color="000000"/>
              <w:bottom w:val="single" w:sz="4" w:space="0" w:color="000000"/>
              <w:right w:val="single" w:sz="4" w:space="0" w:color="000000"/>
            </w:tcBorders>
            <w:shd w:val="clear" w:color="000000" w:fill="FFFFFF"/>
            <w:vAlign w:val="center"/>
            <w:hideMark/>
          </w:tcPr>
          <w:p w:rsidR="001D559A" w:rsidRPr="001D559A" w:rsidRDefault="001D559A" w:rsidP="001D559A">
            <w:pPr>
              <w:jc w:val="center"/>
              <w:rPr>
                <w:rFonts w:eastAsia="Times New Roman" w:cstheme="minorHAnsi"/>
                <w:color w:val="000000"/>
                <w:sz w:val="14"/>
                <w:szCs w:val="14"/>
                <w:lang w:eastAsia="pl-PL"/>
              </w:rPr>
            </w:pPr>
            <w:r w:rsidRPr="001D559A">
              <w:rPr>
                <w:rFonts w:eastAsia="Times New Roman" w:cstheme="minorHAnsi"/>
                <w:color w:val="000000"/>
                <w:sz w:val="14"/>
                <w:szCs w:val="14"/>
                <w:lang w:eastAsia="pl-PL"/>
              </w:rPr>
              <w:t>1.3.2.24</w:t>
            </w:r>
          </w:p>
        </w:tc>
        <w:tc>
          <w:tcPr>
            <w:tcW w:w="3969" w:type="dxa"/>
            <w:tcBorders>
              <w:top w:val="single" w:sz="4" w:space="0" w:color="000000"/>
              <w:left w:val="nil"/>
              <w:bottom w:val="single" w:sz="4" w:space="0" w:color="000000"/>
              <w:right w:val="single" w:sz="4" w:space="0" w:color="000000"/>
            </w:tcBorders>
            <w:shd w:val="clear" w:color="000000" w:fill="FFFFFF"/>
            <w:vAlign w:val="center"/>
            <w:hideMark/>
          </w:tcPr>
          <w:p w:rsidR="001D559A" w:rsidRPr="001D559A" w:rsidRDefault="001D559A" w:rsidP="001D559A">
            <w:pPr>
              <w:rPr>
                <w:rFonts w:eastAsia="Times New Roman" w:cstheme="minorHAnsi"/>
                <w:color w:val="000000"/>
                <w:sz w:val="14"/>
                <w:szCs w:val="14"/>
                <w:lang w:eastAsia="pl-PL"/>
              </w:rPr>
            </w:pPr>
            <w:r w:rsidRPr="001D559A">
              <w:rPr>
                <w:rFonts w:eastAsia="Times New Roman" w:cstheme="minorHAnsi"/>
                <w:color w:val="000000"/>
                <w:sz w:val="14"/>
                <w:szCs w:val="14"/>
                <w:lang w:eastAsia="pl-PL"/>
              </w:rPr>
              <w:t>Budowa sieci wodociągowej w m. Blękwit (dz. nr 250/26) - rozbudowa infrastruktury wodociągowej</w:t>
            </w:r>
          </w:p>
        </w:tc>
        <w:tc>
          <w:tcPr>
            <w:tcW w:w="1134" w:type="dxa"/>
            <w:tcBorders>
              <w:top w:val="single" w:sz="4" w:space="0" w:color="000000"/>
              <w:left w:val="nil"/>
              <w:bottom w:val="single" w:sz="4" w:space="0" w:color="000000"/>
              <w:right w:val="single" w:sz="4" w:space="0" w:color="000000"/>
            </w:tcBorders>
            <w:shd w:val="clear" w:color="000000" w:fill="FFFFFF"/>
            <w:vAlign w:val="center"/>
            <w:hideMark/>
          </w:tcPr>
          <w:p w:rsidR="001D559A" w:rsidRPr="001D559A" w:rsidRDefault="001D559A" w:rsidP="001D559A">
            <w:pPr>
              <w:jc w:val="center"/>
              <w:rPr>
                <w:rFonts w:eastAsia="Times New Roman" w:cstheme="minorHAnsi"/>
                <w:color w:val="000000"/>
                <w:sz w:val="14"/>
                <w:szCs w:val="14"/>
                <w:lang w:eastAsia="pl-PL"/>
              </w:rPr>
            </w:pPr>
            <w:r w:rsidRPr="001D559A">
              <w:rPr>
                <w:rFonts w:eastAsia="Times New Roman" w:cstheme="minorHAnsi"/>
                <w:color w:val="000000"/>
                <w:sz w:val="14"/>
                <w:szCs w:val="14"/>
                <w:lang w:eastAsia="pl-PL"/>
              </w:rPr>
              <w:t>Urząd Gminy Złotów</w:t>
            </w:r>
          </w:p>
        </w:tc>
        <w:tc>
          <w:tcPr>
            <w:tcW w:w="425" w:type="dxa"/>
            <w:tcBorders>
              <w:top w:val="nil"/>
              <w:left w:val="nil"/>
              <w:bottom w:val="single" w:sz="4" w:space="0" w:color="000000"/>
              <w:right w:val="single" w:sz="4" w:space="0" w:color="000000"/>
            </w:tcBorders>
            <w:shd w:val="clear" w:color="000000" w:fill="FFFFFF"/>
            <w:vAlign w:val="center"/>
            <w:hideMark/>
          </w:tcPr>
          <w:p w:rsidR="001D559A" w:rsidRPr="001D559A" w:rsidRDefault="001D559A" w:rsidP="001D559A">
            <w:pPr>
              <w:jc w:val="center"/>
              <w:rPr>
                <w:rFonts w:eastAsia="Times New Roman" w:cstheme="minorHAnsi"/>
                <w:color w:val="000000"/>
                <w:sz w:val="14"/>
                <w:szCs w:val="14"/>
                <w:lang w:eastAsia="pl-PL"/>
              </w:rPr>
            </w:pPr>
            <w:r w:rsidRPr="001D559A">
              <w:rPr>
                <w:rFonts w:eastAsia="Times New Roman" w:cstheme="minorHAnsi"/>
                <w:color w:val="000000"/>
                <w:sz w:val="14"/>
                <w:szCs w:val="14"/>
                <w:lang w:eastAsia="pl-PL"/>
              </w:rPr>
              <w:t>2019</w:t>
            </w:r>
          </w:p>
        </w:tc>
        <w:tc>
          <w:tcPr>
            <w:tcW w:w="425" w:type="dxa"/>
            <w:tcBorders>
              <w:top w:val="nil"/>
              <w:left w:val="nil"/>
              <w:bottom w:val="single" w:sz="4" w:space="0" w:color="000000"/>
              <w:right w:val="single" w:sz="4" w:space="0" w:color="000000"/>
            </w:tcBorders>
            <w:shd w:val="clear" w:color="000000" w:fill="FFFFFF"/>
            <w:vAlign w:val="center"/>
            <w:hideMark/>
          </w:tcPr>
          <w:p w:rsidR="001D559A" w:rsidRPr="001D559A" w:rsidRDefault="001D559A" w:rsidP="001D559A">
            <w:pPr>
              <w:jc w:val="center"/>
              <w:rPr>
                <w:rFonts w:eastAsia="Times New Roman" w:cstheme="minorHAnsi"/>
                <w:color w:val="000000"/>
                <w:sz w:val="14"/>
                <w:szCs w:val="14"/>
                <w:lang w:eastAsia="pl-PL"/>
              </w:rPr>
            </w:pPr>
            <w:r w:rsidRPr="001D559A">
              <w:rPr>
                <w:rFonts w:eastAsia="Times New Roman" w:cstheme="minorHAnsi"/>
                <w:color w:val="000000"/>
                <w:sz w:val="14"/>
                <w:szCs w:val="14"/>
                <w:lang w:eastAsia="pl-PL"/>
              </w:rPr>
              <w:t>2020</w:t>
            </w:r>
          </w:p>
        </w:tc>
        <w:tc>
          <w:tcPr>
            <w:tcW w:w="851" w:type="dxa"/>
            <w:tcBorders>
              <w:top w:val="single" w:sz="4" w:space="0" w:color="000000"/>
              <w:left w:val="nil"/>
              <w:bottom w:val="single" w:sz="4" w:space="0" w:color="000000"/>
              <w:right w:val="single" w:sz="4" w:space="0" w:color="000000"/>
            </w:tcBorders>
            <w:shd w:val="clear" w:color="000000" w:fill="FFFFFF"/>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29 600,00</w:t>
            </w:r>
          </w:p>
        </w:tc>
        <w:tc>
          <w:tcPr>
            <w:tcW w:w="992" w:type="dxa"/>
            <w:tcBorders>
              <w:top w:val="nil"/>
              <w:left w:val="nil"/>
              <w:bottom w:val="single" w:sz="4" w:space="0" w:color="000000"/>
              <w:right w:val="single" w:sz="4" w:space="0" w:color="000000"/>
            </w:tcBorders>
            <w:shd w:val="clear" w:color="000000" w:fill="FFFFFF"/>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4 600,00</w:t>
            </w:r>
          </w:p>
        </w:tc>
        <w:tc>
          <w:tcPr>
            <w:tcW w:w="850" w:type="dxa"/>
            <w:tcBorders>
              <w:top w:val="nil"/>
              <w:left w:val="nil"/>
              <w:bottom w:val="single" w:sz="4" w:space="0" w:color="000000"/>
              <w:right w:val="single" w:sz="4" w:space="0" w:color="000000"/>
            </w:tcBorders>
            <w:shd w:val="clear" w:color="000000" w:fill="FFFFFF"/>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25 000,00</w:t>
            </w:r>
          </w:p>
        </w:tc>
        <w:tc>
          <w:tcPr>
            <w:tcW w:w="851" w:type="dxa"/>
            <w:tcBorders>
              <w:top w:val="single" w:sz="4" w:space="0" w:color="000000"/>
              <w:left w:val="nil"/>
              <w:bottom w:val="single" w:sz="4" w:space="0" w:color="000000"/>
              <w:right w:val="single" w:sz="4" w:space="0" w:color="000000"/>
            </w:tcBorders>
            <w:shd w:val="clear" w:color="000000" w:fill="FFFFFF"/>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0,00</w:t>
            </w:r>
          </w:p>
        </w:tc>
        <w:tc>
          <w:tcPr>
            <w:tcW w:w="850" w:type="dxa"/>
            <w:tcBorders>
              <w:top w:val="nil"/>
              <w:left w:val="nil"/>
              <w:bottom w:val="single" w:sz="4" w:space="0" w:color="000000"/>
              <w:right w:val="single" w:sz="4" w:space="0" w:color="000000"/>
            </w:tcBorders>
            <w:shd w:val="clear" w:color="000000" w:fill="FFFFFF"/>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0,00</w:t>
            </w:r>
          </w:p>
        </w:tc>
        <w:tc>
          <w:tcPr>
            <w:tcW w:w="851" w:type="dxa"/>
            <w:tcBorders>
              <w:top w:val="nil"/>
              <w:left w:val="nil"/>
              <w:bottom w:val="single" w:sz="4" w:space="0" w:color="000000"/>
              <w:right w:val="single" w:sz="4" w:space="0" w:color="000000"/>
            </w:tcBorders>
            <w:shd w:val="clear" w:color="000000" w:fill="FFFFFF"/>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0,00</w:t>
            </w:r>
          </w:p>
        </w:tc>
        <w:tc>
          <w:tcPr>
            <w:tcW w:w="838" w:type="dxa"/>
            <w:tcBorders>
              <w:top w:val="nil"/>
              <w:left w:val="nil"/>
              <w:bottom w:val="single" w:sz="4" w:space="0" w:color="000000"/>
              <w:right w:val="single" w:sz="4" w:space="0" w:color="000000"/>
            </w:tcBorders>
            <w:shd w:val="clear" w:color="000000" w:fill="FFFFFF"/>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0,00</w:t>
            </w:r>
          </w:p>
        </w:tc>
        <w:tc>
          <w:tcPr>
            <w:tcW w:w="880" w:type="dxa"/>
            <w:tcBorders>
              <w:top w:val="nil"/>
              <w:left w:val="nil"/>
              <w:bottom w:val="single" w:sz="4" w:space="0" w:color="000000"/>
              <w:right w:val="single" w:sz="4" w:space="0" w:color="000000"/>
            </w:tcBorders>
            <w:shd w:val="clear" w:color="000000" w:fill="FFFFFF"/>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25 050,00</w:t>
            </w:r>
          </w:p>
        </w:tc>
      </w:tr>
      <w:tr w:rsidR="001D559A" w:rsidRPr="001D559A" w:rsidTr="008F1D95">
        <w:trPr>
          <w:trHeight w:val="136"/>
        </w:trPr>
        <w:tc>
          <w:tcPr>
            <w:tcW w:w="710" w:type="dxa"/>
            <w:tcBorders>
              <w:top w:val="single" w:sz="4" w:space="0" w:color="auto"/>
              <w:left w:val="single" w:sz="4" w:space="0" w:color="auto"/>
              <w:bottom w:val="single" w:sz="4" w:space="0" w:color="auto"/>
              <w:right w:val="single" w:sz="4" w:space="0" w:color="auto"/>
            </w:tcBorders>
            <w:vAlign w:val="center"/>
          </w:tcPr>
          <w:p w:rsidR="001D559A" w:rsidRPr="001D559A" w:rsidRDefault="001D559A" w:rsidP="008F1D95">
            <w:pPr>
              <w:jc w:val="center"/>
              <w:rPr>
                <w:rFonts w:eastAsia="Times New Roman" w:cstheme="minorHAnsi"/>
                <w:color w:val="000000"/>
                <w:sz w:val="14"/>
                <w:szCs w:val="14"/>
                <w:lang w:eastAsia="pl-PL"/>
              </w:rPr>
            </w:pPr>
            <w:r>
              <w:rPr>
                <w:rFonts w:eastAsia="Times New Roman" w:cstheme="minorHAnsi"/>
                <w:color w:val="000000"/>
                <w:sz w:val="14"/>
                <w:szCs w:val="14"/>
                <w:lang w:eastAsia="pl-PL"/>
              </w:rPr>
              <w:lastRenderedPageBreak/>
              <w:t>1</w:t>
            </w:r>
          </w:p>
        </w:tc>
        <w:tc>
          <w:tcPr>
            <w:tcW w:w="3969" w:type="dxa"/>
            <w:tcBorders>
              <w:top w:val="single" w:sz="4" w:space="0" w:color="auto"/>
              <w:left w:val="single" w:sz="4" w:space="0" w:color="auto"/>
              <w:bottom w:val="single" w:sz="4" w:space="0" w:color="auto"/>
              <w:right w:val="single" w:sz="4" w:space="0" w:color="auto"/>
            </w:tcBorders>
            <w:vAlign w:val="center"/>
          </w:tcPr>
          <w:p w:rsidR="001D559A" w:rsidRPr="001D559A" w:rsidRDefault="001D559A" w:rsidP="008F1D95">
            <w:pPr>
              <w:jc w:val="center"/>
              <w:rPr>
                <w:rFonts w:eastAsia="Times New Roman" w:cstheme="minorHAnsi"/>
                <w:color w:val="000000"/>
                <w:sz w:val="14"/>
                <w:szCs w:val="14"/>
                <w:lang w:eastAsia="pl-PL"/>
              </w:rPr>
            </w:pPr>
            <w:r>
              <w:rPr>
                <w:rFonts w:eastAsia="Times New Roman" w:cstheme="minorHAnsi"/>
                <w:color w:val="000000"/>
                <w:sz w:val="14"/>
                <w:szCs w:val="14"/>
                <w:lang w:eastAsia="pl-PL"/>
              </w:rPr>
              <w:t>2</w:t>
            </w:r>
          </w:p>
        </w:tc>
        <w:tc>
          <w:tcPr>
            <w:tcW w:w="1134" w:type="dxa"/>
            <w:tcBorders>
              <w:top w:val="single" w:sz="4" w:space="0" w:color="auto"/>
              <w:left w:val="single" w:sz="4" w:space="0" w:color="auto"/>
              <w:bottom w:val="single" w:sz="4" w:space="0" w:color="auto"/>
              <w:right w:val="single" w:sz="4" w:space="0" w:color="auto"/>
            </w:tcBorders>
            <w:vAlign w:val="center"/>
          </w:tcPr>
          <w:p w:rsidR="001D559A" w:rsidRPr="001D559A" w:rsidRDefault="001D559A" w:rsidP="008F1D95">
            <w:pPr>
              <w:jc w:val="center"/>
              <w:rPr>
                <w:rFonts w:eastAsia="Times New Roman" w:cstheme="minorHAnsi"/>
                <w:color w:val="000000"/>
                <w:sz w:val="14"/>
                <w:szCs w:val="14"/>
                <w:lang w:eastAsia="pl-PL"/>
              </w:rPr>
            </w:pPr>
            <w:r>
              <w:rPr>
                <w:rFonts w:eastAsia="Times New Roman" w:cstheme="minorHAnsi"/>
                <w:color w:val="000000"/>
                <w:sz w:val="14"/>
                <w:szCs w:val="14"/>
                <w:lang w:eastAsia="pl-PL"/>
              </w:rPr>
              <w:t>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1D559A" w:rsidRPr="001D559A" w:rsidRDefault="001D559A" w:rsidP="008F1D95">
            <w:pPr>
              <w:jc w:val="center"/>
              <w:rPr>
                <w:rFonts w:eastAsia="Times New Roman" w:cstheme="minorHAnsi"/>
                <w:color w:val="000000"/>
                <w:sz w:val="14"/>
                <w:szCs w:val="14"/>
                <w:lang w:eastAsia="pl-PL"/>
              </w:rPr>
            </w:pPr>
            <w:r>
              <w:rPr>
                <w:rFonts w:eastAsia="Times New Roman" w:cstheme="minorHAnsi"/>
                <w:color w:val="000000"/>
                <w:sz w:val="14"/>
                <w:szCs w:val="14"/>
                <w:lang w:eastAsia="pl-PL"/>
              </w:rPr>
              <w:t>4</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1D559A" w:rsidRPr="001D559A" w:rsidRDefault="001D559A" w:rsidP="008F1D95">
            <w:pPr>
              <w:jc w:val="center"/>
              <w:rPr>
                <w:rFonts w:eastAsia="Times New Roman" w:cstheme="minorHAnsi"/>
                <w:color w:val="000000"/>
                <w:sz w:val="14"/>
                <w:szCs w:val="14"/>
                <w:lang w:eastAsia="pl-PL"/>
              </w:rPr>
            </w:pPr>
            <w:r>
              <w:rPr>
                <w:rFonts w:eastAsia="Times New Roman" w:cstheme="minorHAnsi"/>
                <w:color w:val="000000"/>
                <w:sz w:val="14"/>
                <w:szCs w:val="14"/>
                <w:lang w:eastAsia="pl-PL"/>
              </w:rPr>
              <w:t>5</w:t>
            </w:r>
          </w:p>
        </w:tc>
        <w:tc>
          <w:tcPr>
            <w:tcW w:w="851" w:type="dxa"/>
            <w:tcBorders>
              <w:top w:val="single" w:sz="4" w:space="0" w:color="auto"/>
              <w:left w:val="single" w:sz="4" w:space="0" w:color="auto"/>
              <w:bottom w:val="single" w:sz="4" w:space="0" w:color="auto"/>
              <w:right w:val="single" w:sz="4" w:space="0" w:color="auto"/>
            </w:tcBorders>
            <w:vAlign w:val="center"/>
          </w:tcPr>
          <w:p w:rsidR="001D559A" w:rsidRPr="001D559A" w:rsidRDefault="001D559A" w:rsidP="008F1D95">
            <w:pPr>
              <w:jc w:val="center"/>
              <w:rPr>
                <w:rFonts w:eastAsia="Times New Roman" w:cstheme="minorHAnsi"/>
                <w:color w:val="000000"/>
                <w:sz w:val="14"/>
                <w:szCs w:val="14"/>
                <w:lang w:eastAsia="pl-PL"/>
              </w:rPr>
            </w:pPr>
            <w:r>
              <w:rPr>
                <w:rFonts w:eastAsia="Times New Roman" w:cstheme="minorHAnsi"/>
                <w:color w:val="000000"/>
                <w:sz w:val="14"/>
                <w:szCs w:val="14"/>
                <w:lang w:eastAsia="pl-PL"/>
              </w:rPr>
              <w:t>6</w:t>
            </w:r>
          </w:p>
        </w:tc>
        <w:tc>
          <w:tcPr>
            <w:tcW w:w="992" w:type="dxa"/>
            <w:tcBorders>
              <w:top w:val="single" w:sz="4" w:space="0" w:color="auto"/>
              <w:left w:val="single" w:sz="4" w:space="0" w:color="auto"/>
              <w:bottom w:val="single" w:sz="4" w:space="0" w:color="auto"/>
              <w:right w:val="single" w:sz="4" w:space="0" w:color="auto"/>
            </w:tcBorders>
            <w:vAlign w:val="center"/>
          </w:tcPr>
          <w:p w:rsidR="001D559A" w:rsidRPr="001D559A" w:rsidRDefault="001D559A" w:rsidP="008F1D95">
            <w:pPr>
              <w:jc w:val="center"/>
              <w:rPr>
                <w:rFonts w:eastAsia="Times New Roman" w:cstheme="minorHAnsi"/>
                <w:color w:val="000000"/>
                <w:sz w:val="14"/>
                <w:szCs w:val="14"/>
                <w:lang w:eastAsia="pl-PL"/>
              </w:rPr>
            </w:pPr>
            <w:r>
              <w:rPr>
                <w:rFonts w:eastAsia="Times New Roman" w:cstheme="minorHAnsi"/>
                <w:color w:val="000000"/>
                <w:sz w:val="14"/>
                <w:szCs w:val="14"/>
                <w:lang w:eastAsia="pl-PL"/>
              </w:rPr>
              <w:t>7</w:t>
            </w:r>
          </w:p>
        </w:tc>
        <w:tc>
          <w:tcPr>
            <w:tcW w:w="850" w:type="dxa"/>
            <w:tcBorders>
              <w:top w:val="single" w:sz="4" w:space="0" w:color="auto"/>
              <w:left w:val="single" w:sz="4" w:space="0" w:color="auto"/>
              <w:bottom w:val="single" w:sz="4" w:space="0" w:color="auto"/>
              <w:right w:val="single" w:sz="4" w:space="0" w:color="auto"/>
            </w:tcBorders>
            <w:vAlign w:val="center"/>
          </w:tcPr>
          <w:p w:rsidR="001D559A" w:rsidRPr="001D559A" w:rsidRDefault="001D559A" w:rsidP="008F1D95">
            <w:pPr>
              <w:jc w:val="center"/>
              <w:rPr>
                <w:rFonts w:eastAsia="Times New Roman" w:cstheme="minorHAnsi"/>
                <w:color w:val="000000"/>
                <w:sz w:val="14"/>
                <w:szCs w:val="14"/>
                <w:lang w:eastAsia="pl-PL"/>
              </w:rPr>
            </w:pPr>
            <w:r>
              <w:rPr>
                <w:rFonts w:eastAsia="Times New Roman" w:cstheme="minorHAnsi"/>
                <w:color w:val="000000"/>
                <w:sz w:val="14"/>
                <w:szCs w:val="14"/>
                <w:lang w:eastAsia="pl-PL"/>
              </w:rPr>
              <w:t>8</w:t>
            </w:r>
          </w:p>
        </w:tc>
        <w:tc>
          <w:tcPr>
            <w:tcW w:w="851" w:type="dxa"/>
            <w:tcBorders>
              <w:top w:val="single" w:sz="4" w:space="0" w:color="auto"/>
              <w:left w:val="single" w:sz="4" w:space="0" w:color="auto"/>
              <w:bottom w:val="single" w:sz="4" w:space="0" w:color="auto"/>
              <w:right w:val="single" w:sz="4" w:space="0" w:color="auto"/>
            </w:tcBorders>
            <w:vAlign w:val="center"/>
          </w:tcPr>
          <w:p w:rsidR="001D559A" w:rsidRPr="001D559A" w:rsidRDefault="001D559A" w:rsidP="008F1D95">
            <w:pPr>
              <w:jc w:val="center"/>
              <w:rPr>
                <w:rFonts w:eastAsia="Times New Roman" w:cstheme="minorHAnsi"/>
                <w:color w:val="000000"/>
                <w:sz w:val="14"/>
                <w:szCs w:val="14"/>
                <w:lang w:eastAsia="pl-PL"/>
              </w:rPr>
            </w:pPr>
            <w:r>
              <w:rPr>
                <w:rFonts w:eastAsia="Times New Roman" w:cstheme="minorHAnsi"/>
                <w:color w:val="000000"/>
                <w:sz w:val="14"/>
                <w:szCs w:val="14"/>
                <w:lang w:eastAsia="pl-PL"/>
              </w:rPr>
              <w:t>9</w:t>
            </w:r>
          </w:p>
        </w:tc>
        <w:tc>
          <w:tcPr>
            <w:tcW w:w="850" w:type="dxa"/>
            <w:tcBorders>
              <w:top w:val="single" w:sz="4" w:space="0" w:color="auto"/>
              <w:left w:val="single" w:sz="4" w:space="0" w:color="auto"/>
              <w:bottom w:val="single" w:sz="4" w:space="0" w:color="auto"/>
              <w:right w:val="single" w:sz="4" w:space="0" w:color="auto"/>
            </w:tcBorders>
            <w:vAlign w:val="center"/>
          </w:tcPr>
          <w:p w:rsidR="001D559A" w:rsidRPr="001D559A" w:rsidRDefault="001D559A" w:rsidP="008F1D95">
            <w:pPr>
              <w:jc w:val="center"/>
              <w:rPr>
                <w:rFonts w:eastAsia="Times New Roman" w:cstheme="minorHAnsi"/>
                <w:color w:val="000000"/>
                <w:sz w:val="14"/>
                <w:szCs w:val="14"/>
                <w:lang w:eastAsia="pl-PL"/>
              </w:rPr>
            </w:pPr>
            <w:r>
              <w:rPr>
                <w:rFonts w:eastAsia="Times New Roman" w:cstheme="minorHAnsi"/>
                <w:color w:val="000000"/>
                <w:sz w:val="14"/>
                <w:szCs w:val="14"/>
                <w:lang w:eastAsia="pl-PL"/>
              </w:rPr>
              <w:t>10</w:t>
            </w:r>
          </w:p>
        </w:tc>
        <w:tc>
          <w:tcPr>
            <w:tcW w:w="851" w:type="dxa"/>
            <w:tcBorders>
              <w:top w:val="single" w:sz="4" w:space="0" w:color="auto"/>
              <w:left w:val="single" w:sz="4" w:space="0" w:color="auto"/>
              <w:bottom w:val="single" w:sz="4" w:space="0" w:color="auto"/>
              <w:right w:val="single" w:sz="4" w:space="0" w:color="auto"/>
            </w:tcBorders>
            <w:vAlign w:val="center"/>
          </w:tcPr>
          <w:p w:rsidR="001D559A" w:rsidRPr="001D559A" w:rsidRDefault="001D559A" w:rsidP="008F1D95">
            <w:pPr>
              <w:jc w:val="center"/>
              <w:rPr>
                <w:rFonts w:eastAsia="Times New Roman" w:cstheme="minorHAnsi"/>
                <w:color w:val="000000"/>
                <w:sz w:val="14"/>
                <w:szCs w:val="14"/>
                <w:lang w:eastAsia="pl-PL"/>
              </w:rPr>
            </w:pPr>
            <w:r>
              <w:rPr>
                <w:rFonts w:eastAsia="Times New Roman" w:cstheme="minorHAnsi"/>
                <w:color w:val="000000"/>
                <w:sz w:val="14"/>
                <w:szCs w:val="14"/>
                <w:lang w:eastAsia="pl-PL"/>
              </w:rPr>
              <w:t>11</w:t>
            </w:r>
          </w:p>
        </w:tc>
        <w:tc>
          <w:tcPr>
            <w:tcW w:w="838" w:type="dxa"/>
            <w:tcBorders>
              <w:top w:val="single" w:sz="4" w:space="0" w:color="auto"/>
              <w:left w:val="single" w:sz="4" w:space="0" w:color="auto"/>
              <w:bottom w:val="single" w:sz="4" w:space="0" w:color="auto"/>
              <w:right w:val="single" w:sz="4" w:space="0" w:color="auto"/>
            </w:tcBorders>
            <w:vAlign w:val="center"/>
          </w:tcPr>
          <w:p w:rsidR="001D559A" w:rsidRPr="001D559A" w:rsidRDefault="001D559A" w:rsidP="008F1D95">
            <w:pPr>
              <w:jc w:val="center"/>
              <w:rPr>
                <w:rFonts w:eastAsia="Times New Roman" w:cstheme="minorHAnsi"/>
                <w:color w:val="000000"/>
                <w:sz w:val="14"/>
                <w:szCs w:val="14"/>
                <w:lang w:eastAsia="pl-PL"/>
              </w:rPr>
            </w:pPr>
            <w:r>
              <w:rPr>
                <w:rFonts w:eastAsia="Times New Roman" w:cstheme="minorHAnsi"/>
                <w:color w:val="000000"/>
                <w:sz w:val="14"/>
                <w:szCs w:val="14"/>
                <w:lang w:eastAsia="pl-PL"/>
              </w:rPr>
              <w:t>12</w:t>
            </w:r>
          </w:p>
        </w:tc>
        <w:tc>
          <w:tcPr>
            <w:tcW w:w="880" w:type="dxa"/>
            <w:tcBorders>
              <w:top w:val="single" w:sz="4" w:space="0" w:color="auto"/>
              <w:left w:val="single" w:sz="4" w:space="0" w:color="auto"/>
              <w:bottom w:val="single" w:sz="4" w:space="0" w:color="auto"/>
              <w:right w:val="single" w:sz="4" w:space="0" w:color="auto"/>
            </w:tcBorders>
            <w:vAlign w:val="center"/>
          </w:tcPr>
          <w:p w:rsidR="001D559A" w:rsidRPr="001D559A" w:rsidRDefault="001D559A" w:rsidP="008F1D95">
            <w:pPr>
              <w:jc w:val="center"/>
              <w:rPr>
                <w:rFonts w:eastAsia="Times New Roman" w:cstheme="minorHAnsi"/>
                <w:color w:val="000000"/>
                <w:sz w:val="14"/>
                <w:szCs w:val="14"/>
                <w:lang w:eastAsia="pl-PL"/>
              </w:rPr>
            </w:pPr>
            <w:r>
              <w:rPr>
                <w:rFonts w:eastAsia="Times New Roman" w:cstheme="minorHAnsi"/>
                <w:color w:val="000000"/>
                <w:sz w:val="14"/>
                <w:szCs w:val="14"/>
                <w:lang w:eastAsia="pl-PL"/>
              </w:rPr>
              <w:t>13</w:t>
            </w:r>
          </w:p>
        </w:tc>
      </w:tr>
      <w:tr w:rsidR="001D559A" w:rsidRPr="001D559A" w:rsidTr="001D559A">
        <w:trPr>
          <w:trHeight w:val="372"/>
        </w:trPr>
        <w:tc>
          <w:tcPr>
            <w:tcW w:w="710" w:type="dxa"/>
            <w:tcBorders>
              <w:top w:val="nil"/>
              <w:left w:val="single" w:sz="4" w:space="0" w:color="000000"/>
              <w:bottom w:val="single" w:sz="4" w:space="0" w:color="000000"/>
              <w:right w:val="single" w:sz="4" w:space="0" w:color="000000"/>
            </w:tcBorders>
            <w:shd w:val="clear" w:color="000000" w:fill="FFFFFF"/>
            <w:vAlign w:val="center"/>
            <w:hideMark/>
          </w:tcPr>
          <w:p w:rsidR="001D559A" w:rsidRPr="001D559A" w:rsidRDefault="001D559A" w:rsidP="001D559A">
            <w:pPr>
              <w:jc w:val="center"/>
              <w:rPr>
                <w:rFonts w:eastAsia="Times New Roman" w:cstheme="minorHAnsi"/>
                <w:color w:val="000000"/>
                <w:sz w:val="14"/>
                <w:szCs w:val="14"/>
                <w:lang w:eastAsia="pl-PL"/>
              </w:rPr>
            </w:pPr>
            <w:r w:rsidRPr="001D559A">
              <w:rPr>
                <w:rFonts w:eastAsia="Times New Roman" w:cstheme="minorHAnsi"/>
                <w:color w:val="000000"/>
                <w:sz w:val="14"/>
                <w:szCs w:val="14"/>
                <w:lang w:eastAsia="pl-PL"/>
              </w:rPr>
              <w:t>1.3.2.25</w:t>
            </w:r>
          </w:p>
        </w:tc>
        <w:tc>
          <w:tcPr>
            <w:tcW w:w="3969" w:type="dxa"/>
            <w:tcBorders>
              <w:top w:val="single" w:sz="4" w:space="0" w:color="000000"/>
              <w:left w:val="nil"/>
              <w:bottom w:val="single" w:sz="4" w:space="0" w:color="000000"/>
              <w:right w:val="single" w:sz="4" w:space="0" w:color="000000"/>
            </w:tcBorders>
            <w:shd w:val="clear" w:color="000000" w:fill="FFFFFF"/>
            <w:vAlign w:val="center"/>
            <w:hideMark/>
          </w:tcPr>
          <w:p w:rsidR="001D559A" w:rsidRPr="001D559A" w:rsidRDefault="001D559A" w:rsidP="001D559A">
            <w:pPr>
              <w:rPr>
                <w:rFonts w:eastAsia="Times New Roman" w:cstheme="minorHAnsi"/>
                <w:color w:val="000000"/>
                <w:sz w:val="14"/>
                <w:szCs w:val="14"/>
                <w:lang w:eastAsia="pl-PL"/>
              </w:rPr>
            </w:pPr>
            <w:r w:rsidRPr="001D559A">
              <w:rPr>
                <w:rFonts w:eastAsia="Times New Roman" w:cstheme="minorHAnsi"/>
                <w:color w:val="000000"/>
                <w:sz w:val="14"/>
                <w:szCs w:val="14"/>
                <w:lang w:eastAsia="pl-PL"/>
              </w:rPr>
              <w:t>Budowa pomostu w m. Sławianowo - Podniesienie atrakcyjności turystycznej obszaru nad jeziorem</w:t>
            </w:r>
          </w:p>
        </w:tc>
        <w:tc>
          <w:tcPr>
            <w:tcW w:w="1134" w:type="dxa"/>
            <w:tcBorders>
              <w:top w:val="single" w:sz="4" w:space="0" w:color="000000"/>
              <w:left w:val="nil"/>
              <w:bottom w:val="single" w:sz="4" w:space="0" w:color="000000"/>
              <w:right w:val="single" w:sz="4" w:space="0" w:color="000000"/>
            </w:tcBorders>
            <w:shd w:val="clear" w:color="000000" w:fill="FFFFFF"/>
            <w:vAlign w:val="center"/>
            <w:hideMark/>
          </w:tcPr>
          <w:p w:rsidR="001D559A" w:rsidRPr="001D559A" w:rsidRDefault="001D559A" w:rsidP="001D559A">
            <w:pPr>
              <w:jc w:val="center"/>
              <w:rPr>
                <w:rFonts w:eastAsia="Times New Roman" w:cstheme="minorHAnsi"/>
                <w:color w:val="000000"/>
                <w:sz w:val="14"/>
                <w:szCs w:val="14"/>
                <w:lang w:eastAsia="pl-PL"/>
              </w:rPr>
            </w:pPr>
            <w:r w:rsidRPr="001D559A">
              <w:rPr>
                <w:rFonts w:eastAsia="Times New Roman" w:cstheme="minorHAnsi"/>
                <w:color w:val="000000"/>
                <w:sz w:val="14"/>
                <w:szCs w:val="14"/>
                <w:lang w:eastAsia="pl-PL"/>
              </w:rPr>
              <w:t>Urząd Gminy Złotów</w:t>
            </w:r>
          </w:p>
        </w:tc>
        <w:tc>
          <w:tcPr>
            <w:tcW w:w="425" w:type="dxa"/>
            <w:tcBorders>
              <w:top w:val="nil"/>
              <w:left w:val="nil"/>
              <w:bottom w:val="single" w:sz="4" w:space="0" w:color="000000"/>
              <w:right w:val="single" w:sz="4" w:space="0" w:color="000000"/>
            </w:tcBorders>
            <w:shd w:val="clear" w:color="000000" w:fill="FFFFFF"/>
            <w:vAlign w:val="center"/>
            <w:hideMark/>
          </w:tcPr>
          <w:p w:rsidR="001D559A" w:rsidRPr="001D559A" w:rsidRDefault="001D559A" w:rsidP="001D559A">
            <w:pPr>
              <w:jc w:val="center"/>
              <w:rPr>
                <w:rFonts w:eastAsia="Times New Roman" w:cstheme="minorHAnsi"/>
                <w:color w:val="000000"/>
                <w:sz w:val="14"/>
                <w:szCs w:val="14"/>
                <w:lang w:eastAsia="pl-PL"/>
              </w:rPr>
            </w:pPr>
            <w:r w:rsidRPr="001D559A">
              <w:rPr>
                <w:rFonts w:eastAsia="Times New Roman" w:cstheme="minorHAnsi"/>
                <w:color w:val="000000"/>
                <w:sz w:val="14"/>
                <w:szCs w:val="14"/>
                <w:lang w:eastAsia="pl-PL"/>
              </w:rPr>
              <w:t>2019</w:t>
            </w:r>
          </w:p>
        </w:tc>
        <w:tc>
          <w:tcPr>
            <w:tcW w:w="425" w:type="dxa"/>
            <w:tcBorders>
              <w:top w:val="nil"/>
              <w:left w:val="nil"/>
              <w:bottom w:val="single" w:sz="4" w:space="0" w:color="000000"/>
              <w:right w:val="single" w:sz="4" w:space="0" w:color="000000"/>
            </w:tcBorders>
            <w:shd w:val="clear" w:color="000000" w:fill="FFFFFF"/>
            <w:vAlign w:val="center"/>
            <w:hideMark/>
          </w:tcPr>
          <w:p w:rsidR="001D559A" w:rsidRPr="001D559A" w:rsidRDefault="001D559A" w:rsidP="001D559A">
            <w:pPr>
              <w:jc w:val="center"/>
              <w:rPr>
                <w:rFonts w:eastAsia="Times New Roman" w:cstheme="minorHAnsi"/>
                <w:color w:val="000000"/>
                <w:sz w:val="14"/>
                <w:szCs w:val="14"/>
                <w:lang w:eastAsia="pl-PL"/>
              </w:rPr>
            </w:pPr>
            <w:r w:rsidRPr="001D559A">
              <w:rPr>
                <w:rFonts w:eastAsia="Times New Roman" w:cstheme="minorHAnsi"/>
                <w:color w:val="000000"/>
                <w:sz w:val="14"/>
                <w:szCs w:val="14"/>
                <w:lang w:eastAsia="pl-PL"/>
              </w:rPr>
              <w:t>2020</w:t>
            </w:r>
          </w:p>
        </w:tc>
        <w:tc>
          <w:tcPr>
            <w:tcW w:w="851" w:type="dxa"/>
            <w:tcBorders>
              <w:top w:val="single" w:sz="4" w:space="0" w:color="000000"/>
              <w:left w:val="nil"/>
              <w:bottom w:val="single" w:sz="4" w:space="0" w:color="000000"/>
              <w:right w:val="single" w:sz="4" w:space="0" w:color="000000"/>
            </w:tcBorders>
            <w:shd w:val="clear" w:color="000000" w:fill="FFFFFF"/>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23 786,83</w:t>
            </w:r>
          </w:p>
        </w:tc>
        <w:tc>
          <w:tcPr>
            <w:tcW w:w="992" w:type="dxa"/>
            <w:tcBorders>
              <w:top w:val="nil"/>
              <w:left w:val="nil"/>
              <w:bottom w:val="single" w:sz="4" w:space="0" w:color="000000"/>
              <w:right w:val="single" w:sz="4" w:space="0" w:color="000000"/>
            </w:tcBorders>
            <w:shd w:val="clear" w:color="000000" w:fill="FFFFFF"/>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15 000,00</w:t>
            </w:r>
          </w:p>
        </w:tc>
        <w:tc>
          <w:tcPr>
            <w:tcW w:w="850" w:type="dxa"/>
            <w:tcBorders>
              <w:top w:val="nil"/>
              <w:left w:val="nil"/>
              <w:bottom w:val="single" w:sz="4" w:space="0" w:color="000000"/>
              <w:right w:val="single" w:sz="4" w:space="0" w:color="000000"/>
            </w:tcBorders>
            <w:shd w:val="clear" w:color="000000" w:fill="FFFFFF"/>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8 786,83</w:t>
            </w:r>
          </w:p>
        </w:tc>
        <w:tc>
          <w:tcPr>
            <w:tcW w:w="851" w:type="dxa"/>
            <w:tcBorders>
              <w:top w:val="single" w:sz="4" w:space="0" w:color="000000"/>
              <w:left w:val="nil"/>
              <w:bottom w:val="single" w:sz="4" w:space="0" w:color="000000"/>
              <w:right w:val="single" w:sz="4" w:space="0" w:color="000000"/>
            </w:tcBorders>
            <w:shd w:val="clear" w:color="000000" w:fill="FFFFFF"/>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0,00</w:t>
            </w:r>
          </w:p>
        </w:tc>
        <w:tc>
          <w:tcPr>
            <w:tcW w:w="850" w:type="dxa"/>
            <w:tcBorders>
              <w:top w:val="nil"/>
              <w:left w:val="nil"/>
              <w:bottom w:val="single" w:sz="4" w:space="0" w:color="000000"/>
              <w:right w:val="single" w:sz="4" w:space="0" w:color="000000"/>
            </w:tcBorders>
            <w:shd w:val="clear" w:color="000000" w:fill="FFFFFF"/>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0,00</w:t>
            </w:r>
          </w:p>
        </w:tc>
        <w:tc>
          <w:tcPr>
            <w:tcW w:w="851" w:type="dxa"/>
            <w:tcBorders>
              <w:top w:val="nil"/>
              <w:left w:val="nil"/>
              <w:bottom w:val="single" w:sz="4" w:space="0" w:color="000000"/>
              <w:right w:val="single" w:sz="4" w:space="0" w:color="000000"/>
            </w:tcBorders>
            <w:shd w:val="clear" w:color="000000" w:fill="FFFFFF"/>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0,00</w:t>
            </w:r>
          </w:p>
        </w:tc>
        <w:tc>
          <w:tcPr>
            <w:tcW w:w="838" w:type="dxa"/>
            <w:tcBorders>
              <w:top w:val="nil"/>
              <w:left w:val="nil"/>
              <w:bottom w:val="single" w:sz="4" w:space="0" w:color="000000"/>
              <w:right w:val="single" w:sz="4" w:space="0" w:color="000000"/>
            </w:tcBorders>
            <w:shd w:val="clear" w:color="000000" w:fill="FFFFFF"/>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0,00</w:t>
            </w:r>
          </w:p>
        </w:tc>
        <w:tc>
          <w:tcPr>
            <w:tcW w:w="880" w:type="dxa"/>
            <w:tcBorders>
              <w:top w:val="nil"/>
              <w:left w:val="nil"/>
              <w:bottom w:val="single" w:sz="4" w:space="0" w:color="000000"/>
              <w:right w:val="single" w:sz="4" w:space="0" w:color="000000"/>
            </w:tcBorders>
            <w:shd w:val="clear" w:color="000000" w:fill="FFFFFF"/>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13 946,83</w:t>
            </w:r>
          </w:p>
        </w:tc>
      </w:tr>
      <w:tr w:rsidR="001D559A" w:rsidRPr="001D559A" w:rsidTr="001D559A">
        <w:trPr>
          <w:trHeight w:val="529"/>
        </w:trPr>
        <w:tc>
          <w:tcPr>
            <w:tcW w:w="710" w:type="dxa"/>
            <w:tcBorders>
              <w:top w:val="nil"/>
              <w:left w:val="single" w:sz="4" w:space="0" w:color="000000"/>
              <w:bottom w:val="single" w:sz="4" w:space="0" w:color="000000"/>
              <w:right w:val="single" w:sz="4" w:space="0" w:color="000000"/>
            </w:tcBorders>
            <w:shd w:val="clear" w:color="000000" w:fill="FFFFFF"/>
            <w:vAlign w:val="center"/>
            <w:hideMark/>
          </w:tcPr>
          <w:p w:rsidR="001D559A" w:rsidRPr="001D559A" w:rsidRDefault="001D559A" w:rsidP="001D559A">
            <w:pPr>
              <w:jc w:val="center"/>
              <w:rPr>
                <w:rFonts w:eastAsia="Times New Roman" w:cstheme="minorHAnsi"/>
                <w:color w:val="000000"/>
                <w:sz w:val="14"/>
                <w:szCs w:val="14"/>
                <w:lang w:eastAsia="pl-PL"/>
              </w:rPr>
            </w:pPr>
            <w:r w:rsidRPr="001D559A">
              <w:rPr>
                <w:rFonts w:eastAsia="Times New Roman" w:cstheme="minorHAnsi"/>
                <w:color w:val="000000"/>
                <w:sz w:val="14"/>
                <w:szCs w:val="14"/>
                <w:lang w:eastAsia="pl-PL"/>
              </w:rPr>
              <w:t>1.3.2.26</w:t>
            </w:r>
          </w:p>
        </w:tc>
        <w:tc>
          <w:tcPr>
            <w:tcW w:w="3969" w:type="dxa"/>
            <w:tcBorders>
              <w:top w:val="single" w:sz="4" w:space="0" w:color="000000"/>
              <w:left w:val="nil"/>
              <w:bottom w:val="single" w:sz="4" w:space="0" w:color="000000"/>
              <w:right w:val="single" w:sz="4" w:space="0" w:color="000000"/>
            </w:tcBorders>
            <w:shd w:val="clear" w:color="000000" w:fill="FFFFFF"/>
            <w:vAlign w:val="center"/>
            <w:hideMark/>
          </w:tcPr>
          <w:p w:rsidR="001D559A" w:rsidRPr="001D559A" w:rsidRDefault="001D559A" w:rsidP="001D559A">
            <w:pPr>
              <w:rPr>
                <w:rFonts w:eastAsia="Times New Roman" w:cstheme="minorHAnsi"/>
                <w:color w:val="000000"/>
                <w:sz w:val="14"/>
                <w:szCs w:val="14"/>
                <w:lang w:eastAsia="pl-PL"/>
              </w:rPr>
            </w:pPr>
            <w:r w:rsidRPr="001D559A">
              <w:rPr>
                <w:rFonts w:eastAsia="Times New Roman" w:cstheme="minorHAnsi"/>
                <w:color w:val="000000"/>
                <w:sz w:val="14"/>
                <w:szCs w:val="14"/>
                <w:lang w:eastAsia="pl-PL"/>
              </w:rPr>
              <w:t>Budowa wiaty rekreacyjnej w m. Buntowo - stworzenie miejsca umożliwiającego integrację mieszkańców wsi, poprawa warunków życia mieszkańców</w:t>
            </w:r>
          </w:p>
        </w:tc>
        <w:tc>
          <w:tcPr>
            <w:tcW w:w="1134" w:type="dxa"/>
            <w:tcBorders>
              <w:top w:val="single" w:sz="4" w:space="0" w:color="000000"/>
              <w:left w:val="nil"/>
              <w:bottom w:val="single" w:sz="4" w:space="0" w:color="000000"/>
              <w:right w:val="single" w:sz="4" w:space="0" w:color="000000"/>
            </w:tcBorders>
            <w:shd w:val="clear" w:color="000000" w:fill="FFFFFF"/>
            <w:vAlign w:val="center"/>
            <w:hideMark/>
          </w:tcPr>
          <w:p w:rsidR="001D559A" w:rsidRPr="001D559A" w:rsidRDefault="001D559A" w:rsidP="001D559A">
            <w:pPr>
              <w:jc w:val="center"/>
              <w:rPr>
                <w:rFonts w:eastAsia="Times New Roman" w:cstheme="minorHAnsi"/>
                <w:color w:val="000000"/>
                <w:sz w:val="14"/>
                <w:szCs w:val="14"/>
                <w:lang w:eastAsia="pl-PL"/>
              </w:rPr>
            </w:pPr>
            <w:r w:rsidRPr="001D559A">
              <w:rPr>
                <w:rFonts w:eastAsia="Times New Roman" w:cstheme="minorHAnsi"/>
                <w:color w:val="000000"/>
                <w:sz w:val="14"/>
                <w:szCs w:val="14"/>
                <w:lang w:eastAsia="pl-PL"/>
              </w:rPr>
              <w:t>Urząd Gminy Złotów</w:t>
            </w:r>
          </w:p>
        </w:tc>
        <w:tc>
          <w:tcPr>
            <w:tcW w:w="425" w:type="dxa"/>
            <w:tcBorders>
              <w:top w:val="nil"/>
              <w:left w:val="nil"/>
              <w:bottom w:val="single" w:sz="4" w:space="0" w:color="000000"/>
              <w:right w:val="single" w:sz="4" w:space="0" w:color="000000"/>
            </w:tcBorders>
            <w:shd w:val="clear" w:color="000000" w:fill="FFFFFF"/>
            <w:vAlign w:val="center"/>
            <w:hideMark/>
          </w:tcPr>
          <w:p w:rsidR="001D559A" w:rsidRPr="001D559A" w:rsidRDefault="001D559A" w:rsidP="001D559A">
            <w:pPr>
              <w:jc w:val="center"/>
              <w:rPr>
                <w:rFonts w:eastAsia="Times New Roman" w:cstheme="minorHAnsi"/>
                <w:color w:val="000000"/>
                <w:sz w:val="14"/>
                <w:szCs w:val="14"/>
                <w:lang w:eastAsia="pl-PL"/>
              </w:rPr>
            </w:pPr>
            <w:r w:rsidRPr="001D559A">
              <w:rPr>
                <w:rFonts w:eastAsia="Times New Roman" w:cstheme="minorHAnsi"/>
                <w:color w:val="000000"/>
                <w:sz w:val="14"/>
                <w:szCs w:val="14"/>
                <w:lang w:eastAsia="pl-PL"/>
              </w:rPr>
              <w:t>2019</w:t>
            </w:r>
          </w:p>
        </w:tc>
        <w:tc>
          <w:tcPr>
            <w:tcW w:w="425" w:type="dxa"/>
            <w:tcBorders>
              <w:top w:val="nil"/>
              <w:left w:val="nil"/>
              <w:bottom w:val="single" w:sz="4" w:space="0" w:color="000000"/>
              <w:right w:val="single" w:sz="4" w:space="0" w:color="000000"/>
            </w:tcBorders>
            <w:shd w:val="clear" w:color="000000" w:fill="FFFFFF"/>
            <w:vAlign w:val="center"/>
            <w:hideMark/>
          </w:tcPr>
          <w:p w:rsidR="001D559A" w:rsidRPr="001D559A" w:rsidRDefault="001D559A" w:rsidP="001D559A">
            <w:pPr>
              <w:jc w:val="center"/>
              <w:rPr>
                <w:rFonts w:eastAsia="Times New Roman" w:cstheme="minorHAnsi"/>
                <w:color w:val="000000"/>
                <w:sz w:val="14"/>
                <w:szCs w:val="14"/>
                <w:lang w:eastAsia="pl-PL"/>
              </w:rPr>
            </w:pPr>
            <w:r w:rsidRPr="001D559A">
              <w:rPr>
                <w:rFonts w:eastAsia="Times New Roman" w:cstheme="minorHAnsi"/>
                <w:color w:val="000000"/>
                <w:sz w:val="14"/>
                <w:szCs w:val="14"/>
                <w:lang w:eastAsia="pl-PL"/>
              </w:rPr>
              <w:t>2020</w:t>
            </w:r>
          </w:p>
        </w:tc>
        <w:tc>
          <w:tcPr>
            <w:tcW w:w="851" w:type="dxa"/>
            <w:tcBorders>
              <w:top w:val="single" w:sz="4" w:space="0" w:color="000000"/>
              <w:left w:val="nil"/>
              <w:bottom w:val="single" w:sz="4" w:space="0" w:color="000000"/>
              <w:right w:val="single" w:sz="4" w:space="0" w:color="000000"/>
            </w:tcBorders>
            <w:shd w:val="clear" w:color="000000" w:fill="FFFFFF"/>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6 850,00</w:t>
            </w:r>
          </w:p>
        </w:tc>
        <w:tc>
          <w:tcPr>
            <w:tcW w:w="992" w:type="dxa"/>
            <w:tcBorders>
              <w:top w:val="nil"/>
              <w:left w:val="nil"/>
              <w:bottom w:val="single" w:sz="4" w:space="0" w:color="000000"/>
              <w:right w:val="single" w:sz="4" w:space="0" w:color="000000"/>
            </w:tcBorders>
            <w:shd w:val="clear" w:color="000000" w:fill="FFFFFF"/>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3 350,00</w:t>
            </w:r>
          </w:p>
        </w:tc>
        <w:tc>
          <w:tcPr>
            <w:tcW w:w="850" w:type="dxa"/>
            <w:tcBorders>
              <w:top w:val="nil"/>
              <w:left w:val="nil"/>
              <w:bottom w:val="single" w:sz="4" w:space="0" w:color="000000"/>
              <w:right w:val="single" w:sz="4" w:space="0" w:color="000000"/>
            </w:tcBorders>
            <w:shd w:val="clear" w:color="000000" w:fill="FFFFFF"/>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3 500,00</w:t>
            </w:r>
          </w:p>
        </w:tc>
        <w:tc>
          <w:tcPr>
            <w:tcW w:w="851" w:type="dxa"/>
            <w:tcBorders>
              <w:top w:val="single" w:sz="4" w:space="0" w:color="000000"/>
              <w:left w:val="nil"/>
              <w:bottom w:val="single" w:sz="4" w:space="0" w:color="000000"/>
              <w:right w:val="single" w:sz="4" w:space="0" w:color="000000"/>
            </w:tcBorders>
            <w:shd w:val="clear" w:color="000000" w:fill="FFFFFF"/>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0,00</w:t>
            </w:r>
          </w:p>
        </w:tc>
        <w:tc>
          <w:tcPr>
            <w:tcW w:w="850" w:type="dxa"/>
            <w:tcBorders>
              <w:top w:val="nil"/>
              <w:left w:val="nil"/>
              <w:bottom w:val="single" w:sz="4" w:space="0" w:color="000000"/>
              <w:right w:val="single" w:sz="4" w:space="0" w:color="000000"/>
            </w:tcBorders>
            <w:shd w:val="clear" w:color="000000" w:fill="FFFFFF"/>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0,00</w:t>
            </w:r>
          </w:p>
        </w:tc>
        <w:tc>
          <w:tcPr>
            <w:tcW w:w="851" w:type="dxa"/>
            <w:tcBorders>
              <w:top w:val="nil"/>
              <w:left w:val="nil"/>
              <w:bottom w:val="single" w:sz="4" w:space="0" w:color="000000"/>
              <w:right w:val="single" w:sz="4" w:space="0" w:color="000000"/>
            </w:tcBorders>
            <w:shd w:val="clear" w:color="000000" w:fill="FFFFFF"/>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0,00</w:t>
            </w:r>
          </w:p>
        </w:tc>
        <w:tc>
          <w:tcPr>
            <w:tcW w:w="838" w:type="dxa"/>
            <w:tcBorders>
              <w:top w:val="nil"/>
              <w:left w:val="nil"/>
              <w:bottom w:val="single" w:sz="4" w:space="0" w:color="000000"/>
              <w:right w:val="single" w:sz="4" w:space="0" w:color="000000"/>
            </w:tcBorders>
            <w:shd w:val="clear" w:color="000000" w:fill="FFFFFF"/>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0,00</w:t>
            </w:r>
          </w:p>
        </w:tc>
        <w:tc>
          <w:tcPr>
            <w:tcW w:w="880" w:type="dxa"/>
            <w:tcBorders>
              <w:top w:val="nil"/>
              <w:left w:val="nil"/>
              <w:bottom w:val="single" w:sz="4" w:space="0" w:color="000000"/>
              <w:right w:val="single" w:sz="4" w:space="0" w:color="000000"/>
            </w:tcBorders>
            <w:shd w:val="clear" w:color="000000" w:fill="FFFFFF"/>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5 878,00</w:t>
            </w:r>
          </w:p>
        </w:tc>
      </w:tr>
      <w:tr w:rsidR="001D559A" w:rsidRPr="001D559A" w:rsidTr="001D559A">
        <w:trPr>
          <w:trHeight w:val="529"/>
        </w:trPr>
        <w:tc>
          <w:tcPr>
            <w:tcW w:w="710" w:type="dxa"/>
            <w:tcBorders>
              <w:top w:val="nil"/>
              <w:left w:val="single" w:sz="4" w:space="0" w:color="000000"/>
              <w:bottom w:val="single" w:sz="4" w:space="0" w:color="000000"/>
              <w:right w:val="single" w:sz="4" w:space="0" w:color="000000"/>
            </w:tcBorders>
            <w:shd w:val="clear" w:color="000000" w:fill="FFFFFF"/>
            <w:vAlign w:val="center"/>
            <w:hideMark/>
          </w:tcPr>
          <w:p w:rsidR="001D559A" w:rsidRPr="001D559A" w:rsidRDefault="001D559A" w:rsidP="001D559A">
            <w:pPr>
              <w:jc w:val="center"/>
              <w:rPr>
                <w:rFonts w:eastAsia="Times New Roman" w:cstheme="minorHAnsi"/>
                <w:color w:val="000000"/>
                <w:sz w:val="14"/>
                <w:szCs w:val="14"/>
                <w:lang w:eastAsia="pl-PL"/>
              </w:rPr>
            </w:pPr>
            <w:r w:rsidRPr="001D559A">
              <w:rPr>
                <w:rFonts w:eastAsia="Times New Roman" w:cstheme="minorHAnsi"/>
                <w:color w:val="000000"/>
                <w:sz w:val="14"/>
                <w:szCs w:val="14"/>
                <w:lang w:eastAsia="pl-PL"/>
              </w:rPr>
              <w:t>1.3.2.27</w:t>
            </w:r>
          </w:p>
        </w:tc>
        <w:tc>
          <w:tcPr>
            <w:tcW w:w="3969" w:type="dxa"/>
            <w:tcBorders>
              <w:top w:val="single" w:sz="4" w:space="0" w:color="000000"/>
              <w:left w:val="nil"/>
              <w:bottom w:val="single" w:sz="4" w:space="0" w:color="000000"/>
              <w:right w:val="single" w:sz="4" w:space="0" w:color="000000"/>
            </w:tcBorders>
            <w:shd w:val="clear" w:color="000000" w:fill="FFFFFF"/>
            <w:vAlign w:val="center"/>
            <w:hideMark/>
          </w:tcPr>
          <w:p w:rsidR="001D559A" w:rsidRPr="001D559A" w:rsidRDefault="001D559A" w:rsidP="001D559A">
            <w:pPr>
              <w:rPr>
                <w:rFonts w:eastAsia="Times New Roman" w:cstheme="minorHAnsi"/>
                <w:color w:val="000000"/>
                <w:sz w:val="14"/>
                <w:szCs w:val="14"/>
                <w:lang w:eastAsia="pl-PL"/>
              </w:rPr>
            </w:pPr>
            <w:r w:rsidRPr="001D559A">
              <w:rPr>
                <w:rFonts w:eastAsia="Times New Roman" w:cstheme="minorHAnsi"/>
                <w:color w:val="000000"/>
                <w:sz w:val="14"/>
                <w:szCs w:val="14"/>
                <w:lang w:eastAsia="pl-PL"/>
              </w:rPr>
              <w:t>Budowa wiaty rekreacyjnej w m. Krzywa Wieś - stworzenie miejsca umożliwiającego integrację mieszkańców wsi, poprawa warunków życia mieszkańców</w:t>
            </w:r>
          </w:p>
        </w:tc>
        <w:tc>
          <w:tcPr>
            <w:tcW w:w="1134" w:type="dxa"/>
            <w:tcBorders>
              <w:top w:val="single" w:sz="4" w:space="0" w:color="000000"/>
              <w:left w:val="nil"/>
              <w:bottom w:val="single" w:sz="4" w:space="0" w:color="000000"/>
              <w:right w:val="single" w:sz="4" w:space="0" w:color="000000"/>
            </w:tcBorders>
            <w:shd w:val="clear" w:color="000000" w:fill="FFFFFF"/>
            <w:vAlign w:val="center"/>
            <w:hideMark/>
          </w:tcPr>
          <w:p w:rsidR="001D559A" w:rsidRPr="001D559A" w:rsidRDefault="001D559A" w:rsidP="001D559A">
            <w:pPr>
              <w:jc w:val="center"/>
              <w:rPr>
                <w:rFonts w:eastAsia="Times New Roman" w:cstheme="minorHAnsi"/>
                <w:color w:val="000000"/>
                <w:sz w:val="14"/>
                <w:szCs w:val="14"/>
                <w:lang w:eastAsia="pl-PL"/>
              </w:rPr>
            </w:pPr>
            <w:r w:rsidRPr="001D559A">
              <w:rPr>
                <w:rFonts w:eastAsia="Times New Roman" w:cstheme="minorHAnsi"/>
                <w:color w:val="000000"/>
                <w:sz w:val="14"/>
                <w:szCs w:val="14"/>
                <w:lang w:eastAsia="pl-PL"/>
              </w:rPr>
              <w:t>Urząd Gminy Złotów</w:t>
            </w:r>
          </w:p>
        </w:tc>
        <w:tc>
          <w:tcPr>
            <w:tcW w:w="425" w:type="dxa"/>
            <w:tcBorders>
              <w:top w:val="nil"/>
              <w:left w:val="nil"/>
              <w:bottom w:val="single" w:sz="4" w:space="0" w:color="000000"/>
              <w:right w:val="single" w:sz="4" w:space="0" w:color="000000"/>
            </w:tcBorders>
            <w:shd w:val="clear" w:color="000000" w:fill="FFFFFF"/>
            <w:vAlign w:val="center"/>
            <w:hideMark/>
          </w:tcPr>
          <w:p w:rsidR="001D559A" w:rsidRPr="001D559A" w:rsidRDefault="001D559A" w:rsidP="001D559A">
            <w:pPr>
              <w:jc w:val="center"/>
              <w:rPr>
                <w:rFonts w:eastAsia="Times New Roman" w:cstheme="minorHAnsi"/>
                <w:color w:val="000000"/>
                <w:sz w:val="14"/>
                <w:szCs w:val="14"/>
                <w:lang w:eastAsia="pl-PL"/>
              </w:rPr>
            </w:pPr>
            <w:r w:rsidRPr="001D559A">
              <w:rPr>
                <w:rFonts w:eastAsia="Times New Roman" w:cstheme="minorHAnsi"/>
                <w:color w:val="000000"/>
                <w:sz w:val="14"/>
                <w:szCs w:val="14"/>
                <w:lang w:eastAsia="pl-PL"/>
              </w:rPr>
              <w:t>2019</w:t>
            </w:r>
          </w:p>
        </w:tc>
        <w:tc>
          <w:tcPr>
            <w:tcW w:w="425" w:type="dxa"/>
            <w:tcBorders>
              <w:top w:val="nil"/>
              <w:left w:val="nil"/>
              <w:bottom w:val="single" w:sz="4" w:space="0" w:color="000000"/>
              <w:right w:val="single" w:sz="4" w:space="0" w:color="000000"/>
            </w:tcBorders>
            <w:shd w:val="clear" w:color="000000" w:fill="FFFFFF"/>
            <w:vAlign w:val="center"/>
            <w:hideMark/>
          </w:tcPr>
          <w:p w:rsidR="001D559A" w:rsidRPr="001D559A" w:rsidRDefault="001D559A" w:rsidP="001D559A">
            <w:pPr>
              <w:jc w:val="center"/>
              <w:rPr>
                <w:rFonts w:eastAsia="Times New Roman" w:cstheme="minorHAnsi"/>
                <w:color w:val="000000"/>
                <w:sz w:val="14"/>
                <w:szCs w:val="14"/>
                <w:lang w:eastAsia="pl-PL"/>
              </w:rPr>
            </w:pPr>
            <w:r w:rsidRPr="001D559A">
              <w:rPr>
                <w:rFonts w:eastAsia="Times New Roman" w:cstheme="minorHAnsi"/>
                <w:color w:val="000000"/>
                <w:sz w:val="14"/>
                <w:szCs w:val="14"/>
                <w:lang w:eastAsia="pl-PL"/>
              </w:rPr>
              <w:t>2020</w:t>
            </w:r>
          </w:p>
        </w:tc>
        <w:tc>
          <w:tcPr>
            <w:tcW w:w="851" w:type="dxa"/>
            <w:tcBorders>
              <w:top w:val="single" w:sz="4" w:space="0" w:color="000000"/>
              <w:left w:val="nil"/>
              <w:bottom w:val="single" w:sz="4" w:space="0" w:color="000000"/>
              <w:right w:val="single" w:sz="4" w:space="0" w:color="000000"/>
            </w:tcBorders>
            <w:shd w:val="clear" w:color="000000" w:fill="FFFFFF"/>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30 000,00</w:t>
            </w:r>
          </w:p>
        </w:tc>
        <w:tc>
          <w:tcPr>
            <w:tcW w:w="992" w:type="dxa"/>
            <w:tcBorders>
              <w:top w:val="nil"/>
              <w:left w:val="nil"/>
              <w:bottom w:val="single" w:sz="4" w:space="0" w:color="000000"/>
              <w:right w:val="single" w:sz="4" w:space="0" w:color="000000"/>
            </w:tcBorders>
            <w:shd w:val="clear" w:color="000000" w:fill="FFFFFF"/>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12 500,00</w:t>
            </w:r>
          </w:p>
        </w:tc>
        <w:tc>
          <w:tcPr>
            <w:tcW w:w="850" w:type="dxa"/>
            <w:tcBorders>
              <w:top w:val="nil"/>
              <w:left w:val="nil"/>
              <w:bottom w:val="single" w:sz="4" w:space="0" w:color="000000"/>
              <w:right w:val="single" w:sz="4" w:space="0" w:color="000000"/>
            </w:tcBorders>
            <w:shd w:val="clear" w:color="000000" w:fill="FFFFFF"/>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17 500,00</w:t>
            </w:r>
          </w:p>
        </w:tc>
        <w:tc>
          <w:tcPr>
            <w:tcW w:w="851" w:type="dxa"/>
            <w:tcBorders>
              <w:top w:val="single" w:sz="4" w:space="0" w:color="000000"/>
              <w:left w:val="nil"/>
              <w:bottom w:val="single" w:sz="4" w:space="0" w:color="000000"/>
              <w:right w:val="single" w:sz="4" w:space="0" w:color="000000"/>
            </w:tcBorders>
            <w:shd w:val="clear" w:color="000000" w:fill="FFFFFF"/>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0,00</w:t>
            </w:r>
          </w:p>
        </w:tc>
        <w:tc>
          <w:tcPr>
            <w:tcW w:w="850" w:type="dxa"/>
            <w:tcBorders>
              <w:top w:val="nil"/>
              <w:left w:val="nil"/>
              <w:bottom w:val="single" w:sz="4" w:space="0" w:color="000000"/>
              <w:right w:val="single" w:sz="4" w:space="0" w:color="000000"/>
            </w:tcBorders>
            <w:shd w:val="clear" w:color="000000" w:fill="FFFFFF"/>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0,00</w:t>
            </w:r>
          </w:p>
        </w:tc>
        <w:tc>
          <w:tcPr>
            <w:tcW w:w="851" w:type="dxa"/>
            <w:tcBorders>
              <w:top w:val="nil"/>
              <w:left w:val="nil"/>
              <w:bottom w:val="single" w:sz="4" w:space="0" w:color="000000"/>
              <w:right w:val="single" w:sz="4" w:space="0" w:color="000000"/>
            </w:tcBorders>
            <w:shd w:val="clear" w:color="000000" w:fill="FFFFFF"/>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0,00</w:t>
            </w:r>
          </w:p>
        </w:tc>
        <w:tc>
          <w:tcPr>
            <w:tcW w:w="838" w:type="dxa"/>
            <w:tcBorders>
              <w:top w:val="nil"/>
              <w:left w:val="nil"/>
              <w:bottom w:val="single" w:sz="4" w:space="0" w:color="000000"/>
              <w:right w:val="single" w:sz="4" w:space="0" w:color="000000"/>
            </w:tcBorders>
            <w:shd w:val="clear" w:color="000000" w:fill="FFFFFF"/>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0,00</w:t>
            </w:r>
          </w:p>
        </w:tc>
        <w:tc>
          <w:tcPr>
            <w:tcW w:w="880" w:type="dxa"/>
            <w:tcBorders>
              <w:top w:val="nil"/>
              <w:left w:val="nil"/>
              <w:bottom w:val="single" w:sz="4" w:space="0" w:color="000000"/>
              <w:right w:val="single" w:sz="4" w:space="0" w:color="000000"/>
            </w:tcBorders>
            <w:shd w:val="clear" w:color="000000" w:fill="FFFFFF"/>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20 118,00</w:t>
            </w:r>
          </w:p>
        </w:tc>
      </w:tr>
      <w:tr w:rsidR="001D559A" w:rsidRPr="001D559A" w:rsidTr="001D559A">
        <w:trPr>
          <w:trHeight w:val="372"/>
        </w:trPr>
        <w:tc>
          <w:tcPr>
            <w:tcW w:w="710" w:type="dxa"/>
            <w:tcBorders>
              <w:top w:val="nil"/>
              <w:left w:val="single" w:sz="4" w:space="0" w:color="000000"/>
              <w:bottom w:val="single" w:sz="4" w:space="0" w:color="000000"/>
              <w:right w:val="single" w:sz="4" w:space="0" w:color="000000"/>
            </w:tcBorders>
            <w:shd w:val="clear" w:color="000000" w:fill="FFFFFF"/>
            <w:vAlign w:val="center"/>
            <w:hideMark/>
          </w:tcPr>
          <w:p w:rsidR="001D559A" w:rsidRPr="001D559A" w:rsidRDefault="001D559A" w:rsidP="001D559A">
            <w:pPr>
              <w:jc w:val="center"/>
              <w:rPr>
                <w:rFonts w:eastAsia="Times New Roman" w:cstheme="minorHAnsi"/>
                <w:color w:val="000000"/>
                <w:sz w:val="14"/>
                <w:szCs w:val="14"/>
                <w:lang w:eastAsia="pl-PL"/>
              </w:rPr>
            </w:pPr>
            <w:r w:rsidRPr="001D559A">
              <w:rPr>
                <w:rFonts w:eastAsia="Times New Roman" w:cstheme="minorHAnsi"/>
                <w:color w:val="000000"/>
                <w:sz w:val="14"/>
                <w:szCs w:val="14"/>
                <w:lang w:eastAsia="pl-PL"/>
              </w:rPr>
              <w:t>1.3.2.28</w:t>
            </w:r>
          </w:p>
        </w:tc>
        <w:tc>
          <w:tcPr>
            <w:tcW w:w="3969" w:type="dxa"/>
            <w:tcBorders>
              <w:top w:val="single" w:sz="4" w:space="0" w:color="000000"/>
              <w:left w:val="nil"/>
              <w:bottom w:val="single" w:sz="4" w:space="0" w:color="000000"/>
              <w:right w:val="single" w:sz="4" w:space="0" w:color="000000"/>
            </w:tcBorders>
            <w:shd w:val="clear" w:color="000000" w:fill="FFFFFF"/>
            <w:vAlign w:val="center"/>
            <w:hideMark/>
          </w:tcPr>
          <w:p w:rsidR="001D559A" w:rsidRPr="001D559A" w:rsidRDefault="001D559A" w:rsidP="001D559A">
            <w:pPr>
              <w:rPr>
                <w:rFonts w:eastAsia="Times New Roman" w:cstheme="minorHAnsi"/>
                <w:color w:val="000000"/>
                <w:sz w:val="14"/>
                <w:szCs w:val="14"/>
                <w:lang w:eastAsia="pl-PL"/>
              </w:rPr>
            </w:pPr>
            <w:r w:rsidRPr="001D559A">
              <w:rPr>
                <w:rFonts w:eastAsia="Times New Roman" w:cstheme="minorHAnsi"/>
                <w:color w:val="000000"/>
                <w:sz w:val="14"/>
                <w:szCs w:val="14"/>
                <w:lang w:eastAsia="pl-PL"/>
              </w:rPr>
              <w:t>Budowa chodnika w m. Międzybłocie - poprawa bezpieczeństwa pieszych i rowerzystów</w:t>
            </w:r>
          </w:p>
        </w:tc>
        <w:tc>
          <w:tcPr>
            <w:tcW w:w="1134" w:type="dxa"/>
            <w:tcBorders>
              <w:top w:val="single" w:sz="4" w:space="0" w:color="000000"/>
              <w:left w:val="nil"/>
              <w:bottom w:val="single" w:sz="4" w:space="0" w:color="000000"/>
              <w:right w:val="single" w:sz="4" w:space="0" w:color="000000"/>
            </w:tcBorders>
            <w:shd w:val="clear" w:color="000000" w:fill="FFFFFF"/>
            <w:vAlign w:val="center"/>
            <w:hideMark/>
          </w:tcPr>
          <w:p w:rsidR="001D559A" w:rsidRPr="001D559A" w:rsidRDefault="001D559A" w:rsidP="001D559A">
            <w:pPr>
              <w:jc w:val="center"/>
              <w:rPr>
                <w:rFonts w:eastAsia="Times New Roman" w:cstheme="minorHAnsi"/>
                <w:color w:val="000000"/>
                <w:sz w:val="14"/>
                <w:szCs w:val="14"/>
                <w:lang w:eastAsia="pl-PL"/>
              </w:rPr>
            </w:pPr>
            <w:r w:rsidRPr="001D559A">
              <w:rPr>
                <w:rFonts w:eastAsia="Times New Roman" w:cstheme="minorHAnsi"/>
                <w:color w:val="000000"/>
                <w:sz w:val="14"/>
                <w:szCs w:val="14"/>
                <w:lang w:eastAsia="pl-PL"/>
              </w:rPr>
              <w:t>Urząd Gminy Złotów</w:t>
            </w:r>
          </w:p>
        </w:tc>
        <w:tc>
          <w:tcPr>
            <w:tcW w:w="425" w:type="dxa"/>
            <w:tcBorders>
              <w:top w:val="nil"/>
              <w:left w:val="nil"/>
              <w:bottom w:val="single" w:sz="4" w:space="0" w:color="000000"/>
              <w:right w:val="single" w:sz="4" w:space="0" w:color="000000"/>
            </w:tcBorders>
            <w:shd w:val="clear" w:color="000000" w:fill="FFFFFF"/>
            <w:vAlign w:val="center"/>
            <w:hideMark/>
          </w:tcPr>
          <w:p w:rsidR="001D559A" w:rsidRPr="001D559A" w:rsidRDefault="001D559A" w:rsidP="001D559A">
            <w:pPr>
              <w:jc w:val="center"/>
              <w:rPr>
                <w:rFonts w:eastAsia="Times New Roman" w:cstheme="minorHAnsi"/>
                <w:color w:val="000000"/>
                <w:sz w:val="14"/>
                <w:szCs w:val="14"/>
                <w:lang w:eastAsia="pl-PL"/>
              </w:rPr>
            </w:pPr>
            <w:r w:rsidRPr="001D559A">
              <w:rPr>
                <w:rFonts w:eastAsia="Times New Roman" w:cstheme="minorHAnsi"/>
                <w:color w:val="000000"/>
                <w:sz w:val="14"/>
                <w:szCs w:val="14"/>
                <w:lang w:eastAsia="pl-PL"/>
              </w:rPr>
              <w:t>2019</w:t>
            </w:r>
          </w:p>
        </w:tc>
        <w:tc>
          <w:tcPr>
            <w:tcW w:w="425" w:type="dxa"/>
            <w:tcBorders>
              <w:top w:val="nil"/>
              <w:left w:val="nil"/>
              <w:bottom w:val="single" w:sz="4" w:space="0" w:color="000000"/>
              <w:right w:val="single" w:sz="4" w:space="0" w:color="000000"/>
            </w:tcBorders>
            <w:shd w:val="clear" w:color="000000" w:fill="FFFFFF"/>
            <w:vAlign w:val="center"/>
            <w:hideMark/>
          </w:tcPr>
          <w:p w:rsidR="001D559A" w:rsidRPr="001D559A" w:rsidRDefault="001D559A" w:rsidP="001D559A">
            <w:pPr>
              <w:jc w:val="center"/>
              <w:rPr>
                <w:rFonts w:eastAsia="Times New Roman" w:cstheme="minorHAnsi"/>
                <w:color w:val="000000"/>
                <w:sz w:val="14"/>
                <w:szCs w:val="14"/>
                <w:lang w:eastAsia="pl-PL"/>
              </w:rPr>
            </w:pPr>
            <w:r w:rsidRPr="001D559A">
              <w:rPr>
                <w:rFonts w:eastAsia="Times New Roman" w:cstheme="minorHAnsi"/>
                <w:color w:val="000000"/>
                <w:sz w:val="14"/>
                <w:szCs w:val="14"/>
                <w:lang w:eastAsia="pl-PL"/>
              </w:rPr>
              <w:t>2020</w:t>
            </w:r>
          </w:p>
        </w:tc>
        <w:tc>
          <w:tcPr>
            <w:tcW w:w="851" w:type="dxa"/>
            <w:tcBorders>
              <w:top w:val="single" w:sz="4" w:space="0" w:color="000000"/>
              <w:left w:val="nil"/>
              <w:bottom w:val="single" w:sz="4" w:space="0" w:color="000000"/>
              <w:right w:val="single" w:sz="4" w:space="0" w:color="000000"/>
            </w:tcBorders>
            <w:shd w:val="clear" w:color="000000" w:fill="FFFFFF"/>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20 000,00</w:t>
            </w:r>
          </w:p>
        </w:tc>
        <w:tc>
          <w:tcPr>
            <w:tcW w:w="992" w:type="dxa"/>
            <w:tcBorders>
              <w:top w:val="nil"/>
              <w:left w:val="nil"/>
              <w:bottom w:val="single" w:sz="4" w:space="0" w:color="000000"/>
              <w:right w:val="single" w:sz="4" w:space="0" w:color="000000"/>
            </w:tcBorders>
            <w:shd w:val="clear" w:color="000000" w:fill="FFFFFF"/>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11 000,00</w:t>
            </w:r>
          </w:p>
        </w:tc>
        <w:tc>
          <w:tcPr>
            <w:tcW w:w="850" w:type="dxa"/>
            <w:tcBorders>
              <w:top w:val="nil"/>
              <w:left w:val="nil"/>
              <w:bottom w:val="single" w:sz="4" w:space="0" w:color="000000"/>
              <w:right w:val="single" w:sz="4" w:space="0" w:color="000000"/>
            </w:tcBorders>
            <w:shd w:val="clear" w:color="000000" w:fill="FFFFFF"/>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9 000,00</w:t>
            </w:r>
          </w:p>
        </w:tc>
        <w:tc>
          <w:tcPr>
            <w:tcW w:w="851" w:type="dxa"/>
            <w:tcBorders>
              <w:top w:val="single" w:sz="4" w:space="0" w:color="000000"/>
              <w:left w:val="nil"/>
              <w:bottom w:val="single" w:sz="4" w:space="0" w:color="000000"/>
              <w:right w:val="single" w:sz="4" w:space="0" w:color="000000"/>
            </w:tcBorders>
            <w:shd w:val="clear" w:color="000000" w:fill="FFFFFF"/>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0,00</w:t>
            </w:r>
          </w:p>
        </w:tc>
        <w:tc>
          <w:tcPr>
            <w:tcW w:w="850" w:type="dxa"/>
            <w:tcBorders>
              <w:top w:val="nil"/>
              <w:left w:val="nil"/>
              <w:bottom w:val="single" w:sz="4" w:space="0" w:color="000000"/>
              <w:right w:val="single" w:sz="4" w:space="0" w:color="000000"/>
            </w:tcBorders>
            <w:shd w:val="clear" w:color="000000" w:fill="FFFFFF"/>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0,00</w:t>
            </w:r>
          </w:p>
        </w:tc>
        <w:tc>
          <w:tcPr>
            <w:tcW w:w="851" w:type="dxa"/>
            <w:tcBorders>
              <w:top w:val="nil"/>
              <w:left w:val="nil"/>
              <w:bottom w:val="single" w:sz="4" w:space="0" w:color="000000"/>
              <w:right w:val="single" w:sz="4" w:space="0" w:color="000000"/>
            </w:tcBorders>
            <w:shd w:val="clear" w:color="000000" w:fill="FFFFFF"/>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0,00</w:t>
            </w:r>
          </w:p>
        </w:tc>
        <w:tc>
          <w:tcPr>
            <w:tcW w:w="838" w:type="dxa"/>
            <w:tcBorders>
              <w:top w:val="nil"/>
              <w:left w:val="nil"/>
              <w:bottom w:val="single" w:sz="4" w:space="0" w:color="000000"/>
              <w:right w:val="single" w:sz="4" w:space="0" w:color="000000"/>
            </w:tcBorders>
            <w:shd w:val="clear" w:color="000000" w:fill="FFFFFF"/>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0,00</w:t>
            </w:r>
          </w:p>
        </w:tc>
        <w:tc>
          <w:tcPr>
            <w:tcW w:w="880" w:type="dxa"/>
            <w:tcBorders>
              <w:top w:val="nil"/>
              <w:left w:val="nil"/>
              <w:bottom w:val="single" w:sz="4" w:space="0" w:color="000000"/>
              <w:right w:val="single" w:sz="4" w:space="0" w:color="000000"/>
            </w:tcBorders>
            <w:shd w:val="clear" w:color="000000" w:fill="FFFFFF"/>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9 000,00</w:t>
            </w:r>
          </w:p>
        </w:tc>
      </w:tr>
      <w:tr w:rsidR="001D559A" w:rsidRPr="001D559A" w:rsidTr="001D559A">
        <w:trPr>
          <w:trHeight w:val="372"/>
        </w:trPr>
        <w:tc>
          <w:tcPr>
            <w:tcW w:w="710" w:type="dxa"/>
            <w:tcBorders>
              <w:top w:val="nil"/>
              <w:left w:val="single" w:sz="4" w:space="0" w:color="000000"/>
              <w:bottom w:val="single" w:sz="4" w:space="0" w:color="000000"/>
              <w:right w:val="single" w:sz="4" w:space="0" w:color="000000"/>
            </w:tcBorders>
            <w:shd w:val="clear" w:color="000000" w:fill="FFFFFF"/>
            <w:vAlign w:val="center"/>
            <w:hideMark/>
          </w:tcPr>
          <w:p w:rsidR="001D559A" w:rsidRPr="001D559A" w:rsidRDefault="001D559A" w:rsidP="001D559A">
            <w:pPr>
              <w:jc w:val="center"/>
              <w:rPr>
                <w:rFonts w:eastAsia="Times New Roman" w:cstheme="minorHAnsi"/>
                <w:color w:val="000000"/>
                <w:sz w:val="14"/>
                <w:szCs w:val="14"/>
                <w:lang w:eastAsia="pl-PL"/>
              </w:rPr>
            </w:pPr>
            <w:r w:rsidRPr="001D559A">
              <w:rPr>
                <w:rFonts w:eastAsia="Times New Roman" w:cstheme="minorHAnsi"/>
                <w:color w:val="000000"/>
                <w:sz w:val="14"/>
                <w:szCs w:val="14"/>
                <w:lang w:eastAsia="pl-PL"/>
              </w:rPr>
              <w:t>1.3.2.29</w:t>
            </w:r>
          </w:p>
        </w:tc>
        <w:tc>
          <w:tcPr>
            <w:tcW w:w="3969" w:type="dxa"/>
            <w:tcBorders>
              <w:top w:val="single" w:sz="4" w:space="0" w:color="000000"/>
              <w:left w:val="nil"/>
              <w:bottom w:val="single" w:sz="4" w:space="0" w:color="000000"/>
              <w:right w:val="single" w:sz="4" w:space="0" w:color="000000"/>
            </w:tcBorders>
            <w:shd w:val="clear" w:color="000000" w:fill="FFFFFF"/>
            <w:vAlign w:val="center"/>
            <w:hideMark/>
          </w:tcPr>
          <w:p w:rsidR="001D559A" w:rsidRPr="001D559A" w:rsidRDefault="001D559A" w:rsidP="001D559A">
            <w:pPr>
              <w:rPr>
                <w:rFonts w:eastAsia="Times New Roman" w:cstheme="minorHAnsi"/>
                <w:color w:val="000000"/>
                <w:sz w:val="14"/>
                <w:szCs w:val="14"/>
                <w:lang w:eastAsia="pl-PL"/>
              </w:rPr>
            </w:pPr>
            <w:r w:rsidRPr="001D559A">
              <w:rPr>
                <w:rFonts w:eastAsia="Times New Roman" w:cstheme="minorHAnsi"/>
                <w:color w:val="000000"/>
                <w:sz w:val="14"/>
                <w:szCs w:val="14"/>
                <w:lang w:eastAsia="pl-PL"/>
              </w:rPr>
              <w:t>Budowa chodnika w m. Stawnica - poprawa bezpieczeństwa pieszych i rowerzystów</w:t>
            </w:r>
          </w:p>
        </w:tc>
        <w:tc>
          <w:tcPr>
            <w:tcW w:w="1134" w:type="dxa"/>
            <w:tcBorders>
              <w:top w:val="single" w:sz="4" w:space="0" w:color="000000"/>
              <w:left w:val="nil"/>
              <w:bottom w:val="single" w:sz="4" w:space="0" w:color="000000"/>
              <w:right w:val="single" w:sz="4" w:space="0" w:color="000000"/>
            </w:tcBorders>
            <w:shd w:val="clear" w:color="000000" w:fill="FFFFFF"/>
            <w:vAlign w:val="center"/>
            <w:hideMark/>
          </w:tcPr>
          <w:p w:rsidR="001D559A" w:rsidRPr="001D559A" w:rsidRDefault="001D559A" w:rsidP="001D559A">
            <w:pPr>
              <w:jc w:val="center"/>
              <w:rPr>
                <w:rFonts w:eastAsia="Times New Roman" w:cstheme="minorHAnsi"/>
                <w:color w:val="000000"/>
                <w:sz w:val="14"/>
                <w:szCs w:val="14"/>
                <w:lang w:eastAsia="pl-PL"/>
              </w:rPr>
            </w:pPr>
            <w:r w:rsidRPr="001D559A">
              <w:rPr>
                <w:rFonts w:eastAsia="Times New Roman" w:cstheme="minorHAnsi"/>
                <w:color w:val="000000"/>
                <w:sz w:val="14"/>
                <w:szCs w:val="14"/>
                <w:lang w:eastAsia="pl-PL"/>
              </w:rPr>
              <w:t>Urząd Gminy Złotów</w:t>
            </w:r>
          </w:p>
        </w:tc>
        <w:tc>
          <w:tcPr>
            <w:tcW w:w="425" w:type="dxa"/>
            <w:tcBorders>
              <w:top w:val="nil"/>
              <w:left w:val="nil"/>
              <w:bottom w:val="single" w:sz="4" w:space="0" w:color="000000"/>
              <w:right w:val="single" w:sz="4" w:space="0" w:color="000000"/>
            </w:tcBorders>
            <w:shd w:val="clear" w:color="000000" w:fill="FFFFFF"/>
            <w:vAlign w:val="center"/>
            <w:hideMark/>
          </w:tcPr>
          <w:p w:rsidR="001D559A" w:rsidRPr="001D559A" w:rsidRDefault="001D559A" w:rsidP="001D559A">
            <w:pPr>
              <w:jc w:val="center"/>
              <w:rPr>
                <w:rFonts w:eastAsia="Times New Roman" w:cstheme="minorHAnsi"/>
                <w:color w:val="000000"/>
                <w:sz w:val="14"/>
                <w:szCs w:val="14"/>
                <w:lang w:eastAsia="pl-PL"/>
              </w:rPr>
            </w:pPr>
            <w:r w:rsidRPr="001D559A">
              <w:rPr>
                <w:rFonts w:eastAsia="Times New Roman" w:cstheme="minorHAnsi"/>
                <w:color w:val="000000"/>
                <w:sz w:val="14"/>
                <w:szCs w:val="14"/>
                <w:lang w:eastAsia="pl-PL"/>
              </w:rPr>
              <w:t>2019</w:t>
            </w:r>
          </w:p>
        </w:tc>
        <w:tc>
          <w:tcPr>
            <w:tcW w:w="425" w:type="dxa"/>
            <w:tcBorders>
              <w:top w:val="nil"/>
              <w:left w:val="nil"/>
              <w:bottom w:val="single" w:sz="4" w:space="0" w:color="000000"/>
              <w:right w:val="single" w:sz="4" w:space="0" w:color="000000"/>
            </w:tcBorders>
            <w:shd w:val="clear" w:color="000000" w:fill="FFFFFF"/>
            <w:vAlign w:val="center"/>
            <w:hideMark/>
          </w:tcPr>
          <w:p w:rsidR="001D559A" w:rsidRPr="001D559A" w:rsidRDefault="001D559A" w:rsidP="001D559A">
            <w:pPr>
              <w:jc w:val="center"/>
              <w:rPr>
                <w:rFonts w:eastAsia="Times New Roman" w:cstheme="minorHAnsi"/>
                <w:color w:val="000000"/>
                <w:sz w:val="14"/>
                <w:szCs w:val="14"/>
                <w:lang w:eastAsia="pl-PL"/>
              </w:rPr>
            </w:pPr>
            <w:r w:rsidRPr="001D559A">
              <w:rPr>
                <w:rFonts w:eastAsia="Times New Roman" w:cstheme="minorHAnsi"/>
                <w:color w:val="000000"/>
                <w:sz w:val="14"/>
                <w:szCs w:val="14"/>
                <w:lang w:eastAsia="pl-PL"/>
              </w:rPr>
              <w:t>2020</w:t>
            </w:r>
          </w:p>
        </w:tc>
        <w:tc>
          <w:tcPr>
            <w:tcW w:w="851" w:type="dxa"/>
            <w:tcBorders>
              <w:top w:val="single" w:sz="4" w:space="0" w:color="000000"/>
              <w:left w:val="nil"/>
              <w:bottom w:val="single" w:sz="4" w:space="0" w:color="000000"/>
              <w:right w:val="single" w:sz="4" w:space="0" w:color="000000"/>
            </w:tcBorders>
            <w:shd w:val="clear" w:color="000000" w:fill="FFFFFF"/>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32 000,00</w:t>
            </w:r>
          </w:p>
        </w:tc>
        <w:tc>
          <w:tcPr>
            <w:tcW w:w="992" w:type="dxa"/>
            <w:tcBorders>
              <w:top w:val="nil"/>
              <w:left w:val="nil"/>
              <w:bottom w:val="single" w:sz="4" w:space="0" w:color="000000"/>
              <w:right w:val="single" w:sz="4" w:space="0" w:color="000000"/>
            </w:tcBorders>
            <w:shd w:val="clear" w:color="000000" w:fill="FFFFFF"/>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15 000,00</w:t>
            </w:r>
          </w:p>
        </w:tc>
        <w:tc>
          <w:tcPr>
            <w:tcW w:w="850" w:type="dxa"/>
            <w:tcBorders>
              <w:top w:val="nil"/>
              <w:left w:val="nil"/>
              <w:bottom w:val="single" w:sz="4" w:space="0" w:color="000000"/>
              <w:right w:val="single" w:sz="4" w:space="0" w:color="000000"/>
            </w:tcBorders>
            <w:shd w:val="clear" w:color="000000" w:fill="FFFFFF"/>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17 000,00</w:t>
            </w:r>
          </w:p>
        </w:tc>
        <w:tc>
          <w:tcPr>
            <w:tcW w:w="851" w:type="dxa"/>
            <w:tcBorders>
              <w:top w:val="single" w:sz="4" w:space="0" w:color="000000"/>
              <w:left w:val="nil"/>
              <w:bottom w:val="single" w:sz="4" w:space="0" w:color="000000"/>
              <w:right w:val="single" w:sz="4" w:space="0" w:color="000000"/>
            </w:tcBorders>
            <w:shd w:val="clear" w:color="000000" w:fill="FFFFFF"/>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0,00</w:t>
            </w:r>
          </w:p>
        </w:tc>
        <w:tc>
          <w:tcPr>
            <w:tcW w:w="850" w:type="dxa"/>
            <w:tcBorders>
              <w:top w:val="nil"/>
              <w:left w:val="nil"/>
              <w:bottom w:val="single" w:sz="4" w:space="0" w:color="000000"/>
              <w:right w:val="single" w:sz="4" w:space="0" w:color="000000"/>
            </w:tcBorders>
            <w:shd w:val="clear" w:color="000000" w:fill="FFFFFF"/>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0,00</w:t>
            </w:r>
          </w:p>
        </w:tc>
        <w:tc>
          <w:tcPr>
            <w:tcW w:w="851" w:type="dxa"/>
            <w:tcBorders>
              <w:top w:val="nil"/>
              <w:left w:val="nil"/>
              <w:bottom w:val="single" w:sz="4" w:space="0" w:color="000000"/>
              <w:right w:val="single" w:sz="4" w:space="0" w:color="000000"/>
            </w:tcBorders>
            <w:shd w:val="clear" w:color="000000" w:fill="FFFFFF"/>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0,00</w:t>
            </w:r>
          </w:p>
        </w:tc>
        <w:tc>
          <w:tcPr>
            <w:tcW w:w="838" w:type="dxa"/>
            <w:tcBorders>
              <w:top w:val="nil"/>
              <w:left w:val="nil"/>
              <w:bottom w:val="single" w:sz="4" w:space="0" w:color="000000"/>
              <w:right w:val="single" w:sz="4" w:space="0" w:color="000000"/>
            </w:tcBorders>
            <w:shd w:val="clear" w:color="000000" w:fill="FFFFFF"/>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0,00</w:t>
            </w:r>
          </w:p>
        </w:tc>
        <w:tc>
          <w:tcPr>
            <w:tcW w:w="880" w:type="dxa"/>
            <w:tcBorders>
              <w:top w:val="nil"/>
              <w:left w:val="nil"/>
              <w:bottom w:val="single" w:sz="4" w:space="0" w:color="000000"/>
              <w:right w:val="single" w:sz="4" w:space="0" w:color="000000"/>
            </w:tcBorders>
            <w:shd w:val="clear" w:color="000000" w:fill="FFFFFF"/>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32 000,00</w:t>
            </w:r>
          </w:p>
        </w:tc>
      </w:tr>
      <w:tr w:rsidR="001D559A" w:rsidRPr="001D559A" w:rsidTr="001D559A">
        <w:trPr>
          <w:trHeight w:val="372"/>
        </w:trPr>
        <w:tc>
          <w:tcPr>
            <w:tcW w:w="710" w:type="dxa"/>
            <w:tcBorders>
              <w:top w:val="nil"/>
              <w:left w:val="single" w:sz="4" w:space="0" w:color="000000"/>
              <w:bottom w:val="single" w:sz="4" w:space="0" w:color="000000"/>
              <w:right w:val="single" w:sz="4" w:space="0" w:color="000000"/>
            </w:tcBorders>
            <w:shd w:val="clear" w:color="000000" w:fill="FFFFFF"/>
            <w:vAlign w:val="center"/>
            <w:hideMark/>
          </w:tcPr>
          <w:p w:rsidR="001D559A" w:rsidRPr="001D559A" w:rsidRDefault="001D559A" w:rsidP="001D559A">
            <w:pPr>
              <w:jc w:val="center"/>
              <w:rPr>
                <w:rFonts w:eastAsia="Times New Roman" w:cstheme="minorHAnsi"/>
                <w:color w:val="000000"/>
                <w:sz w:val="14"/>
                <w:szCs w:val="14"/>
                <w:lang w:eastAsia="pl-PL"/>
              </w:rPr>
            </w:pPr>
            <w:r w:rsidRPr="001D559A">
              <w:rPr>
                <w:rFonts w:eastAsia="Times New Roman" w:cstheme="minorHAnsi"/>
                <w:color w:val="000000"/>
                <w:sz w:val="14"/>
                <w:szCs w:val="14"/>
                <w:lang w:eastAsia="pl-PL"/>
              </w:rPr>
              <w:t>1.3.2.30</w:t>
            </w:r>
          </w:p>
        </w:tc>
        <w:tc>
          <w:tcPr>
            <w:tcW w:w="3969" w:type="dxa"/>
            <w:tcBorders>
              <w:top w:val="single" w:sz="4" w:space="0" w:color="000000"/>
              <w:left w:val="nil"/>
              <w:bottom w:val="single" w:sz="4" w:space="0" w:color="000000"/>
              <w:right w:val="single" w:sz="4" w:space="0" w:color="000000"/>
            </w:tcBorders>
            <w:shd w:val="clear" w:color="000000" w:fill="FFFFFF"/>
            <w:vAlign w:val="center"/>
            <w:hideMark/>
          </w:tcPr>
          <w:p w:rsidR="001D559A" w:rsidRPr="001D559A" w:rsidRDefault="001D559A" w:rsidP="001D559A">
            <w:pPr>
              <w:rPr>
                <w:rFonts w:eastAsia="Times New Roman" w:cstheme="minorHAnsi"/>
                <w:color w:val="000000"/>
                <w:sz w:val="14"/>
                <w:szCs w:val="14"/>
                <w:lang w:eastAsia="pl-PL"/>
              </w:rPr>
            </w:pPr>
            <w:r w:rsidRPr="001D559A">
              <w:rPr>
                <w:rFonts w:eastAsia="Times New Roman" w:cstheme="minorHAnsi"/>
                <w:color w:val="000000"/>
                <w:sz w:val="14"/>
                <w:szCs w:val="14"/>
                <w:lang w:eastAsia="pl-PL"/>
              </w:rPr>
              <w:t>Przebudowa ul. Kościelnej w m. Radawnica - poprawa infrastruktury drogowej w gminie</w:t>
            </w:r>
          </w:p>
        </w:tc>
        <w:tc>
          <w:tcPr>
            <w:tcW w:w="1134" w:type="dxa"/>
            <w:tcBorders>
              <w:top w:val="single" w:sz="4" w:space="0" w:color="000000"/>
              <w:left w:val="nil"/>
              <w:bottom w:val="single" w:sz="4" w:space="0" w:color="000000"/>
              <w:right w:val="single" w:sz="4" w:space="0" w:color="000000"/>
            </w:tcBorders>
            <w:shd w:val="clear" w:color="000000" w:fill="FFFFFF"/>
            <w:vAlign w:val="center"/>
            <w:hideMark/>
          </w:tcPr>
          <w:p w:rsidR="001D559A" w:rsidRPr="001D559A" w:rsidRDefault="001D559A" w:rsidP="001D559A">
            <w:pPr>
              <w:jc w:val="center"/>
              <w:rPr>
                <w:rFonts w:eastAsia="Times New Roman" w:cstheme="minorHAnsi"/>
                <w:color w:val="000000"/>
                <w:sz w:val="14"/>
                <w:szCs w:val="14"/>
                <w:lang w:eastAsia="pl-PL"/>
              </w:rPr>
            </w:pPr>
            <w:r w:rsidRPr="001D559A">
              <w:rPr>
                <w:rFonts w:eastAsia="Times New Roman" w:cstheme="minorHAnsi"/>
                <w:color w:val="000000"/>
                <w:sz w:val="14"/>
                <w:szCs w:val="14"/>
                <w:lang w:eastAsia="pl-PL"/>
              </w:rPr>
              <w:t>Urząd Gminy Złotów</w:t>
            </w:r>
          </w:p>
        </w:tc>
        <w:tc>
          <w:tcPr>
            <w:tcW w:w="425" w:type="dxa"/>
            <w:tcBorders>
              <w:top w:val="nil"/>
              <w:left w:val="nil"/>
              <w:bottom w:val="single" w:sz="4" w:space="0" w:color="000000"/>
              <w:right w:val="single" w:sz="4" w:space="0" w:color="000000"/>
            </w:tcBorders>
            <w:shd w:val="clear" w:color="000000" w:fill="FFFFFF"/>
            <w:vAlign w:val="center"/>
            <w:hideMark/>
          </w:tcPr>
          <w:p w:rsidR="001D559A" w:rsidRPr="001D559A" w:rsidRDefault="001D559A" w:rsidP="001D559A">
            <w:pPr>
              <w:jc w:val="center"/>
              <w:rPr>
                <w:rFonts w:eastAsia="Times New Roman" w:cstheme="minorHAnsi"/>
                <w:color w:val="000000"/>
                <w:sz w:val="14"/>
                <w:szCs w:val="14"/>
                <w:lang w:eastAsia="pl-PL"/>
              </w:rPr>
            </w:pPr>
            <w:r w:rsidRPr="001D559A">
              <w:rPr>
                <w:rFonts w:eastAsia="Times New Roman" w:cstheme="minorHAnsi"/>
                <w:color w:val="000000"/>
                <w:sz w:val="14"/>
                <w:szCs w:val="14"/>
                <w:lang w:eastAsia="pl-PL"/>
              </w:rPr>
              <w:t>2019</w:t>
            </w:r>
          </w:p>
        </w:tc>
        <w:tc>
          <w:tcPr>
            <w:tcW w:w="425" w:type="dxa"/>
            <w:tcBorders>
              <w:top w:val="nil"/>
              <w:left w:val="nil"/>
              <w:bottom w:val="single" w:sz="4" w:space="0" w:color="000000"/>
              <w:right w:val="single" w:sz="4" w:space="0" w:color="000000"/>
            </w:tcBorders>
            <w:shd w:val="clear" w:color="000000" w:fill="FFFFFF"/>
            <w:vAlign w:val="center"/>
            <w:hideMark/>
          </w:tcPr>
          <w:p w:rsidR="001D559A" w:rsidRPr="001D559A" w:rsidRDefault="001D559A" w:rsidP="001D559A">
            <w:pPr>
              <w:jc w:val="center"/>
              <w:rPr>
                <w:rFonts w:eastAsia="Times New Roman" w:cstheme="minorHAnsi"/>
                <w:color w:val="000000"/>
                <w:sz w:val="14"/>
                <w:szCs w:val="14"/>
                <w:lang w:eastAsia="pl-PL"/>
              </w:rPr>
            </w:pPr>
            <w:r w:rsidRPr="001D559A">
              <w:rPr>
                <w:rFonts w:eastAsia="Times New Roman" w:cstheme="minorHAnsi"/>
                <w:color w:val="000000"/>
                <w:sz w:val="14"/>
                <w:szCs w:val="14"/>
                <w:lang w:eastAsia="pl-PL"/>
              </w:rPr>
              <w:t>2020</w:t>
            </w:r>
          </w:p>
        </w:tc>
        <w:tc>
          <w:tcPr>
            <w:tcW w:w="851" w:type="dxa"/>
            <w:tcBorders>
              <w:top w:val="single" w:sz="4" w:space="0" w:color="000000"/>
              <w:left w:val="nil"/>
              <w:bottom w:val="single" w:sz="4" w:space="0" w:color="000000"/>
              <w:right w:val="single" w:sz="4" w:space="0" w:color="000000"/>
            </w:tcBorders>
            <w:shd w:val="clear" w:color="000000" w:fill="FFFFFF"/>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1 262 000,00</w:t>
            </w:r>
          </w:p>
        </w:tc>
        <w:tc>
          <w:tcPr>
            <w:tcW w:w="992" w:type="dxa"/>
            <w:tcBorders>
              <w:top w:val="nil"/>
              <w:left w:val="nil"/>
              <w:bottom w:val="single" w:sz="4" w:space="0" w:color="000000"/>
              <w:right w:val="single" w:sz="4" w:space="0" w:color="000000"/>
            </w:tcBorders>
            <w:shd w:val="clear" w:color="000000" w:fill="FFFFFF"/>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1 250 000,00</w:t>
            </w:r>
          </w:p>
        </w:tc>
        <w:tc>
          <w:tcPr>
            <w:tcW w:w="850" w:type="dxa"/>
            <w:tcBorders>
              <w:top w:val="nil"/>
              <w:left w:val="nil"/>
              <w:bottom w:val="single" w:sz="4" w:space="0" w:color="000000"/>
              <w:right w:val="single" w:sz="4" w:space="0" w:color="000000"/>
            </w:tcBorders>
            <w:shd w:val="clear" w:color="000000" w:fill="FFFFFF"/>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12 000,00</w:t>
            </w:r>
          </w:p>
        </w:tc>
        <w:tc>
          <w:tcPr>
            <w:tcW w:w="851" w:type="dxa"/>
            <w:tcBorders>
              <w:top w:val="single" w:sz="4" w:space="0" w:color="000000"/>
              <w:left w:val="nil"/>
              <w:bottom w:val="single" w:sz="4" w:space="0" w:color="000000"/>
              <w:right w:val="single" w:sz="4" w:space="0" w:color="000000"/>
            </w:tcBorders>
            <w:shd w:val="clear" w:color="000000" w:fill="FFFFFF"/>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0,00</w:t>
            </w:r>
          </w:p>
        </w:tc>
        <w:tc>
          <w:tcPr>
            <w:tcW w:w="850" w:type="dxa"/>
            <w:tcBorders>
              <w:top w:val="nil"/>
              <w:left w:val="nil"/>
              <w:bottom w:val="single" w:sz="4" w:space="0" w:color="000000"/>
              <w:right w:val="single" w:sz="4" w:space="0" w:color="000000"/>
            </w:tcBorders>
            <w:shd w:val="clear" w:color="000000" w:fill="FFFFFF"/>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0,00</w:t>
            </w:r>
          </w:p>
        </w:tc>
        <w:tc>
          <w:tcPr>
            <w:tcW w:w="851" w:type="dxa"/>
            <w:tcBorders>
              <w:top w:val="nil"/>
              <w:left w:val="nil"/>
              <w:bottom w:val="single" w:sz="4" w:space="0" w:color="000000"/>
              <w:right w:val="single" w:sz="4" w:space="0" w:color="000000"/>
            </w:tcBorders>
            <w:shd w:val="clear" w:color="000000" w:fill="FFFFFF"/>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0,00</w:t>
            </w:r>
          </w:p>
        </w:tc>
        <w:tc>
          <w:tcPr>
            <w:tcW w:w="838" w:type="dxa"/>
            <w:tcBorders>
              <w:top w:val="nil"/>
              <w:left w:val="nil"/>
              <w:bottom w:val="single" w:sz="4" w:space="0" w:color="000000"/>
              <w:right w:val="single" w:sz="4" w:space="0" w:color="000000"/>
            </w:tcBorders>
            <w:shd w:val="clear" w:color="000000" w:fill="FFFFFF"/>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0,00</w:t>
            </w:r>
          </w:p>
        </w:tc>
        <w:tc>
          <w:tcPr>
            <w:tcW w:w="880" w:type="dxa"/>
            <w:tcBorders>
              <w:top w:val="nil"/>
              <w:left w:val="nil"/>
              <w:bottom w:val="single" w:sz="4" w:space="0" w:color="000000"/>
              <w:right w:val="single" w:sz="4" w:space="0" w:color="000000"/>
            </w:tcBorders>
            <w:shd w:val="clear" w:color="000000" w:fill="FFFFFF"/>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194 248,00</w:t>
            </w:r>
          </w:p>
        </w:tc>
      </w:tr>
      <w:tr w:rsidR="001D559A" w:rsidRPr="001D559A" w:rsidTr="001D559A">
        <w:trPr>
          <w:trHeight w:val="372"/>
        </w:trPr>
        <w:tc>
          <w:tcPr>
            <w:tcW w:w="710" w:type="dxa"/>
            <w:tcBorders>
              <w:top w:val="nil"/>
              <w:left w:val="single" w:sz="4" w:space="0" w:color="000000"/>
              <w:bottom w:val="single" w:sz="4" w:space="0" w:color="000000"/>
              <w:right w:val="single" w:sz="4" w:space="0" w:color="000000"/>
            </w:tcBorders>
            <w:shd w:val="clear" w:color="000000" w:fill="FFFFFF"/>
            <w:vAlign w:val="center"/>
            <w:hideMark/>
          </w:tcPr>
          <w:p w:rsidR="001D559A" w:rsidRPr="001D559A" w:rsidRDefault="001D559A" w:rsidP="001D559A">
            <w:pPr>
              <w:jc w:val="center"/>
              <w:rPr>
                <w:rFonts w:eastAsia="Times New Roman" w:cstheme="minorHAnsi"/>
                <w:color w:val="000000"/>
                <w:sz w:val="14"/>
                <w:szCs w:val="14"/>
                <w:lang w:eastAsia="pl-PL"/>
              </w:rPr>
            </w:pPr>
            <w:r w:rsidRPr="001D559A">
              <w:rPr>
                <w:rFonts w:eastAsia="Times New Roman" w:cstheme="minorHAnsi"/>
                <w:color w:val="000000"/>
                <w:sz w:val="14"/>
                <w:szCs w:val="14"/>
                <w:lang w:eastAsia="pl-PL"/>
              </w:rPr>
              <w:t>1.3.2.31</w:t>
            </w:r>
          </w:p>
        </w:tc>
        <w:tc>
          <w:tcPr>
            <w:tcW w:w="3969" w:type="dxa"/>
            <w:tcBorders>
              <w:top w:val="single" w:sz="4" w:space="0" w:color="000000"/>
              <w:left w:val="nil"/>
              <w:bottom w:val="single" w:sz="4" w:space="0" w:color="000000"/>
              <w:right w:val="single" w:sz="4" w:space="0" w:color="000000"/>
            </w:tcBorders>
            <w:shd w:val="clear" w:color="000000" w:fill="FFFFFF"/>
            <w:vAlign w:val="center"/>
            <w:hideMark/>
          </w:tcPr>
          <w:p w:rsidR="001D559A" w:rsidRPr="001D559A" w:rsidRDefault="001D559A" w:rsidP="001D559A">
            <w:pPr>
              <w:rPr>
                <w:rFonts w:eastAsia="Times New Roman" w:cstheme="minorHAnsi"/>
                <w:color w:val="000000"/>
                <w:sz w:val="14"/>
                <w:szCs w:val="14"/>
                <w:lang w:eastAsia="pl-PL"/>
              </w:rPr>
            </w:pPr>
            <w:r w:rsidRPr="001D559A">
              <w:rPr>
                <w:rFonts w:eastAsia="Times New Roman" w:cstheme="minorHAnsi"/>
                <w:color w:val="000000"/>
                <w:sz w:val="14"/>
                <w:szCs w:val="14"/>
                <w:lang w:eastAsia="pl-PL"/>
              </w:rPr>
              <w:t>Budowa zadaszenia nad drzwiami wejściowymi do sali wiejskiej w m. Wąsosz - poprawa funkcjonalności i estetyki budynku</w:t>
            </w:r>
          </w:p>
        </w:tc>
        <w:tc>
          <w:tcPr>
            <w:tcW w:w="1134" w:type="dxa"/>
            <w:tcBorders>
              <w:top w:val="single" w:sz="4" w:space="0" w:color="000000"/>
              <w:left w:val="nil"/>
              <w:bottom w:val="single" w:sz="4" w:space="0" w:color="000000"/>
              <w:right w:val="single" w:sz="4" w:space="0" w:color="000000"/>
            </w:tcBorders>
            <w:shd w:val="clear" w:color="000000" w:fill="FFFFFF"/>
            <w:vAlign w:val="center"/>
            <w:hideMark/>
          </w:tcPr>
          <w:p w:rsidR="001D559A" w:rsidRPr="001D559A" w:rsidRDefault="001D559A" w:rsidP="001D559A">
            <w:pPr>
              <w:jc w:val="center"/>
              <w:rPr>
                <w:rFonts w:eastAsia="Times New Roman" w:cstheme="minorHAnsi"/>
                <w:color w:val="000000"/>
                <w:sz w:val="14"/>
                <w:szCs w:val="14"/>
                <w:lang w:eastAsia="pl-PL"/>
              </w:rPr>
            </w:pPr>
            <w:r w:rsidRPr="001D559A">
              <w:rPr>
                <w:rFonts w:eastAsia="Times New Roman" w:cstheme="minorHAnsi"/>
                <w:color w:val="000000"/>
                <w:sz w:val="14"/>
                <w:szCs w:val="14"/>
                <w:lang w:eastAsia="pl-PL"/>
              </w:rPr>
              <w:t>Urząd Gminy Złotów</w:t>
            </w:r>
          </w:p>
        </w:tc>
        <w:tc>
          <w:tcPr>
            <w:tcW w:w="425" w:type="dxa"/>
            <w:tcBorders>
              <w:top w:val="nil"/>
              <w:left w:val="nil"/>
              <w:bottom w:val="single" w:sz="4" w:space="0" w:color="000000"/>
              <w:right w:val="single" w:sz="4" w:space="0" w:color="000000"/>
            </w:tcBorders>
            <w:shd w:val="clear" w:color="000000" w:fill="FFFFFF"/>
            <w:vAlign w:val="center"/>
            <w:hideMark/>
          </w:tcPr>
          <w:p w:rsidR="001D559A" w:rsidRPr="001D559A" w:rsidRDefault="001D559A" w:rsidP="001D559A">
            <w:pPr>
              <w:jc w:val="center"/>
              <w:rPr>
                <w:rFonts w:eastAsia="Times New Roman" w:cstheme="minorHAnsi"/>
                <w:color w:val="000000"/>
                <w:sz w:val="14"/>
                <w:szCs w:val="14"/>
                <w:lang w:eastAsia="pl-PL"/>
              </w:rPr>
            </w:pPr>
            <w:r w:rsidRPr="001D559A">
              <w:rPr>
                <w:rFonts w:eastAsia="Times New Roman" w:cstheme="minorHAnsi"/>
                <w:color w:val="000000"/>
                <w:sz w:val="14"/>
                <w:szCs w:val="14"/>
                <w:lang w:eastAsia="pl-PL"/>
              </w:rPr>
              <w:t>2019</w:t>
            </w:r>
          </w:p>
        </w:tc>
        <w:tc>
          <w:tcPr>
            <w:tcW w:w="425" w:type="dxa"/>
            <w:tcBorders>
              <w:top w:val="nil"/>
              <w:left w:val="nil"/>
              <w:bottom w:val="single" w:sz="4" w:space="0" w:color="000000"/>
              <w:right w:val="single" w:sz="4" w:space="0" w:color="000000"/>
            </w:tcBorders>
            <w:shd w:val="clear" w:color="000000" w:fill="FFFFFF"/>
            <w:vAlign w:val="center"/>
            <w:hideMark/>
          </w:tcPr>
          <w:p w:rsidR="001D559A" w:rsidRPr="001D559A" w:rsidRDefault="001D559A" w:rsidP="001D559A">
            <w:pPr>
              <w:jc w:val="center"/>
              <w:rPr>
                <w:rFonts w:eastAsia="Times New Roman" w:cstheme="minorHAnsi"/>
                <w:color w:val="000000"/>
                <w:sz w:val="14"/>
                <w:szCs w:val="14"/>
                <w:lang w:eastAsia="pl-PL"/>
              </w:rPr>
            </w:pPr>
            <w:r w:rsidRPr="001D559A">
              <w:rPr>
                <w:rFonts w:eastAsia="Times New Roman" w:cstheme="minorHAnsi"/>
                <w:color w:val="000000"/>
                <w:sz w:val="14"/>
                <w:szCs w:val="14"/>
                <w:lang w:eastAsia="pl-PL"/>
              </w:rPr>
              <w:t>2020</w:t>
            </w:r>
          </w:p>
        </w:tc>
        <w:tc>
          <w:tcPr>
            <w:tcW w:w="851" w:type="dxa"/>
            <w:tcBorders>
              <w:top w:val="single" w:sz="4" w:space="0" w:color="000000"/>
              <w:left w:val="nil"/>
              <w:bottom w:val="single" w:sz="4" w:space="0" w:color="000000"/>
              <w:right w:val="single" w:sz="4" w:space="0" w:color="000000"/>
            </w:tcBorders>
            <w:shd w:val="clear" w:color="000000" w:fill="FFFFFF"/>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14 500,00</w:t>
            </w:r>
          </w:p>
        </w:tc>
        <w:tc>
          <w:tcPr>
            <w:tcW w:w="992" w:type="dxa"/>
            <w:tcBorders>
              <w:top w:val="nil"/>
              <w:left w:val="nil"/>
              <w:bottom w:val="single" w:sz="4" w:space="0" w:color="000000"/>
              <w:right w:val="single" w:sz="4" w:space="0" w:color="000000"/>
            </w:tcBorders>
            <w:shd w:val="clear" w:color="000000" w:fill="FFFFFF"/>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4 500,00</w:t>
            </w:r>
          </w:p>
        </w:tc>
        <w:tc>
          <w:tcPr>
            <w:tcW w:w="850" w:type="dxa"/>
            <w:tcBorders>
              <w:top w:val="nil"/>
              <w:left w:val="nil"/>
              <w:bottom w:val="single" w:sz="4" w:space="0" w:color="000000"/>
              <w:right w:val="single" w:sz="4" w:space="0" w:color="000000"/>
            </w:tcBorders>
            <w:shd w:val="clear" w:color="000000" w:fill="FFFFFF"/>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10 000,00</w:t>
            </w:r>
          </w:p>
        </w:tc>
        <w:tc>
          <w:tcPr>
            <w:tcW w:w="851" w:type="dxa"/>
            <w:tcBorders>
              <w:top w:val="single" w:sz="4" w:space="0" w:color="000000"/>
              <w:left w:val="nil"/>
              <w:bottom w:val="single" w:sz="4" w:space="0" w:color="000000"/>
              <w:right w:val="single" w:sz="4" w:space="0" w:color="000000"/>
            </w:tcBorders>
            <w:shd w:val="clear" w:color="000000" w:fill="FFFFFF"/>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0,00</w:t>
            </w:r>
          </w:p>
        </w:tc>
        <w:tc>
          <w:tcPr>
            <w:tcW w:w="850" w:type="dxa"/>
            <w:tcBorders>
              <w:top w:val="nil"/>
              <w:left w:val="nil"/>
              <w:bottom w:val="single" w:sz="4" w:space="0" w:color="000000"/>
              <w:right w:val="single" w:sz="4" w:space="0" w:color="000000"/>
            </w:tcBorders>
            <w:shd w:val="clear" w:color="000000" w:fill="FFFFFF"/>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0,00</w:t>
            </w:r>
          </w:p>
        </w:tc>
        <w:tc>
          <w:tcPr>
            <w:tcW w:w="851" w:type="dxa"/>
            <w:tcBorders>
              <w:top w:val="nil"/>
              <w:left w:val="nil"/>
              <w:bottom w:val="single" w:sz="4" w:space="0" w:color="000000"/>
              <w:right w:val="single" w:sz="4" w:space="0" w:color="000000"/>
            </w:tcBorders>
            <w:shd w:val="clear" w:color="000000" w:fill="FFFFFF"/>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0,00</w:t>
            </w:r>
          </w:p>
        </w:tc>
        <w:tc>
          <w:tcPr>
            <w:tcW w:w="838" w:type="dxa"/>
            <w:tcBorders>
              <w:top w:val="nil"/>
              <w:left w:val="nil"/>
              <w:bottom w:val="single" w:sz="4" w:space="0" w:color="000000"/>
              <w:right w:val="single" w:sz="4" w:space="0" w:color="000000"/>
            </w:tcBorders>
            <w:shd w:val="clear" w:color="000000" w:fill="FFFFFF"/>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0,00</w:t>
            </w:r>
          </w:p>
        </w:tc>
        <w:tc>
          <w:tcPr>
            <w:tcW w:w="880" w:type="dxa"/>
            <w:tcBorders>
              <w:top w:val="nil"/>
              <w:left w:val="nil"/>
              <w:bottom w:val="single" w:sz="4" w:space="0" w:color="000000"/>
              <w:right w:val="single" w:sz="4" w:space="0" w:color="000000"/>
            </w:tcBorders>
            <w:shd w:val="clear" w:color="000000" w:fill="FFFFFF"/>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10 000,00</w:t>
            </w:r>
          </w:p>
        </w:tc>
      </w:tr>
      <w:tr w:rsidR="001D559A" w:rsidRPr="001D559A" w:rsidTr="001D559A">
        <w:trPr>
          <w:trHeight w:val="529"/>
        </w:trPr>
        <w:tc>
          <w:tcPr>
            <w:tcW w:w="710" w:type="dxa"/>
            <w:tcBorders>
              <w:top w:val="nil"/>
              <w:left w:val="single" w:sz="4" w:space="0" w:color="000000"/>
              <w:bottom w:val="single" w:sz="4" w:space="0" w:color="000000"/>
              <w:right w:val="single" w:sz="4" w:space="0" w:color="000000"/>
            </w:tcBorders>
            <w:shd w:val="clear" w:color="000000" w:fill="FFFFFF"/>
            <w:vAlign w:val="center"/>
            <w:hideMark/>
          </w:tcPr>
          <w:p w:rsidR="001D559A" w:rsidRPr="001D559A" w:rsidRDefault="001D559A" w:rsidP="001D559A">
            <w:pPr>
              <w:jc w:val="center"/>
              <w:rPr>
                <w:rFonts w:eastAsia="Times New Roman" w:cstheme="minorHAnsi"/>
                <w:color w:val="000000"/>
                <w:sz w:val="14"/>
                <w:szCs w:val="14"/>
                <w:lang w:eastAsia="pl-PL"/>
              </w:rPr>
            </w:pPr>
            <w:r w:rsidRPr="001D559A">
              <w:rPr>
                <w:rFonts w:eastAsia="Times New Roman" w:cstheme="minorHAnsi"/>
                <w:color w:val="000000"/>
                <w:sz w:val="14"/>
                <w:szCs w:val="14"/>
                <w:lang w:eastAsia="pl-PL"/>
              </w:rPr>
              <w:t>1.3.2.32</w:t>
            </w:r>
          </w:p>
        </w:tc>
        <w:tc>
          <w:tcPr>
            <w:tcW w:w="3969" w:type="dxa"/>
            <w:tcBorders>
              <w:top w:val="single" w:sz="4" w:space="0" w:color="000000"/>
              <w:left w:val="nil"/>
              <w:bottom w:val="single" w:sz="4" w:space="0" w:color="000000"/>
              <w:right w:val="single" w:sz="4" w:space="0" w:color="000000"/>
            </w:tcBorders>
            <w:shd w:val="clear" w:color="000000" w:fill="FFFFFF"/>
            <w:vAlign w:val="center"/>
            <w:hideMark/>
          </w:tcPr>
          <w:p w:rsidR="001D559A" w:rsidRPr="001D559A" w:rsidRDefault="001D559A" w:rsidP="001D559A">
            <w:pPr>
              <w:rPr>
                <w:rFonts w:eastAsia="Times New Roman" w:cstheme="minorHAnsi"/>
                <w:color w:val="000000"/>
                <w:sz w:val="14"/>
                <w:szCs w:val="14"/>
                <w:lang w:eastAsia="pl-PL"/>
              </w:rPr>
            </w:pPr>
            <w:r w:rsidRPr="001D559A">
              <w:rPr>
                <w:rFonts w:eastAsia="Times New Roman" w:cstheme="minorHAnsi"/>
                <w:color w:val="000000"/>
                <w:sz w:val="14"/>
                <w:szCs w:val="14"/>
                <w:lang w:eastAsia="pl-PL"/>
              </w:rPr>
              <w:t>Modernizacja sali wiejskiej w m. Nowa Święta - stworzenie miejsca o predyspozycjach gwarantujących pobudzenie aktywności i integracji jego mieszkańców poprzez modernizację sali wiejskiej</w:t>
            </w:r>
          </w:p>
        </w:tc>
        <w:tc>
          <w:tcPr>
            <w:tcW w:w="1134" w:type="dxa"/>
            <w:tcBorders>
              <w:top w:val="single" w:sz="4" w:space="0" w:color="000000"/>
              <w:left w:val="nil"/>
              <w:bottom w:val="single" w:sz="4" w:space="0" w:color="000000"/>
              <w:right w:val="single" w:sz="4" w:space="0" w:color="000000"/>
            </w:tcBorders>
            <w:shd w:val="clear" w:color="000000" w:fill="FFFFFF"/>
            <w:vAlign w:val="center"/>
            <w:hideMark/>
          </w:tcPr>
          <w:p w:rsidR="001D559A" w:rsidRPr="001D559A" w:rsidRDefault="001D559A" w:rsidP="001D559A">
            <w:pPr>
              <w:jc w:val="center"/>
              <w:rPr>
                <w:rFonts w:eastAsia="Times New Roman" w:cstheme="minorHAnsi"/>
                <w:color w:val="000000"/>
                <w:sz w:val="14"/>
                <w:szCs w:val="14"/>
                <w:lang w:eastAsia="pl-PL"/>
              </w:rPr>
            </w:pPr>
            <w:r w:rsidRPr="001D559A">
              <w:rPr>
                <w:rFonts w:eastAsia="Times New Roman" w:cstheme="minorHAnsi"/>
                <w:color w:val="000000"/>
                <w:sz w:val="14"/>
                <w:szCs w:val="14"/>
                <w:lang w:eastAsia="pl-PL"/>
              </w:rPr>
              <w:t>Urząd Gminy Złotów</w:t>
            </w:r>
          </w:p>
        </w:tc>
        <w:tc>
          <w:tcPr>
            <w:tcW w:w="425" w:type="dxa"/>
            <w:tcBorders>
              <w:top w:val="nil"/>
              <w:left w:val="nil"/>
              <w:bottom w:val="single" w:sz="4" w:space="0" w:color="000000"/>
              <w:right w:val="single" w:sz="4" w:space="0" w:color="000000"/>
            </w:tcBorders>
            <w:shd w:val="clear" w:color="000000" w:fill="FFFFFF"/>
            <w:vAlign w:val="center"/>
            <w:hideMark/>
          </w:tcPr>
          <w:p w:rsidR="001D559A" w:rsidRPr="001D559A" w:rsidRDefault="001D559A" w:rsidP="001D559A">
            <w:pPr>
              <w:jc w:val="center"/>
              <w:rPr>
                <w:rFonts w:eastAsia="Times New Roman" w:cstheme="minorHAnsi"/>
                <w:color w:val="000000"/>
                <w:sz w:val="14"/>
                <w:szCs w:val="14"/>
                <w:lang w:eastAsia="pl-PL"/>
              </w:rPr>
            </w:pPr>
            <w:r w:rsidRPr="001D559A">
              <w:rPr>
                <w:rFonts w:eastAsia="Times New Roman" w:cstheme="minorHAnsi"/>
                <w:color w:val="000000"/>
                <w:sz w:val="14"/>
                <w:szCs w:val="14"/>
                <w:lang w:eastAsia="pl-PL"/>
              </w:rPr>
              <w:t>2019</w:t>
            </w:r>
          </w:p>
        </w:tc>
        <w:tc>
          <w:tcPr>
            <w:tcW w:w="425" w:type="dxa"/>
            <w:tcBorders>
              <w:top w:val="nil"/>
              <w:left w:val="nil"/>
              <w:bottom w:val="single" w:sz="4" w:space="0" w:color="000000"/>
              <w:right w:val="single" w:sz="4" w:space="0" w:color="000000"/>
            </w:tcBorders>
            <w:shd w:val="clear" w:color="000000" w:fill="FFFFFF"/>
            <w:vAlign w:val="center"/>
            <w:hideMark/>
          </w:tcPr>
          <w:p w:rsidR="001D559A" w:rsidRPr="001D559A" w:rsidRDefault="001D559A" w:rsidP="001D559A">
            <w:pPr>
              <w:jc w:val="center"/>
              <w:rPr>
                <w:rFonts w:eastAsia="Times New Roman" w:cstheme="minorHAnsi"/>
                <w:color w:val="000000"/>
                <w:sz w:val="14"/>
                <w:szCs w:val="14"/>
                <w:lang w:eastAsia="pl-PL"/>
              </w:rPr>
            </w:pPr>
            <w:r w:rsidRPr="001D559A">
              <w:rPr>
                <w:rFonts w:eastAsia="Times New Roman" w:cstheme="minorHAnsi"/>
                <w:color w:val="000000"/>
                <w:sz w:val="14"/>
                <w:szCs w:val="14"/>
                <w:lang w:eastAsia="pl-PL"/>
              </w:rPr>
              <w:t>2020</w:t>
            </w:r>
          </w:p>
        </w:tc>
        <w:tc>
          <w:tcPr>
            <w:tcW w:w="851" w:type="dxa"/>
            <w:tcBorders>
              <w:top w:val="single" w:sz="4" w:space="0" w:color="000000"/>
              <w:left w:val="nil"/>
              <w:bottom w:val="single" w:sz="4" w:space="0" w:color="000000"/>
              <w:right w:val="single" w:sz="4" w:space="0" w:color="000000"/>
            </w:tcBorders>
            <w:shd w:val="clear" w:color="000000" w:fill="FFFFFF"/>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143 000,00</w:t>
            </w:r>
          </w:p>
        </w:tc>
        <w:tc>
          <w:tcPr>
            <w:tcW w:w="992" w:type="dxa"/>
            <w:tcBorders>
              <w:top w:val="nil"/>
              <w:left w:val="nil"/>
              <w:bottom w:val="single" w:sz="4" w:space="0" w:color="000000"/>
              <w:right w:val="single" w:sz="4" w:space="0" w:color="000000"/>
            </w:tcBorders>
            <w:shd w:val="clear" w:color="000000" w:fill="FFFFFF"/>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121 000,00</w:t>
            </w:r>
          </w:p>
        </w:tc>
        <w:tc>
          <w:tcPr>
            <w:tcW w:w="850" w:type="dxa"/>
            <w:tcBorders>
              <w:top w:val="nil"/>
              <w:left w:val="nil"/>
              <w:bottom w:val="single" w:sz="4" w:space="0" w:color="000000"/>
              <w:right w:val="single" w:sz="4" w:space="0" w:color="000000"/>
            </w:tcBorders>
            <w:shd w:val="clear" w:color="000000" w:fill="FFFFFF"/>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22 000,00</w:t>
            </w:r>
          </w:p>
        </w:tc>
        <w:tc>
          <w:tcPr>
            <w:tcW w:w="851" w:type="dxa"/>
            <w:tcBorders>
              <w:top w:val="single" w:sz="4" w:space="0" w:color="000000"/>
              <w:left w:val="nil"/>
              <w:bottom w:val="single" w:sz="4" w:space="0" w:color="000000"/>
              <w:right w:val="single" w:sz="4" w:space="0" w:color="000000"/>
            </w:tcBorders>
            <w:shd w:val="clear" w:color="000000" w:fill="FFFFFF"/>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0,00</w:t>
            </w:r>
          </w:p>
        </w:tc>
        <w:tc>
          <w:tcPr>
            <w:tcW w:w="850" w:type="dxa"/>
            <w:tcBorders>
              <w:top w:val="nil"/>
              <w:left w:val="nil"/>
              <w:bottom w:val="single" w:sz="4" w:space="0" w:color="000000"/>
              <w:right w:val="single" w:sz="4" w:space="0" w:color="000000"/>
            </w:tcBorders>
            <w:shd w:val="clear" w:color="000000" w:fill="FFFFFF"/>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0,00</w:t>
            </w:r>
          </w:p>
        </w:tc>
        <w:tc>
          <w:tcPr>
            <w:tcW w:w="851" w:type="dxa"/>
            <w:tcBorders>
              <w:top w:val="nil"/>
              <w:left w:val="nil"/>
              <w:bottom w:val="single" w:sz="4" w:space="0" w:color="000000"/>
              <w:right w:val="single" w:sz="4" w:space="0" w:color="000000"/>
            </w:tcBorders>
            <w:shd w:val="clear" w:color="000000" w:fill="FFFFFF"/>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0,00</w:t>
            </w:r>
          </w:p>
        </w:tc>
        <w:tc>
          <w:tcPr>
            <w:tcW w:w="838" w:type="dxa"/>
            <w:tcBorders>
              <w:top w:val="nil"/>
              <w:left w:val="nil"/>
              <w:bottom w:val="single" w:sz="4" w:space="0" w:color="000000"/>
              <w:right w:val="single" w:sz="4" w:space="0" w:color="000000"/>
            </w:tcBorders>
            <w:shd w:val="clear" w:color="000000" w:fill="FFFFFF"/>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0,00</w:t>
            </w:r>
          </w:p>
        </w:tc>
        <w:tc>
          <w:tcPr>
            <w:tcW w:w="880" w:type="dxa"/>
            <w:tcBorders>
              <w:top w:val="nil"/>
              <w:left w:val="nil"/>
              <w:bottom w:val="single" w:sz="4" w:space="0" w:color="000000"/>
              <w:right w:val="single" w:sz="4" w:space="0" w:color="000000"/>
            </w:tcBorders>
            <w:shd w:val="clear" w:color="000000" w:fill="FFFFFF"/>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24 104,00</w:t>
            </w:r>
          </w:p>
        </w:tc>
      </w:tr>
      <w:tr w:rsidR="001D559A" w:rsidRPr="001D559A" w:rsidTr="001D559A">
        <w:trPr>
          <w:trHeight w:val="529"/>
        </w:trPr>
        <w:tc>
          <w:tcPr>
            <w:tcW w:w="710" w:type="dxa"/>
            <w:tcBorders>
              <w:top w:val="nil"/>
              <w:left w:val="single" w:sz="4" w:space="0" w:color="000000"/>
              <w:bottom w:val="single" w:sz="4" w:space="0" w:color="000000"/>
              <w:right w:val="single" w:sz="4" w:space="0" w:color="000000"/>
            </w:tcBorders>
            <w:shd w:val="clear" w:color="000000" w:fill="FFFFFF"/>
            <w:vAlign w:val="center"/>
            <w:hideMark/>
          </w:tcPr>
          <w:p w:rsidR="001D559A" w:rsidRPr="001D559A" w:rsidRDefault="001D559A" w:rsidP="001D559A">
            <w:pPr>
              <w:jc w:val="center"/>
              <w:rPr>
                <w:rFonts w:eastAsia="Times New Roman" w:cstheme="minorHAnsi"/>
                <w:color w:val="000000"/>
                <w:sz w:val="14"/>
                <w:szCs w:val="14"/>
                <w:lang w:eastAsia="pl-PL"/>
              </w:rPr>
            </w:pPr>
            <w:r w:rsidRPr="001D559A">
              <w:rPr>
                <w:rFonts w:eastAsia="Times New Roman" w:cstheme="minorHAnsi"/>
                <w:color w:val="000000"/>
                <w:sz w:val="14"/>
                <w:szCs w:val="14"/>
                <w:lang w:eastAsia="pl-PL"/>
              </w:rPr>
              <w:t>1.3.2.33</w:t>
            </w:r>
          </w:p>
        </w:tc>
        <w:tc>
          <w:tcPr>
            <w:tcW w:w="3969" w:type="dxa"/>
            <w:tcBorders>
              <w:top w:val="single" w:sz="4" w:space="0" w:color="000000"/>
              <w:left w:val="nil"/>
              <w:bottom w:val="single" w:sz="4" w:space="0" w:color="000000"/>
              <w:right w:val="single" w:sz="4" w:space="0" w:color="000000"/>
            </w:tcBorders>
            <w:shd w:val="clear" w:color="000000" w:fill="FFFFFF"/>
            <w:vAlign w:val="center"/>
            <w:hideMark/>
          </w:tcPr>
          <w:p w:rsidR="001D559A" w:rsidRPr="001D559A" w:rsidRDefault="001D559A" w:rsidP="001D559A">
            <w:pPr>
              <w:rPr>
                <w:rFonts w:eastAsia="Times New Roman" w:cstheme="minorHAnsi"/>
                <w:color w:val="000000"/>
                <w:sz w:val="14"/>
                <w:szCs w:val="14"/>
                <w:lang w:eastAsia="pl-PL"/>
              </w:rPr>
            </w:pPr>
            <w:r w:rsidRPr="001D559A">
              <w:rPr>
                <w:rFonts w:eastAsia="Times New Roman" w:cstheme="minorHAnsi"/>
                <w:color w:val="000000"/>
                <w:sz w:val="14"/>
                <w:szCs w:val="14"/>
                <w:lang w:eastAsia="pl-PL"/>
              </w:rPr>
              <w:t>Zagospodarowanie terenu wokół sali wiejskiej w m. Zalesie - Stworzenie miejsca umożliwiającego integrację mieszkańców wsi, poprawa warunków życia mieszkańców</w:t>
            </w:r>
          </w:p>
        </w:tc>
        <w:tc>
          <w:tcPr>
            <w:tcW w:w="1134" w:type="dxa"/>
            <w:tcBorders>
              <w:top w:val="single" w:sz="4" w:space="0" w:color="000000"/>
              <w:left w:val="nil"/>
              <w:bottom w:val="single" w:sz="4" w:space="0" w:color="000000"/>
              <w:right w:val="single" w:sz="4" w:space="0" w:color="000000"/>
            </w:tcBorders>
            <w:shd w:val="clear" w:color="000000" w:fill="FFFFFF"/>
            <w:vAlign w:val="center"/>
            <w:hideMark/>
          </w:tcPr>
          <w:p w:rsidR="001D559A" w:rsidRPr="001D559A" w:rsidRDefault="001D559A" w:rsidP="001D559A">
            <w:pPr>
              <w:jc w:val="center"/>
              <w:rPr>
                <w:rFonts w:eastAsia="Times New Roman" w:cstheme="minorHAnsi"/>
                <w:color w:val="000000"/>
                <w:sz w:val="14"/>
                <w:szCs w:val="14"/>
                <w:lang w:eastAsia="pl-PL"/>
              </w:rPr>
            </w:pPr>
            <w:r w:rsidRPr="001D559A">
              <w:rPr>
                <w:rFonts w:eastAsia="Times New Roman" w:cstheme="minorHAnsi"/>
                <w:color w:val="000000"/>
                <w:sz w:val="14"/>
                <w:szCs w:val="14"/>
                <w:lang w:eastAsia="pl-PL"/>
              </w:rPr>
              <w:t>Urząd Gminy Złotów</w:t>
            </w:r>
          </w:p>
        </w:tc>
        <w:tc>
          <w:tcPr>
            <w:tcW w:w="425" w:type="dxa"/>
            <w:tcBorders>
              <w:top w:val="nil"/>
              <w:left w:val="nil"/>
              <w:bottom w:val="single" w:sz="4" w:space="0" w:color="000000"/>
              <w:right w:val="single" w:sz="4" w:space="0" w:color="000000"/>
            </w:tcBorders>
            <w:shd w:val="clear" w:color="000000" w:fill="FFFFFF"/>
            <w:vAlign w:val="center"/>
            <w:hideMark/>
          </w:tcPr>
          <w:p w:rsidR="001D559A" w:rsidRPr="001D559A" w:rsidRDefault="001D559A" w:rsidP="001D559A">
            <w:pPr>
              <w:jc w:val="center"/>
              <w:rPr>
                <w:rFonts w:eastAsia="Times New Roman" w:cstheme="minorHAnsi"/>
                <w:color w:val="000000"/>
                <w:sz w:val="14"/>
                <w:szCs w:val="14"/>
                <w:lang w:eastAsia="pl-PL"/>
              </w:rPr>
            </w:pPr>
            <w:r w:rsidRPr="001D559A">
              <w:rPr>
                <w:rFonts w:eastAsia="Times New Roman" w:cstheme="minorHAnsi"/>
                <w:color w:val="000000"/>
                <w:sz w:val="14"/>
                <w:szCs w:val="14"/>
                <w:lang w:eastAsia="pl-PL"/>
              </w:rPr>
              <w:t>2019</w:t>
            </w:r>
          </w:p>
        </w:tc>
        <w:tc>
          <w:tcPr>
            <w:tcW w:w="425" w:type="dxa"/>
            <w:tcBorders>
              <w:top w:val="nil"/>
              <w:left w:val="nil"/>
              <w:bottom w:val="single" w:sz="4" w:space="0" w:color="000000"/>
              <w:right w:val="single" w:sz="4" w:space="0" w:color="000000"/>
            </w:tcBorders>
            <w:shd w:val="clear" w:color="000000" w:fill="FFFFFF"/>
            <w:vAlign w:val="center"/>
            <w:hideMark/>
          </w:tcPr>
          <w:p w:rsidR="001D559A" w:rsidRPr="001D559A" w:rsidRDefault="001D559A" w:rsidP="001D559A">
            <w:pPr>
              <w:jc w:val="center"/>
              <w:rPr>
                <w:rFonts w:eastAsia="Times New Roman" w:cstheme="minorHAnsi"/>
                <w:color w:val="000000"/>
                <w:sz w:val="14"/>
                <w:szCs w:val="14"/>
                <w:lang w:eastAsia="pl-PL"/>
              </w:rPr>
            </w:pPr>
            <w:r w:rsidRPr="001D559A">
              <w:rPr>
                <w:rFonts w:eastAsia="Times New Roman" w:cstheme="minorHAnsi"/>
                <w:color w:val="000000"/>
                <w:sz w:val="14"/>
                <w:szCs w:val="14"/>
                <w:lang w:eastAsia="pl-PL"/>
              </w:rPr>
              <w:t>2020</w:t>
            </w:r>
          </w:p>
        </w:tc>
        <w:tc>
          <w:tcPr>
            <w:tcW w:w="851" w:type="dxa"/>
            <w:tcBorders>
              <w:top w:val="single" w:sz="4" w:space="0" w:color="000000"/>
              <w:left w:val="nil"/>
              <w:bottom w:val="single" w:sz="4" w:space="0" w:color="000000"/>
              <w:right w:val="single" w:sz="4" w:space="0" w:color="000000"/>
            </w:tcBorders>
            <w:shd w:val="clear" w:color="000000" w:fill="FFFFFF"/>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39 921,07</w:t>
            </w:r>
          </w:p>
        </w:tc>
        <w:tc>
          <w:tcPr>
            <w:tcW w:w="992" w:type="dxa"/>
            <w:tcBorders>
              <w:top w:val="nil"/>
              <w:left w:val="nil"/>
              <w:bottom w:val="single" w:sz="4" w:space="0" w:color="000000"/>
              <w:right w:val="single" w:sz="4" w:space="0" w:color="000000"/>
            </w:tcBorders>
            <w:shd w:val="clear" w:color="000000" w:fill="FFFFFF"/>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23 963,26</w:t>
            </w:r>
          </w:p>
        </w:tc>
        <w:tc>
          <w:tcPr>
            <w:tcW w:w="850" w:type="dxa"/>
            <w:tcBorders>
              <w:top w:val="nil"/>
              <w:left w:val="nil"/>
              <w:bottom w:val="single" w:sz="4" w:space="0" w:color="000000"/>
              <w:right w:val="single" w:sz="4" w:space="0" w:color="000000"/>
            </w:tcBorders>
            <w:shd w:val="clear" w:color="000000" w:fill="FFFFFF"/>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15 957,81</w:t>
            </w:r>
          </w:p>
        </w:tc>
        <w:tc>
          <w:tcPr>
            <w:tcW w:w="851" w:type="dxa"/>
            <w:tcBorders>
              <w:top w:val="single" w:sz="4" w:space="0" w:color="000000"/>
              <w:left w:val="nil"/>
              <w:bottom w:val="single" w:sz="4" w:space="0" w:color="000000"/>
              <w:right w:val="single" w:sz="4" w:space="0" w:color="000000"/>
            </w:tcBorders>
            <w:shd w:val="clear" w:color="000000" w:fill="FFFFFF"/>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0,00</w:t>
            </w:r>
          </w:p>
        </w:tc>
        <w:tc>
          <w:tcPr>
            <w:tcW w:w="850" w:type="dxa"/>
            <w:tcBorders>
              <w:top w:val="nil"/>
              <w:left w:val="nil"/>
              <w:bottom w:val="single" w:sz="4" w:space="0" w:color="000000"/>
              <w:right w:val="single" w:sz="4" w:space="0" w:color="000000"/>
            </w:tcBorders>
            <w:shd w:val="clear" w:color="000000" w:fill="FFFFFF"/>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0,00</w:t>
            </w:r>
          </w:p>
        </w:tc>
        <w:tc>
          <w:tcPr>
            <w:tcW w:w="851" w:type="dxa"/>
            <w:tcBorders>
              <w:top w:val="nil"/>
              <w:left w:val="nil"/>
              <w:bottom w:val="single" w:sz="4" w:space="0" w:color="000000"/>
              <w:right w:val="single" w:sz="4" w:space="0" w:color="000000"/>
            </w:tcBorders>
            <w:shd w:val="clear" w:color="000000" w:fill="FFFFFF"/>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0,00</w:t>
            </w:r>
          </w:p>
        </w:tc>
        <w:tc>
          <w:tcPr>
            <w:tcW w:w="838" w:type="dxa"/>
            <w:tcBorders>
              <w:top w:val="nil"/>
              <w:left w:val="nil"/>
              <w:bottom w:val="single" w:sz="4" w:space="0" w:color="000000"/>
              <w:right w:val="single" w:sz="4" w:space="0" w:color="000000"/>
            </w:tcBorders>
            <w:shd w:val="clear" w:color="000000" w:fill="FFFFFF"/>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0,00</w:t>
            </w:r>
          </w:p>
        </w:tc>
        <w:tc>
          <w:tcPr>
            <w:tcW w:w="880" w:type="dxa"/>
            <w:tcBorders>
              <w:top w:val="nil"/>
              <w:left w:val="nil"/>
              <w:bottom w:val="single" w:sz="4" w:space="0" w:color="000000"/>
              <w:right w:val="single" w:sz="4" w:space="0" w:color="000000"/>
            </w:tcBorders>
            <w:shd w:val="clear" w:color="000000" w:fill="FFFFFF"/>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15 957,81</w:t>
            </w:r>
          </w:p>
        </w:tc>
      </w:tr>
      <w:tr w:rsidR="001D559A" w:rsidRPr="001D559A" w:rsidTr="001D559A">
        <w:trPr>
          <w:trHeight w:val="372"/>
        </w:trPr>
        <w:tc>
          <w:tcPr>
            <w:tcW w:w="710" w:type="dxa"/>
            <w:tcBorders>
              <w:top w:val="nil"/>
              <w:left w:val="single" w:sz="4" w:space="0" w:color="000000"/>
              <w:bottom w:val="single" w:sz="4" w:space="0" w:color="000000"/>
              <w:right w:val="single" w:sz="4" w:space="0" w:color="000000"/>
            </w:tcBorders>
            <w:shd w:val="clear" w:color="000000" w:fill="FFFFFF"/>
            <w:vAlign w:val="center"/>
            <w:hideMark/>
          </w:tcPr>
          <w:p w:rsidR="001D559A" w:rsidRPr="001D559A" w:rsidRDefault="001D559A" w:rsidP="001D559A">
            <w:pPr>
              <w:jc w:val="center"/>
              <w:rPr>
                <w:rFonts w:eastAsia="Times New Roman" w:cstheme="minorHAnsi"/>
                <w:color w:val="000000"/>
                <w:sz w:val="14"/>
                <w:szCs w:val="14"/>
                <w:lang w:eastAsia="pl-PL"/>
              </w:rPr>
            </w:pPr>
            <w:r w:rsidRPr="001D559A">
              <w:rPr>
                <w:rFonts w:eastAsia="Times New Roman" w:cstheme="minorHAnsi"/>
                <w:color w:val="000000"/>
                <w:sz w:val="14"/>
                <w:szCs w:val="14"/>
                <w:lang w:eastAsia="pl-PL"/>
              </w:rPr>
              <w:t>1.3.2.34</w:t>
            </w:r>
          </w:p>
        </w:tc>
        <w:tc>
          <w:tcPr>
            <w:tcW w:w="3969" w:type="dxa"/>
            <w:tcBorders>
              <w:top w:val="single" w:sz="4" w:space="0" w:color="000000"/>
              <w:left w:val="nil"/>
              <w:bottom w:val="single" w:sz="4" w:space="0" w:color="000000"/>
              <w:right w:val="single" w:sz="4" w:space="0" w:color="000000"/>
            </w:tcBorders>
            <w:shd w:val="clear" w:color="000000" w:fill="FFFFFF"/>
            <w:vAlign w:val="center"/>
            <w:hideMark/>
          </w:tcPr>
          <w:p w:rsidR="001D559A" w:rsidRPr="001D559A" w:rsidRDefault="001D559A" w:rsidP="001D559A">
            <w:pPr>
              <w:rPr>
                <w:rFonts w:eastAsia="Times New Roman" w:cstheme="minorHAnsi"/>
                <w:color w:val="000000"/>
                <w:sz w:val="14"/>
                <w:szCs w:val="14"/>
                <w:lang w:eastAsia="pl-PL"/>
              </w:rPr>
            </w:pPr>
            <w:r w:rsidRPr="001D559A">
              <w:rPr>
                <w:rFonts w:eastAsia="Times New Roman" w:cstheme="minorHAnsi"/>
                <w:color w:val="000000"/>
                <w:sz w:val="14"/>
                <w:szCs w:val="14"/>
                <w:lang w:eastAsia="pl-PL"/>
              </w:rPr>
              <w:t>Przebudowa i rozbudowa budynku sali sportowej przy Szkole Podstawowej w m. Święta - Poprawa funkcjonalności budynku</w:t>
            </w:r>
          </w:p>
        </w:tc>
        <w:tc>
          <w:tcPr>
            <w:tcW w:w="1134" w:type="dxa"/>
            <w:tcBorders>
              <w:top w:val="single" w:sz="4" w:space="0" w:color="000000"/>
              <w:left w:val="nil"/>
              <w:bottom w:val="single" w:sz="4" w:space="0" w:color="000000"/>
              <w:right w:val="single" w:sz="4" w:space="0" w:color="000000"/>
            </w:tcBorders>
            <w:shd w:val="clear" w:color="000000" w:fill="FFFFFF"/>
            <w:vAlign w:val="center"/>
            <w:hideMark/>
          </w:tcPr>
          <w:p w:rsidR="001D559A" w:rsidRPr="001D559A" w:rsidRDefault="001D559A" w:rsidP="001D559A">
            <w:pPr>
              <w:jc w:val="center"/>
              <w:rPr>
                <w:rFonts w:eastAsia="Times New Roman" w:cstheme="minorHAnsi"/>
                <w:color w:val="000000"/>
                <w:sz w:val="14"/>
                <w:szCs w:val="14"/>
                <w:lang w:eastAsia="pl-PL"/>
              </w:rPr>
            </w:pPr>
            <w:r w:rsidRPr="001D559A">
              <w:rPr>
                <w:rFonts w:eastAsia="Times New Roman" w:cstheme="minorHAnsi"/>
                <w:color w:val="000000"/>
                <w:sz w:val="14"/>
                <w:szCs w:val="14"/>
                <w:lang w:eastAsia="pl-PL"/>
              </w:rPr>
              <w:t>Urząd Gminy Złotów</w:t>
            </w:r>
          </w:p>
        </w:tc>
        <w:tc>
          <w:tcPr>
            <w:tcW w:w="425" w:type="dxa"/>
            <w:tcBorders>
              <w:top w:val="nil"/>
              <w:left w:val="nil"/>
              <w:bottom w:val="single" w:sz="4" w:space="0" w:color="000000"/>
              <w:right w:val="single" w:sz="4" w:space="0" w:color="000000"/>
            </w:tcBorders>
            <w:shd w:val="clear" w:color="000000" w:fill="FFFFFF"/>
            <w:vAlign w:val="center"/>
            <w:hideMark/>
          </w:tcPr>
          <w:p w:rsidR="001D559A" w:rsidRPr="001D559A" w:rsidRDefault="001D559A" w:rsidP="001D559A">
            <w:pPr>
              <w:jc w:val="center"/>
              <w:rPr>
                <w:rFonts w:eastAsia="Times New Roman" w:cstheme="minorHAnsi"/>
                <w:color w:val="000000"/>
                <w:sz w:val="14"/>
                <w:szCs w:val="14"/>
                <w:lang w:eastAsia="pl-PL"/>
              </w:rPr>
            </w:pPr>
            <w:r w:rsidRPr="001D559A">
              <w:rPr>
                <w:rFonts w:eastAsia="Times New Roman" w:cstheme="minorHAnsi"/>
                <w:color w:val="000000"/>
                <w:sz w:val="14"/>
                <w:szCs w:val="14"/>
                <w:lang w:eastAsia="pl-PL"/>
              </w:rPr>
              <w:t>2019</w:t>
            </w:r>
          </w:p>
        </w:tc>
        <w:tc>
          <w:tcPr>
            <w:tcW w:w="425" w:type="dxa"/>
            <w:tcBorders>
              <w:top w:val="nil"/>
              <w:left w:val="nil"/>
              <w:bottom w:val="single" w:sz="4" w:space="0" w:color="000000"/>
              <w:right w:val="single" w:sz="4" w:space="0" w:color="000000"/>
            </w:tcBorders>
            <w:shd w:val="clear" w:color="000000" w:fill="FFFFFF"/>
            <w:vAlign w:val="center"/>
            <w:hideMark/>
          </w:tcPr>
          <w:p w:rsidR="001D559A" w:rsidRPr="001D559A" w:rsidRDefault="001D559A" w:rsidP="001D559A">
            <w:pPr>
              <w:jc w:val="center"/>
              <w:rPr>
                <w:rFonts w:eastAsia="Times New Roman" w:cstheme="minorHAnsi"/>
                <w:color w:val="000000"/>
                <w:sz w:val="14"/>
                <w:szCs w:val="14"/>
                <w:lang w:eastAsia="pl-PL"/>
              </w:rPr>
            </w:pPr>
            <w:r w:rsidRPr="001D559A">
              <w:rPr>
                <w:rFonts w:eastAsia="Times New Roman" w:cstheme="minorHAnsi"/>
                <w:color w:val="000000"/>
                <w:sz w:val="14"/>
                <w:szCs w:val="14"/>
                <w:lang w:eastAsia="pl-PL"/>
              </w:rPr>
              <w:t>2020</w:t>
            </w:r>
          </w:p>
        </w:tc>
        <w:tc>
          <w:tcPr>
            <w:tcW w:w="851" w:type="dxa"/>
            <w:tcBorders>
              <w:top w:val="single" w:sz="4" w:space="0" w:color="000000"/>
              <w:left w:val="nil"/>
              <w:bottom w:val="single" w:sz="4" w:space="0" w:color="000000"/>
              <w:right w:val="single" w:sz="4" w:space="0" w:color="000000"/>
            </w:tcBorders>
            <w:shd w:val="clear" w:color="000000" w:fill="FFFFFF"/>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68 000,00</w:t>
            </w:r>
          </w:p>
        </w:tc>
        <w:tc>
          <w:tcPr>
            <w:tcW w:w="992" w:type="dxa"/>
            <w:tcBorders>
              <w:top w:val="nil"/>
              <w:left w:val="nil"/>
              <w:bottom w:val="single" w:sz="4" w:space="0" w:color="000000"/>
              <w:right w:val="single" w:sz="4" w:space="0" w:color="000000"/>
            </w:tcBorders>
            <w:shd w:val="clear" w:color="000000" w:fill="FFFFFF"/>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5 000,00</w:t>
            </w:r>
          </w:p>
        </w:tc>
        <w:tc>
          <w:tcPr>
            <w:tcW w:w="850" w:type="dxa"/>
            <w:tcBorders>
              <w:top w:val="nil"/>
              <w:left w:val="nil"/>
              <w:bottom w:val="single" w:sz="4" w:space="0" w:color="000000"/>
              <w:right w:val="single" w:sz="4" w:space="0" w:color="000000"/>
            </w:tcBorders>
            <w:shd w:val="clear" w:color="000000" w:fill="FFFFFF"/>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63 000,00</w:t>
            </w:r>
          </w:p>
        </w:tc>
        <w:tc>
          <w:tcPr>
            <w:tcW w:w="851" w:type="dxa"/>
            <w:tcBorders>
              <w:top w:val="single" w:sz="4" w:space="0" w:color="000000"/>
              <w:left w:val="nil"/>
              <w:bottom w:val="single" w:sz="4" w:space="0" w:color="000000"/>
              <w:right w:val="single" w:sz="4" w:space="0" w:color="000000"/>
            </w:tcBorders>
            <w:shd w:val="clear" w:color="000000" w:fill="FFFFFF"/>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0,00</w:t>
            </w:r>
          </w:p>
        </w:tc>
        <w:tc>
          <w:tcPr>
            <w:tcW w:w="850" w:type="dxa"/>
            <w:tcBorders>
              <w:top w:val="nil"/>
              <w:left w:val="nil"/>
              <w:bottom w:val="single" w:sz="4" w:space="0" w:color="000000"/>
              <w:right w:val="single" w:sz="4" w:space="0" w:color="000000"/>
            </w:tcBorders>
            <w:shd w:val="clear" w:color="000000" w:fill="FFFFFF"/>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0,00</w:t>
            </w:r>
          </w:p>
        </w:tc>
        <w:tc>
          <w:tcPr>
            <w:tcW w:w="851" w:type="dxa"/>
            <w:tcBorders>
              <w:top w:val="nil"/>
              <w:left w:val="nil"/>
              <w:bottom w:val="single" w:sz="4" w:space="0" w:color="000000"/>
              <w:right w:val="single" w:sz="4" w:space="0" w:color="000000"/>
            </w:tcBorders>
            <w:shd w:val="clear" w:color="000000" w:fill="FFFFFF"/>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0,00</w:t>
            </w:r>
          </w:p>
        </w:tc>
        <w:tc>
          <w:tcPr>
            <w:tcW w:w="838" w:type="dxa"/>
            <w:tcBorders>
              <w:top w:val="nil"/>
              <w:left w:val="nil"/>
              <w:bottom w:val="single" w:sz="4" w:space="0" w:color="000000"/>
              <w:right w:val="single" w:sz="4" w:space="0" w:color="000000"/>
            </w:tcBorders>
            <w:shd w:val="clear" w:color="000000" w:fill="FFFFFF"/>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0,00</w:t>
            </w:r>
          </w:p>
        </w:tc>
        <w:tc>
          <w:tcPr>
            <w:tcW w:w="880" w:type="dxa"/>
            <w:tcBorders>
              <w:top w:val="nil"/>
              <w:left w:val="nil"/>
              <w:bottom w:val="single" w:sz="4" w:space="0" w:color="000000"/>
              <w:right w:val="single" w:sz="4" w:space="0" w:color="000000"/>
            </w:tcBorders>
            <w:shd w:val="clear" w:color="000000" w:fill="FFFFFF"/>
            <w:vAlign w:val="center"/>
            <w:hideMark/>
          </w:tcPr>
          <w:p w:rsidR="001D559A" w:rsidRPr="001D559A" w:rsidRDefault="001D559A" w:rsidP="001D559A">
            <w:pPr>
              <w:jc w:val="right"/>
              <w:rPr>
                <w:rFonts w:eastAsia="Times New Roman" w:cstheme="minorHAnsi"/>
                <w:color w:val="000000"/>
                <w:sz w:val="12"/>
                <w:szCs w:val="12"/>
                <w:lang w:eastAsia="pl-PL"/>
              </w:rPr>
            </w:pPr>
            <w:r w:rsidRPr="001D559A">
              <w:rPr>
                <w:rFonts w:eastAsia="Times New Roman" w:cstheme="minorHAnsi"/>
                <w:color w:val="000000"/>
                <w:sz w:val="12"/>
                <w:szCs w:val="12"/>
                <w:lang w:eastAsia="pl-PL"/>
              </w:rPr>
              <w:t>63 000,00</w:t>
            </w:r>
          </w:p>
        </w:tc>
      </w:tr>
    </w:tbl>
    <w:p w:rsidR="003C5702" w:rsidRDefault="003C5702" w:rsidP="00D61281">
      <w:pPr>
        <w:jc w:val="both"/>
        <w:rPr>
          <w:rFonts w:ascii="Times New Roman" w:eastAsia="Calibri" w:hAnsi="Times New Roman"/>
          <w:b/>
          <w:sz w:val="20"/>
          <w:szCs w:val="20"/>
        </w:rPr>
      </w:pPr>
    </w:p>
    <w:p w:rsidR="00BE1D2B" w:rsidRDefault="00BE1D2B" w:rsidP="001D559A">
      <w:pPr>
        <w:rPr>
          <w:rFonts w:eastAsia="Times New Roman" w:cstheme="minorHAnsi"/>
          <w:color w:val="000000"/>
          <w:sz w:val="14"/>
          <w:szCs w:val="14"/>
          <w:lang w:eastAsia="pl-PL"/>
        </w:rPr>
        <w:sectPr w:rsidR="00BE1D2B" w:rsidSect="004E6107">
          <w:pgSz w:w="15840" w:h="11894" w:orient="landscape"/>
          <w:pgMar w:top="1247" w:right="1418" w:bottom="1247" w:left="1440" w:header="709" w:footer="709" w:gutter="0"/>
          <w:cols w:space="708"/>
          <w:noEndnote/>
        </w:sectPr>
      </w:pPr>
    </w:p>
    <w:p w:rsidR="003C5702" w:rsidRPr="003C5702" w:rsidRDefault="003C5702" w:rsidP="003C570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imes New Roman" w:hAnsi="Times New Roman"/>
          <w:b/>
          <w:bCs/>
          <w:sz w:val="22"/>
          <w:szCs w:val="22"/>
        </w:rPr>
      </w:pPr>
      <w:r w:rsidRPr="003C5702">
        <w:rPr>
          <w:rFonts w:ascii="Times New Roman" w:hAnsi="Times New Roman"/>
          <w:b/>
          <w:bCs/>
          <w:sz w:val="22"/>
          <w:szCs w:val="22"/>
        </w:rPr>
        <w:lastRenderedPageBreak/>
        <w:t>Objaśnienia do uchwały Nr XIV.</w:t>
      </w:r>
      <w:r w:rsidR="00C83835">
        <w:rPr>
          <w:rFonts w:ascii="Times New Roman" w:hAnsi="Times New Roman"/>
          <w:b/>
          <w:bCs/>
          <w:sz w:val="22"/>
          <w:szCs w:val="22"/>
        </w:rPr>
        <w:t>101</w:t>
      </w:r>
      <w:r w:rsidRPr="003C5702">
        <w:rPr>
          <w:rFonts w:ascii="Times New Roman" w:hAnsi="Times New Roman"/>
          <w:b/>
          <w:bCs/>
          <w:sz w:val="22"/>
          <w:szCs w:val="22"/>
        </w:rPr>
        <w:t>.2019</w:t>
      </w:r>
    </w:p>
    <w:p w:rsidR="003C5702" w:rsidRPr="003C5702" w:rsidRDefault="003C5702" w:rsidP="003C570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imes New Roman" w:hAnsi="Times New Roman"/>
          <w:b/>
          <w:bCs/>
          <w:sz w:val="22"/>
          <w:szCs w:val="22"/>
        </w:rPr>
      </w:pPr>
      <w:r w:rsidRPr="003C5702">
        <w:rPr>
          <w:rFonts w:ascii="Times New Roman" w:hAnsi="Times New Roman"/>
          <w:b/>
          <w:bCs/>
          <w:sz w:val="22"/>
          <w:szCs w:val="22"/>
        </w:rPr>
        <w:t>Rady Gminy Złotów z dnia 28 listopada 2019 r.</w:t>
      </w:r>
    </w:p>
    <w:p w:rsidR="003C5702" w:rsidRPr="003C5702" w:rsidRDefault="003C5702" w:rsidP="003C570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imes New Roman" w:hAnsi="Times New Roman"/>
          <w:b/>
          <w:bCs/>
          <w:sz w:val="22"/>
          <w:szCs w:val="22"/>
        </w:rPr>
      </w:pPr>
    </w:p>
    <w:p w:rsidR="003C5702" w:rsidRPr="003C5702" w:rsidRDefault="003C5702" w:rsidP="003C570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imes New Roman" w:hAnsi="Times New Roman"/>
          <w:b/>
          <w:bCs/>
          <w:sz w:val="22"/>
          <w:szCs w:val="22"/>
        </w:rPr>
      </w:pPr>
      <w:r w:rsidRPr="003C5702">
        <w:rPr>
          <w:rFonts w:ascii="Times New Roman" w:hAnsi="Times New Roman"/>
          <w:b/>
          <w:bCs/>
          <w:sz w:val="22"/>
          <w:szCs w:val="22"/>
        </w:rPr>
        <w:t>w sprawie wprowadzenia zmian do uchwały w sprawie uchwalenia Wieloletniej Prognozy Finansowej Gminy Złotów na lata 2019 – 2026.</w:t>
      </w:r>
    </w:p>
    <w:p w:rsidR="003C5702" w:rsidRPr="003C5702" w:rsidRDefault="003C5702" w:rsidP="003C570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imes New Roman" w:hAnsi="Times New Roman"/>
          <w:b/>
          <w:bCs/>
          <w:sz w:val="22"/>
          <w:szCs w:val="22"/>
        </w:rPr>
      </w:pPr>
    </w:p>
    <w:p w:rsidR="003C5702" w:rsidRPr="003C5702" w:rsidRDefault="003C5702" w:rsidP="003C570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b/>
          <w:bCs/>
          <w:sz w:val="22"/>
          <w:szCs w:val="22"/>
        </w:rPr>
      </w:pPr>
      <w:r w:rsidRPr="003C5702">
        <w:rPr>
          <w:rFonts w:ascii="Times New Roman" w:hAnsi="Times New Roman"/>
          <w:b/>
          <w:bCs/>
          <w:sz w:val="22"/>
          <w:szCs w:val="22"/>
        </w:rPr>
        <w:t>Załącznik Nr 1 – Wieloletnia Prognoza Finansowa na lata 2019-2026</w:t>
      </w:r>
    </w:p>
    <w:p w:rsidR="003C5702" w:rsidRPr="003C5702" w:rsidRDefault="003C5702" w:rsidP="003C570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b/>
          <w:bCs/>
          <w:sz w:val="22"/>
          <w:szCs w:val="22"/>
        </w:rPr>
      </w:pPr>
    </w:p>
    <w:p w:rsidR="003C5702" w:rsidRPr="003C5702" w:rsidRDefault="003C5702" w:rsidP="003C570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sz w:val="22"/>
          <w:szCs w:val="22"/>
        </w:rPr>
      </w:pPr>
      <w:r w:rsidRPr="003C5702">
        <w:rPr>
          <w:rFonts w:ascii="Times New Roman" w:hAnsi="Times New Roman"/>
          <w:sz w:val="22"/>
          <w:szCs w:val="22"/>
        </w:rPr>
        <w:t xml:space="preserve">Dla celów zachowania zgodności pomiędzy uchwałą budżetową na rok 2019, a Wieloletnią Prognozą Finansową w zakresie roku 2019 w odpowiednich pozycjach Wieloletniej Prognozy Finansowej wprowadzono zmiany wynikające ze zmian do uchwały budżetowej wprowadzonych zarządzeniem Wójta Gminy Złotów Nr 121.2019 z dnia 15 listopada 2019 r. oraz uchwałą Rady Gminy Złotów </w:t>
      </w:r>
      <w:r w:rsidR="00C83835">
        <w:rPr>
          <w:rFonts w:ascii="Times New Roman" w:hAnsi="Times New Roman"/>
          <w:sz w:val="22"/>
          <w:szCs w:val="22"/>
        </w:rPr>
        <w:t xml:space="preserve">                           </w:t>
      </w:r>
      <w:r w:rsidRPr="003C5702">
        <w:rPr>
          <w:rFonts w:ascii="Times New Roman" w:hAnsi="Times New Roman"/>
          <w:sz w:val="22"/>
          <w:szCs w:val="22"/>
        </w:rPr>
        <w:t>Nr XIV.</w:t>
      </w:r>
      <w:r w:rsidR="00C83835">
        <w:rPr>
          <w:rFonts w:ascii="Times New Roman" w:hAnsi="Times New Roman"/>
          <w:sz w:val="22"/>
          <w:szCs w:val="22"/>
        </w:rPr>
        <w:t>102</w:t>
      </w:r>
      <w:r w:rsidRPr="003C5702">
        <w:rPr>
          <w:rFonts w:ascii="Times New Roman" w:hAnsi="Times New Roman"/>
          <w:sz w:val="22"/>
          <w:szCs w:val="22"/>
        </w:rPr>
        <w:t xml:space="preserve">.2019 z dnia 28 listopada 2019 r. </w:t>
      </w:r>
    </w:p>
    <w:p w:rsidR="003C5702" w:rsidRPr="003C5702" w:rsidRDefault="003C5702" w:rsidP="003C570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sz w:val="22"/>
          <w:szCs w:val="22"/>
        </w:rPr>
      </w:pPr>
    </w:p>
    <w:p w:rsidR="003C5702" w:rsidRPr="003C5702" w:rsidRDefault="003C5702" w:rsidP="003C570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b/>
          <w:bCs/>
          <w:sz w:val="22"/>
          <w:szCs w:val="22"/>
        </w:rPr>
      </w:pPr>
      <w:r w:rsidRPr="003C5702">
        <w:rPr>
          <w:rFonts w:ascii="Times New Roman" w:hAnsi="Times New Roman"/>
          <w:sz w:val="22"/>
          <w:szCs w:val="22"/>
        </w:rPr>
        <w:t>Zwiększone zostały prognozowane kwoty dochodów</w:t>
      </w:r>
      <w:r w:rsidRPr="003C5702">
        <w:rPr>
          <w:rFonts w:ascii="Times New Roman" w:hAnsi="Times New Roman"/>
          <w:b/>
          <w:bCs/>
          <w:sz w:val="22"/>
          <w:szCs w:val="22"/>
        </w:rPr>
        <w:t xml:space="preserve"> </w:t>
      </w:r>
      <w:r w:rsidRPr="003C5702">
        <w:rPr>
          <w:rFonts w:ascii="Times New Roman" w:hAnsi="Times New Roman"/>
          <w:sz w:val="22"/>
          <w:szCs w:val="22"/>
        </w:rPr>
        <w:t>o 6</w:t>
      </w:r>
      <w:r w:rsidR="00230D0B">
        <w:rPr>
          <w:rFonts w:ascii="Times New Roman" w:hAnsi="Times New Roman"/>
          <w:sz w:val="22"/>
          <w:szCs w:val="22"/>
        </w:rPr>
        <w:t>4</w:t>
      </w:r>
      <w:r w:rsidRPr="003C5702">
        <w:rPr>
          <w:rFonts w:ascii="Times New Roman" w:hAnsi="Times New Roman"/>
          <w:sz w:val="22"/>
          <w:szCs w:val="22"/>
        </w:rPr>
        <w:t>1.834,00 zł, to jest do kwoty           50.3</w:t>
      </w:r>
      <w:r w:rsidR="00230D0B">
        <w:rPr>
          <w:rFonts w:ascii="Times New Roman" w:hAnsi="Times New Roman"/>
          <w:sz w:val="22"/>
          <w:szCs w:val="22"/>
        </w:rPr>
        <w:t>6</w:t>
      </w:r>
      <w:r w:rsidRPr="003C5702">
        <w:rPr>
          <w:rFonts w:ascii="Times New Roman" w:hAnsi="Times New Roman"/>
          <w:sz w:val="22"/>
          <w:szCs w:val="22"/>
        </w:rPr>
        <w:t>7.620,30 zł,</w:t>
      </w:r>
    </w:p>
    <w:p w:rsidR="003C5702" w:rsidRPr="003C5702" w:rsidRDefault="003C5702" w:rsidP="003C5702">
      <w:pPr>
        <w:tabs>
          <w:tab w:val="left" w:pos="6315"/>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s>
        <w:autoSpaceDE w:val="0"/>
        <w:autoSpaceDN w:val="0"/>
        <w:adjustRightInd w:val="0"/>
        <w:jc w:val="both"/>
        <w:rPr>
          <w:rFonts w:ascii="Times New Roman" w:hAnsi="Times New Roman"/>
          <w:sz w:val="22"/>
          <w:szCs w:val="22"/>
        </w:rPr>
      </w:pPr>
      <w:r w:rsidRPr="003C5702">
        <w:rPr>
          <w:rFonts w:ascii="Times New Roman" w:hAnsi="Times New Roman"/>
          <w:sz w:val="22"/>
          <w:szCs w:val="22"/>
        </w:rPr>
        <w:t xml:space="preserve">z tego: </w:t>
      </w:r>
    </w:p>
    <w:p w:rsidR="003C5702" w:rsidRPr="003C5702" w:rsidRDefault="003C5702" w:rsidP="003C5702">
      <w:pPr>
        <w:tabs>
          <w:tab w:val="left" w:pos="720"/>
          <w:tab w:val="left" w:pos="6315"/>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autoSpaceDE w:val="0"/>
        <w:autoSpaceDN w:val="0"/>
        <w:adjustRightInd w:val="0"/>
        <w:jc w:val="both"/>
        <w:rPr>
          <w:rFonts w:ascii="Times New Roman" w:hAnsi="Times New Roman"/>
          <w:sz w:val="22"/>
          <w:szCs w:val="22"/>
        </w:rPr>
      </w:pPr>
      <w:r w:rsidRPr="003C5702">
        <w:rPr>
          <w:rFonts w:ascii="Times New Roman" w:hAnsi="Times New Roman"/>
          <w:sz w:val="22"/>
          <w:szCs w:val="22"/>
        </w:rPr>
        <w:t>a) bieżących – zwiększenie o 5</w:t>
      </w:r>
      <w:r w:rsidR="00230D0B">
        <w:rPr>
          <w:rFonts w:ascii="Times New Roman" w:hAnsi="Times New Roman"/>
          <w:sz w:val="22"/>
          <w:szCs w:val="22"/>
        </w:rPr>
        <w:t>4</w:t>
      </w:r>
      <w:r w:rsidRPr="003C5702">
        <w:rPr>
          <w:rFonts w:ascii="Times New Roman" w:hAnsi="Times New Roman"/>
          <w:sz w:val="22"/>
          <w:szCs w:val="22"/>
        </w:rPr>
        <w:t>7.134</w:t>
      </w:r>
      <w:r w:rsidR="00230D0B">
        <w:rPr>
          <w:rFonts w:ascii="Times New Roman" w:hAnsi="Times New Roman"/>
          <w:sz w:val="22"/>
          <w:szCs w:val="22"/>
        </w:rPr>
        <w:t>,00</w:t>
      </w:r>
      <w:r w:rsidRPr="003C5702">
        <w:rPr>
          <w:rFonts w:ascii="Times New Roman" w:hAnsi="Times New Roman"/>
          <w:sz w:val="22"/>
          <w:szCs w:val="22"/>
        </w:rPr>
        <w:t xml:space="preserve"> zł, to jest do kwoty 46.3</w:t>
      </w:r>
      <w:r w:rsidR="00230D0B">
        <w:rPr>
          <w:rFonts w:ascii="Times New Roman" w:hAnsi="Times New Roman"/>
          <w:sz w:val="22"/>
          <w:szCs w:val="22"/>
        </w:rPr>
        <w:t>2</w:t>
      </w:r>
      <w:r w:rsidRPr="003C5702">
        <w:rPr>
          <w:rFonts w:ascii="Times New Roman" w:hAnsi="Times New Roman"/>
          <w:sz w:val="22"/>
          <w:szCs w:val="22"/>
        </w:rPr>
        <w:t>8.071,12 zł,</w:t>
      </w:r>
    </w:p>
    <w:p w:rsidR="003C5702" w:rsidRPr="003C5702" w:rsidRDefault="003C5702" w:rsidP="003C5702">
      <w:pPr>
        <w:tabs>
          <w:tab w:val="left" w:pos="720"/>
          <w:tab w:val="left" w:pos="6315"/>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autoSpaceDE w:val="0"/>
        <w:autoSpaceDN w:val="0"/>
        <w:adjustRightInd w:val="0"/>
        <w:jc w:val="both"/>
        <w:rPr>
          <w:rFonts w:ascii="Times New Roman" w:hAnsi="Times New Roman"/>
          <w:sz w:val="22"/>
          <w:szCs w:val="22"/>
        </w:rPr>
      </w:pPr>
      <w:r w:rsidRPr="003C5702">
        <w:rPr>
          <w:rFonts w:ascii="Times New Roman" w:hAnsi="Times New Roman"/>
          <w:sz w:val="22"/>
          <w:szCs w:val="22"/>
        </w:rPr>
        <w:t xml:space="preserve">   w tym:</w:t>
      </w:r>
    </w:p>
    <w:p w:rsidR="003C5702" w:rsidRPr="003C5702" w:rsidRDefault="003C5702" w:rsidP="003C5702">
      <w:pPr>
        <w:tabs>
          <w:tab w:val="left" w:pos="720"/>
          <w:tab w:val="left" w:pos="6315"/>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autoSpaceDE w:val="0"/>
        <w:autoSpaceDN w:val="0"/>
        <w:adjustRightInd w:val="0"/>
        <w:jc w:val="both"/>
        <w:rPr>
          <w:rFonts w:ascii="Times New Roman" w:hAnsi="Times New Roman"/>
          <w:sz w:val="22"/>
          <w:szCs w:val="22"/>
        </w:rPr>
      </w:pPr>
      <w:r w:rsidRPr="003C5702">
        <w:rPr>
          <w:rFonts w:ascii="Times New Roman" w:hAnsi="Times New Roman"/>
          <w:sz w:val="22"/>
          <w:szCs w:val="22"/>
        </w:rPr>
        <w:t xml:space="preserve">   - podatki i opłaty – zwiększenie o 42.000,00 zł,</w:t>
      </w:r>
    </w:p>
    <w:p w:rsidR="003C5702" w:rsidRPr="003C5702" w:rsidRDefault="003C5702" w:rsidP="003C5702">
      <w:pPr>
        <w:tabs>
          <w:tab w:val="left" w:pos="720"/>
          <w:tab w:val="left" w:pos="6315"/>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autoSpaceDE w:val="0"/>
        <w:autoSpaceDN w:val="0"/>
        <w:adjustRightInd w:val="0"/>
        <w:jc w:val="both"/>
        <w:rPr>
          <w:rFonts w:ascii="Times New Roman" w:hAnsi="Times New Roman"/>
          <w:sz w:val="22"/>
          <w:szCs w:val="22"/>
        </w:rPr>
      </w:pPr>
      <w:r w:rsidRPr="003C5702">
        <w:rPr>
          <w:rFonts w:ascii="Times New Roman" w:hAnsi="Times New Roman"/>
          <w:sz w:val="22"/>
          <w:szCs w:val="22"/>
        </w:rPr>
        <w:t xml:space="preserve">   - dotacje i środki przeznaczone na cele bieżące – zwiększenie o </w:t>
      </w:r>
      <w:r w:rsidR="00230D0B">
        <w:rPr>
          <w:rFonts w:ascii="Times New Roman" w:hAnsi="Times New Roman"/>
          <w:sz w:val="22"/>
          <w:szCs w:val="22"/>
        </w:rPr>
        <w:t>50</w:t>
      </w:r>
      <w:r w:rsidRPr="003C5702">
        <w:rPr>
          <w:rFonts w:ascii="Times New Roman" w:hAnsi="Times New Roman"/>
          <w:sz w:val="22"/>
          <w:szCs w:val="22"/>
        </w:rPr>
        <w:t>9.134,00 zł,</w:t>
      </w:r>
    </w:p>
    <w:p w:rsidR="003C5702" w:rsidRPr="003C5702" w:rsidRDefault="003C5702" w:rsidP="003C5702">
      <w:pPr>
        <w:tabs>
          <w:tab w:val="left" w:pos="720"/>
          <w:tab w:val="left" w:pos="6315"/>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autoSpaceDE w:val="0"/>
        <w:autoSpaceDN w:val="0"/>
        <w:adjustRightInd w:val="0"/>
        <w:jc w:val="both"/>
        <w:rPr>
          <w:rFonts w:ascii="Times New Roman" w:hAnsi="Times New Roman"/>
          <w:sz w:val="22"/>
          <w:szCs w:val="22"/>
        </w:rPr>
      </w:pPr>
      <w:r w:rsidRPr="003C5702">
        <w:rPr>
          <w:rFonts w:ascii="Times New Roman" w:hAnsi="Times New Roman"/>
          <w:sz w:val="22"/>
          <w:szCs w:val="22"/>
        </w:rPr>
        <w:t>b) majątkowych – zwiększenie o 94.700,00 zł, to jest do kwoty 4.039.549,18 zł,</w:t>
      </w:r>
    </w:p>
    <w:p w:rsidR="003C5702" w:rsidRPr="003C5702" w:rsidRDefault="003C5702" w:rsidP="003C5702">
      <w:pPr>
        <w:tabs>
          <w:tab w:val="left" w:pos="720"/>
          <w:tab w:val="left" w:pos="6315"/>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autoSpaceDE w:val="0"/>
        <w:autoSpaceDN w:val="0"/>
        <w:adjustRightInd w:val="0"/>
        <w:jc w:val="both"/>
        <w:rPr>
          <w:rFonts w:ascii="Times New Roman" w:hAnsi="Times New Roman"/>
          <w:sz w:val="22"/>
          <w:szCs w:val="22"/>
        </w:rPr>
      </w:pPr>
      <w:r w:rsidRPr="003C5702">
        <w:rPr>
          <w:rFonts w:ascii="Times New Roman" w:hAnsi="Times New Roman"/>
          <w:sz w:val="22"/>
          <w:szCs w:val="22"/>
        </w:rPr>
        <w:t xml:space="preserve">   w tym:</w:t>
      </w:r>
    </w:p>
    <w:p w:rsidR="003C5702" w:rsidRPr="003C5702" w:rsidRDefault="003C5702" w:rsidP="003C5702">
      <w:pPr>
        <w:tabs>
          <w:tab w:val="left" w:pos="720"/>
          <w:tab w:val="left" w:pos="6315"/>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autoSpaceDE w:val="0"/>
        <w:autoSpaceDN w:val="0"/>
        <w:adjustRightInd w:val="0"/>
        <w:jc w:val="both"/>
        <w:rPr>
          <w:rFonts w:ascii="Times New Roman" w:hAnsi="Times New Roman"/>
          <w:sz w:val="22"/>
          <w:szCs w:val="22"/>
        </w:rPr>
      </w:pPr>
      <w:r w:rsidRPr="003C5702">
        <w:rPr>
          <w:rFonts w:ascii="Times New Roman" w:hAnsi="Times New Roman"/>
          <w:sz w:val="22"/>
          <w:szCs w:val="22"/>
        </w:rPr>
        <w:t xml:space="preserve">   - dotacje i środki przeznaczone na inwestycje – zwiększenie o 94.700,00 zł.</w:t>
      </w:r>
    </w:p>
    <w:p w:rsidR="003C5702" w:rsidRPr="003C5702" w:rsidRDefault="003C5702" w:rsidP="003C570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olor w:val="FF0000"/>
          <w:sz w:val="22"/>
          <w:szCs w:val="22"/>
        </w:rPr>
      </w:pPr>
    </w:p>
    <w:p w:rsidR="003C5702" w:rsidRPr="003C5702" w:rsidRDefault="003C5702" w:rsidP="003C570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b/>
          <w:bCs/>
          <w:sz w:val="22"/>
          <w:szCs w:val="22"/>
        </w:rPr>
      </w:pPr>
      <w:r w:rsidRPr="003C5702">
        <w:rPr>
          <w:rFonts w:ascii="Times New Roman" w:hAnsi="Times New Roman"/>
          <w:sz w:val="22"/>
          <w:szCs w:val="22"/>
        </w:rPr>
        <w:t>Zwiększone zostały planowane kwoty wydatków</w:t>
      </w:r>
      <w:r w:rsidRPr="003C5702">
        <w:rPr>
          <w:rFonts w:ascii="Times New Roman" w:hAnsi="Times New Roman"/>
          <w:b/>
          <w:bCs/>
          <w:sz w:val="22"/>
          <w:szCs w:val="22"/>
        </w:rPr>
        <w:t xml:space="preserve"> </w:t>
      </w:r>
      <w:r w:rsidRPr="003C5702">
        <w:rPr>
          <w:rFonts w:ascii="Times New Roman" w:hAnsi="Times New Roman"/>
          <w:sz w:val="22"/>
          <w:szCs w:val="22"/>
        </w:rPr>
        <w:t>o 6</w:t>
      </w:r>
      <w:r w:rsidR="00230D0B">
        <w:rPr>
          <w:rFonts w:ascii="Times New Roman" w:hAnsi="Times New Roman"/>
          <w:sz w:val="22"/>
          <w:szCs w:val="22"/>
        </w:rPr>
        <w:t>4</w:t>
      </w:r>
      <w:r w:rsidRPr="003C5702">
        <w:rPr>
          <w:rFonts w:ascii="Times New Roman" w:hAnsi="Times New Roman"/>
          <w:sz w:val="22"/>
          <w:szCs w:val="22"/>
        </w:rPr>
        <w:t>1.834,00 zł, to jest do kwoty 54.4</w:t>
      </w:r>
      <w:r w:rsidR="00230D0B">
        <w:rPr>
          <w:rFonts w:ascii="Times New Roman" w:hAnsi="Times New Roman"/>
          <w:sz w:val="22"/>
          <w:szCs w:val="22"/>
        </w:rPr>
        <w:t>6</w:t>
      </w:r>
      <w:r w:rsidRPr="003C5702">
        <w:rPr>
          <w:rFonts w:ascii="Times New Roman" w:hAnsi="Times New Roman"/>
          <w:sz w:val="22"/>
          <w:szCs w:val="22"/>
        </w:rPr>
        <w:t xml:space="preserve">0.640,18 zł, </w:t>
      </w:r>
    </w:p>
    <w:p w:rsidR="003C5702" w:rsidRPr="003C5702" w:rsidRDefault="003C5702" w:rsidP="003C5702">
      <w:pPr>
        <w:tabs>
          <w:tab w:val="left" w:pos="6315"/>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s>
        <w:autoSpaceDE w:val="0"/>
        <w:autoSpaceDN w:val="0"/>
        <w:adjustRightInd w:val="0"/>
        <w:jc w:val="both"/>
        <w:rPr>
          <w:rFonts w:ascii="Times New Roman" w:hAnsi="Times New Roman"/>
          <w:sz w:val="22"/>
          <w:szCs w:val="22"/>
        </w:rPr>
      </w:pPr>
      <w:r w:rsidRPr="003C5702">
        <w:rPr>
          <w:rFonts w:ascii="Times New Roman" w:hAnsi="Times New Roman"/>
          <w:sz w:val="22"/>
          <w:szCs w:val="22"/>
        </w:rPr>
        <w:t>z tego:</w:t>
      </w:r>
    </w:p>
    <w:p w:rsidR="003C5702" w:rsidRPr="003C5702" w:rsidRDefault="003C5702" w:rsidP="003C5702">
      <w:pPr>
        <w:tabs>
          <w:tab w:val="left" w:pos="720"/>
          <w:tab w:val="left" w:pos="6315"/>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autoSpaceDE w:val="0"/>
        <w:autoSpaceDN w:val="0"/>
        <w:adjustRightInd w:val="0"/>
        <w:jc w:val="both"/>
        <w:rPr>
          <w:rFonts w:ascii="Times New Roman" w:hAnsi="Times New Roman"/>
          <w:sz w:val="22"/>
          <w:szCs w:val="22"/>
        </w:rPr>
      </w:pPr>
      <w:r w:rsidRPr="003C5702">
        <w:rPr>
          <w:rFonts w:ascii="Times New Roman" w:hAnsi="Times New Roman"/>
          <w:sz w:val="22"/>
          <w:szCs w:val="22"/>
        </w:rPr>
        <w:t xml:space="preserve">a) bieżących – zwiększenie o </w:t>
      </w:r>
      <w:r w:rsidR="00230D0B">
        <w:rPr>
          <w:rFonts w:ascii="Times New Roman" w:hAnsi="Times New Roman"/>
          <w:sz w:val="22"/>
          <w:szCs w:val="22"/>
        </w:rPr>
        <w:t>61</w:t>
      </w:r>
      <w:r w:rsidRPr="003C5702">
        <w:rPr>
          <w:rFonts w:ascii="Times New Roman" w:hAnsi="Times New Roman"/>
          <w:sz w:val="22"/>
          <w:szCs w:val="22"/>
        </w:rPr>
        <w:t>7.034,00 zł, to jest do kwoty 41.</w:t>
      </w:r>
      <w:r w:rsidR="00230D0B">
        <w:rPr>
          <w:rFonts w:ascii="Times New Roman" w:hAnsi="Times New Roman"/>
          <w:sz w:val="22"/>
          <w:szCs w:val="22"/>
        </w:rPr>
        <w:t>31</w:t>
      </w:r>
      <w:r w:rsidRPr="003C5702">
        <w:rPr>
          <w:rFonts w:ascii="Times New Roman" w:hAnsi="Times New Roman"/>
          <w:sz w:val="22"/>
          <w:szCs w:val="22"/>
        </w:rPr>
        <w:t>5.965,31 zł,</w:t>
      </w:r>
    </w:p>
    <w:p w:rsidR="003C5702" w:rsidRPr="003C5702" w:rsidRDefault="003C5702" w:rsidP="003C5702">
      <w:pPr>
        <w:tabs>
          <w:tab w:val="left" w:pos="6315"/>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s>
        <w:autoSpaceDE w:val="0"/>
        <w:autoSpaceDN w:val="0"/>
        <w:adjustRightInd w:val="0"/>
        <w:jc w:val="both"/>
        <w:rPr>
          <w:rFonts w:ascii="Times New Roman" w:hAnsi="Times New Roman"/>
          <w:sz w:val="22"/>
          <w:szCs w:val="22"/>
        </w:rPr>
      </w:pPr>
      <w:r w:rsidRPr="003C5702">
        <w:rPr>
          <w:rFonts w:ascii="Times New Roman" w:hAnsi="Times New Roman"/>
          <w:sz w:val="22"/>
          <w:szCs w:val="22"/>
        </w:rPr>
        <w:t>b) majątkowych – zwiększenie o 24.800,00 zł, to jest do kwoty 13.144.674,87 zł.</w:t>
      </w:r>
    </w:p>
    <w:p w:rsidR="003C5702" w:rsidRPr="003C5702" w:rsidRDefault="003C5702" w:rsidP="003C570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olor w:val="FF0000"/>
          <w:sz w:val="22"/>
          <w:szCs w:val="22"/>
        </w:rPr>
      </w:pPr>
    </w:p>
    <w:p w:rsidR="003C5702" w:rsidRPr="003C5702" w:rsidRDefault="003C5702" w:rsidP="003C5702">
      <w:pPr>
        <w:tabs>
          <w:tab w:val="left" w:pos="6315"/>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s>
        <w:autoSpaceDE w:val="0"/>
        <w:autoSpaceDN w:val="0"/>
        <w:adjustRightInd w:val="0"/>
        <w:jc w:val="both"/>
        <w:rPr>
          <w:rFonts w:ascii="Times New Roman" w:hAnsi="Times New Roman"/>
          <w:sz w:val="22"/>
          <w:szCs w:val="22"/>
        </w:rPr>
      </w:pPr>
      <w:r w:rsidRPr="003C5702">
        <w:rPr>
          <w:rFonts w:ascii="Times New Roman" w:hAnsi="Times New Roman"/>
          <w:sz w:val="22"/>
          <w:szCs w:val="22"/>
        </w:rPr>
        <w:t>Różnica między dochodami bieżącymi, a wydatkami bieżącymi (art. 242 ustawy) zmniejszyła się                o kwotę 69.900,00 zł i wynosi 5.012.105,81 zł.</w:t>
      </w:r>
    </w:p>
    <w:p w:rsidR="003C5702" w:rsidRPr="003C5702" w:rsidRDefault="003C5702" w:rsidP="003C5702">
      <w:pPr>
        <w:tabs>
          <w:tab w:val="left" w:pos="6315"/>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s>
        <w:autoSpaceDE w:val="0"/>
        <w:autoSpaceDN w:val="0"/>
        <w:adjustRightInd w:val="0"/>
        <w:jc w:val="both"/>
        <w:rPr>
          <w:rFonts w:ascii="Times New Roman" w:hAnsi="Times New Roman"/>
          <w:sz w:val="22"/>
          <w:szCs w:val="22"/>
        </w:rPr>
      </w:pPr>
      <w:r w:rsidRPr="003C5702">
        <w:rPr>
          <w:rFonts w:ascii="Times New Roman" w:hAnsi="Times New Roman"/>
          <w:sz w:val="22"/>
          <w:szCs w:val="22"/>
        </w:rPr>
        <w:t>Po wprowadzeniu do WPF wyżej omówionych zmian, wskaźnik łącznej kwoty spłaty zobowiązań,            do dochodów ogółem, po uwzględnieniu ustawowych wyłączeń, dla roku 2019 zmniejszył się o 0,0</w:t>
      </w:r>
      <w:r w:rsidR="00230D0B">
        <w:rPr>
          <w:rFonts w:ascii="Times New Roman" w:hAnsi="Times New Roman"/>
          <w:sz w:val="22"/>
          <w:szCs w:val="22"/>
        </w:rPr>
        <w:t>4</w:t>
      </w:r>
      <w:r w:rsidRPr="003C5702">
        <w:rPr>
          <w:rFonts w:ascii="Times New Roman" w:hAnsi="Times New Roman"/>
          <w:sz w:val="22"/>
          <w:szCs w:val="22"/>
        </w:rPr>
        <w:t xml:space="preserve"> %      i wynosi 2,9</w:t>
      </w:r>
      <w:r w:rsidR="00230D0B">
        <w:rPr>
          <w:rFonts w:ascii="Times New Roman" w:hAnsi="Times New Roman"/>
          <w:sz w:val="22"/>
          <w:szCs w:val="22"/>
        </w:rPr>
        <w:t>0</w:t>
      </w:r>
      <w:r w:rsidRPr="003C5702">
        <w:rPr>
          <w:rFonts w:ascii="Times New Roman" w:hAnsi="Times New Roman"/>
          <w:sz w:val="22"/>
          <w:szCs w:val="22"/>
        </w:rPr>
        <w:t xml:space="preserve"> %.</w:t>
      </w:r>
    </w:p>
    <w:p w:rsidR="003C5702" w:rsidRPr="003C5702" w:rsidRDefault="003C5702" w:rsidP="003C5702">
      <w:pPr>
        <w:tabs>
          <w:tab w:val="left" w:pos="6315"/>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s>
        <w:autoSpaceDE w:val="0"/>
        <w:autoSpaceDN w:val="0"/>
        <w:adjustRightInd w:val="0"/>
        <w:jc w:val="both"/>
        <w:rPr>
          <w:rFonts w:ascii="Times New Roman" w:hAnsi="Times New Roman"/>
          <w:sz w:val="22"/>
          <w:szCs w:val="22"/>
        </w:rPr>
      </w:pPr>
    </w:p>
    <w:p w:rsidR="003C5702" w:rsidRPr="003C5702" w:rsidRDefault="003C5702" w:rsidP="003C5702">
      <w:pPr>
        <w:tabs>
          <w:tab w:val="left" w:pos="6315"/>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s>
        <w:autoSpaceDE w:val="0"/>
        <w:autoSpaceDN w:val="0"/>
        <w:adjustRightInd w:val="0"/>
        <w:jc w:val="both"/>
        <w:rPr>
          <w:rFonts w:ascii="Times New Roman" w:hAnsi="Times New Roman"/>
          <w:sz w:val="22"/>
          <w:szCs w:val="22"/>
        </w:rPr>
      </w:pPr>
      <w:r w:rsidRPr="003C5702">
        <w:rPr>
          <w:rFonts w:ascii="Times New Roman" w:hAnsi="Times New Roman"/>
          <w:sz w:val="22"/>
          <w:szCs w:val="22"/>
        </w:rPr>
        <w:t>Zaktualizowano również pozostałe dane wynikające ze szczegółowości Wieloletniej Prognozy Finansowej.</w:t>
      </w:r>
    </w:p>
    <w:p w:rsidR="003C5702" w:rsidRPr="003C5702" w:rsidRDefault="003C5702" w:rsidP="003C5702">
      <w:pPr>
        <w:tabs>
          <w:tab w:val="left" w:pos="6315"/>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s>
        <w:autoSpaceDE w:val="0"/>
        <w:autoSpaceDN w:val="0"/>
        <w:adjustRightInd w:val="0"/>
        <w:jc w:val="both"/>
        <w:rPr>
          <w:rFonts w:ascii="Times New Roman" w:hAnsi="Times New Roman"/>
          <w:color w:val="FF0000"/>
          <w:sz w:val="22"/>
          <w:szCs w:val="22"/>
        </w:rPr>
      </w:pPr>
    </w:p>
    <w:p w:rsidR="003C5702" w:rsidRPr="003C5702" w:rsidRDefault="003C5702" w:rsidP="003C5702">
      <w:pPr>
        <w:tabs>
          <w:tab w:val="left" w:pos="6315"/>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s>
        <w:autoSpaceDE w:val="0"/>
        <w:autoSpaceDN w:val="0"/>
        <w:adjustRightInd w:val="0"/>
        <w:jc w:val="both"/>
        <w:rPr>
          <w:rFonts w:ascii="Times New Roman" w:hAnsi="Times New Roman"/>
          <w:sz w:val="22"/>
          <w:szCs w:val="22"/>
        </w:rPr>
      </w:pPr>
      <w:r w:rsidRPr="003C5702">
        <w:rPr>
          <w:rFonts w:ascii="Times New Roman" w:hAnsi="Times New Roman"/>
          <w:sz w:val="22"/>
          <w:szCs w:val="22"/>
        </w:rPr>
        <w:t>Wartości przyjęte do załącznika Nr 1 do Wieloletniej Prognozy Finansowej w zakresie lat 2020-2026, po wprowadzeniu zmian uchwałą Nr XIV.</w:t>
      </w:r>
      <w:r w:rsidR="00230D0B">
        <w:rPr>
          <w:rFonts w:ascii="Times New Roman" w:hAnsi="Times New Roman"/>
          <w:sz w:val="22"/>
          <w:szCs w:val="22"/>
        </w:rPr>
        <w:t>101</w:t>
      </w:r>
      <w:r w:rsidRPr="003C5702">
        <w:rPr>
          <w:rFonts w:ascii="Times New Roman" w:hAnsi="Times New Roman"/>
          <w:sz w:val="22"/>
          <w:szCs w:val="22"/>
        </w:rPr>
        <w:t>.2019 z dnia 28 listopada 2019 r., zgodne są z wartościami przyjętymi przez Wójta Gminy Złotów zarządzeniem Nr 122.2019 z dnia 15 listopada 2019 r. w sprawie ustalenia projektu uchwały w sprawie Wieloletniej Prognozy Finansowej na lata 2020-2026.</w:t>
      </w:r>
    </w:p>
    <w:p w:rsidR="003C5702" w:rsidRPr="003C5702" w:rsidRDefault="003C5702" w:rsidP="003C5702">
      <w:pPr>
        <w:tabs>
          <w:tab w:val="left" w:pos="6315"/>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s>
        <w:autoSpaceDE w:val="0"/>
        <w:autoSpaceDN w:val="0"/>
        <w:adjustRightInd w:val="0"/>
        <w:jc w:val="both"/>
        <w:rPr>
          <w:rFonts w:ascii="Times New Roman" w:hAnsi="Times New Roman"/>
          <w:color w:val="FF0000"/>
          <w:sz w:val="22"/>
          <w:szCs w:val="22"/>
        </w:rPr>
      </w:pPr>
    </w:p>
    <w:p w:rsidR="003C5702" w:rsidRPr="003C5702" w:rsidRDefault="003C5702" w:rsidP="003C5702">
      <w:pPr>
        <w:tabs>
          <w:tab w:val="left" w:pos="6315"/>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s>
        <w:autoSpaceDE w:val="0"/>
        <w:autoSpaceDN w:val="0"/>
        <w:adjustRightInd w:val="0"/>
        <w:jc w:val="both"/>
        <w:rPr>
          <w:rFonts w:ascii="Times New Roman" w:hAnsi="Times New Roman"/>
          <w:b/>
          <w:bCs/>
          <w:sz w:val="22"/>
          <w:szCs w:val="22"/>
        </w:rPr>
      </w:pPr>
      <w:r w:rsidRPr="003C5702">
        <w:rPr>
          <w:rFonts w:ascii="Times New Roman" w:hAnsi="Times New Roman"/>
          <w:b/>
          <w:bCs/>
          <w:sz w:val="22"/>
          <w:szCs w:val="22"/>
        </w:rPr>
        <w:t>Załącznik Nr 2 – Wykaz Wieloletnich Przedsięwzięć Finansowych</w:t>
      </w:r>
    </w:p>
    <w:p w:rsidR="003C5702" w:rsidRPr="003C5702" w:rsidRDefault="003C5702" w:rsidP="003C570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sz w:val="22"/>
          <w:szCs w:val="22"/>
        </w:rPr>
      </w:pPr>
    </w:p>
    <w:p w:rsidR="003C5702" w:rsidRPr="003C5702" w:rsidRDefault="003C5702" w:rsidP="003C570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olor w:val="000000"/>
          <w:sz w:val="22"/>
          <w:szCs w:val="22"/>
        </w:rPr>
      </w:pPr>
      <w:r w:rsidRPr="003C5702">
        <w:rPr>
          <w:rFonts w:ascii="Times New Roman" w:hAnsi="Times New Roman"/>
          <w:color w:val="000000"/>
          <w:sz w:val="22"/>
          <w:szCs w:val="22"/>
        </w:rPr>
        <w:t xml:space="preserve">Wykaz przedsięwzięć do Wieloletniej Prognozy Finansowej przyjętych w listopadzie 2019 r. zarządzeniem Wójta Gminy Złotów w sprawie ustalenia projektu WPF na lata 2020-2026, powinien być zgodny z wykazem przedsięwzięć przyjętych przez Radę Gminy w ostatniej uchwale w sprawie WPF. </w:t>
      </w:r>
    </w:p>
    <w:p w:rsidR="003C5702" w:rsidRPr="003C5702" w:rsidRDefault="003C5702" w:rsidP="003C570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olor w:val="000000"/>
          <w:sz w:val="22"/>
          <w:szCs w:val="22"/>
        </w:rPr>
      </w:pPr>
      <w:r w:rsidRPr="003C5702">
        <w:rPr>
          <w:rFonts w:ascii="Times New Roman" w:hAnsi="Times New Roman"/>
          <w:color w:val="000000"/>
          <w:sz w:val="22"/>
          <w:szCs w:val="22"/>
        </w:rPr>
        <w:lastRenderedPageBreak/>
        <w:t xml:space="preserve">Na etapie opracowywania projektu uchwały w sprawie ustalenia WPF na lata 2020-2026, część przedsięwzięć, dla realizacji których poniesiono wydatki w roku 2019, została przyjęta do wykonania </w:t>
      </w:r>
      <w:r w:rsidRPr="003C5702">
        <w:rPr>
          <w:rFonts w:ascii="Times New Roman" w:hAnsi="Times New Roman"/>
          <w:color w:val="000000"/>
          <w:sz w:val="22"/>
          <w:szCs w:val="22"/>
        </w:rPr>
        <w:br/>
        <w:t xml:space="preserve">w projekcie uchwały budżetowej na rok 2020. </w:t>
      </w:r>
    </w:p>
    <w:p w:rsidR="003C5702" w:rsidRPr="003C5702" w:rsidRDefault="003C5702" w:rsidP="003C570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olor w:val="000000"/>
          <w:sz w:val="22"/>
          <w:szCs w:val="22"/>
        </w:rPr>
      </w:pPr>
    </w:p>
    <w:p w:rsidR="003C5702" w:rsidRPr="003C5702" w:rsidRDefault="003C5702" w:rsidP="003C570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olor w:val="000000"/>
          <w:sz w:val="22"/>
          <w:szCs w:val="22"/>
        </w:rPr>
      </w:pPr>
      <w:r w:rsidRPr="003C5702">
        <w:rPr>
          <w:rFonts w:ascii="Times New Roman" w:hAnsi="Times New Roman"/>
          <w:color w:val="000000"/>
          <w:sz w:val="22"/>
          <w:szCs w:val="22"/>
        </w:rPr>
        <w:t>Są to przedsięwzięcia majątkowe pn.:</w:t>
      </w:r>
    </w:p>
    <w:p w:rsidR="003C5702" w:rsidRPr="003C5702" w:rsidRDefault="003C5702" w:rsidP="00B356B4">
      <w:pPr>
        <w:numPr>
          <w:ilvl w:val="0"/>
          <w:numId w:val="28"/>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olor w:val="000000"/>
          <w:sz w:val="22"/>
          <w:szCs w:val="22"/>
        </w:rPr>
      </w:pPr>
      <w:r w:rsidRPr="003C5702">
        <w:rPr>
          <w:rFonts w:ascii="Times New Roman" w:hAnsi="Times New Roman"/>
          <w:color w:val="000000"/>
          <w:sz w:val="22"/>
          <w:szCs w:val="22"/>
        </w:rPr>
        <w:t>Budowa sieci wodociągowej w m. Blękwit (dz. Nr 635/12),</w:t>
      </w:r>
    </w:p>
    <w:p w:rsidR="003C5702" w:rsidRPr="003C5702" w:rsidRDefault="003C5702" w:rsidP="00B356B4">
      <w:pPr>
        <w:numPr>
          <w:ilvl w:val="0"/>
          <w:numId w:val="28"/>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olor w:val="000000"/>
          <w:sz w:val="22"/>
          <w:szCs w:val="22"/>
        </w:rPr>
      </w:pPr>
      <w:r w:rsidRPr="003C5702">
        <w:rPr>
          <w:rFonts w:ascii="Times New Roman" w:hAnsi="Times New Roman"/>
          <w:color w:val="000000"/>
          <w:sz w:val="22"/>
          <w:szCs w:val="22"/>
        </w:rPr>
        <w:t>Budowa sieci wodociągowej w m. Blękwit (dz. Nr 250/26),</w:t>
      </w:r>
    </w:p>
    <w:p w:rsidR="003C5702" w:rsidRPr="003C5702" w:rsidRDefault="003C5702" w:rsidP="00B356B4">
      <w:pPr>
        <w:numPr>
          <w:ilvl w:val="0"/>
          <w:numId w:val="28"/>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olor w:val="000000"/>
          <w:sz w:val="22"/>
          <w:szCs w:val="22"/>
        </w:rPr>
      </w:pPr>
      <w:r w:rsidRPr="003C5702">
        <w:rPr>
          <w:rFonts w:ascii="Times New Roman" w:hAnsi="Times New Roman"/>
          <w:color w:val="000000"/>
          <w:sz w:val="22"/>
          <w:szCs w:val="22"/>
        </w:rPr>
        <w:t>Budowa pomostu w m. Sławianowo,</w:t>
      </w:r>
    </w:p>
    <w:p w:rsidR="003C5702" w:rsidRPr="003C5702" w:rsidRDefault="003C5702" w:rsidP="00B356B4">
      <w:pPr>
        <w:numPr>
          <w:ilvl w:val="0"/>
          <w:numId w:val="28"/>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olor w:val="000000"/>
          <w:sz w:val="22"/>
          <w:szCs w:val="22"/>
        </w:rPr>
      </w:pPr>
      <w:r w:rsidRPr="003C5702">
        <w:rPr>
          <w:rFonts w:ascii="Times New Roman" w:hAnsi="Times New Roman"/>
          <w:color w:val="000000"/>
          <w:sz w:val="22"/>
          <w:szCs w:val="22"/>
        </w:rPr>
        <w:t>Budowa wiaty rekreacyjnej w m. Buntowo,</w:t>
      </w:r>
    </w:p>
    <w:p w:rsidR="003C5702" w:rsidRPr="003C5702" w:rsidRDefault="003C5702" w:rsidP="00B356B4">
      <w:pPr>
        <w:numPr>
          <w:ilvl w:val="0"/>
          <w:numId w:val="28"/>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olor w:val="000000"/>
          <w:sz w:val="22"/>
          <w:szCs w:val="22"/>
        </w:rPr>
      </w:pPr>
      <w:r w:rsidRPr="003C5702">
        <w:rPr>
          <w:rFonts w:ascii="Times New Roman" w:hAnsi="Times New Roman"/>
          <w:color w:val="000000"/>
          <w:sz w:val="22"/>
          <w:szCs w:val="22"/>
        </w:rPr>
        <w:t>Budowa wiaty rekreacyjnej w m. Krzywa Wieś,</w:t>
      </w:r>
    </w:p>
    <w:p w:rsidR="003C5702" w:rsidRPr="003C5702" w:rsidRDefault="003C5702" w:rsidP="00B356B4">
      <w:pPr>
        <w:numPr>
          <w:ilvl w:val="0"/>
          <w:numId w:val="28"/>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olor w:val="000000"/>
          <w:sz w:val="22"/>
          <w:szCs w:val="22"/>
        </w:rPr>
      </w:pPr>
      <w:r w:rsidRPr="003C5702">
        <w:rPr>
          <w:rFonts w:ascii="Times New Roman" w:hAnsi="Times New Roman"/>
          <w:color w:val="000000"/>
          <w:sz w:val="22"/>
          <w:szCs w:val="22"/>
        </w:rPr>
        <w:t>Budowa chodnika w m. Międzybłocie,</w:t>
      </w:r>
    </w:p>
    <w:p w:rsidR="003C5702" w:rsidRPr="003C5702" w:rsidRDefault="003C5702" w:rsidP="00B356B4">
      <w:pPr>
        <w:numPr>
          <w:ilvl w:val="0"/>
          <w:numId w:val="28"/>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olor w:val="000000"/>
          <w:sz w:val="22"/>
          <w:szCs w:val="22"/>
        </w:rPr>
      </w:pPr>
      <w:r w:rsidRPr="003C5702">
        <w:rPr>
          <w:rFonts w:ascii="Times New Roman" w:hAnsi="Times New Roman"/>
          <w:color w:val="000000"/>
          <w:sz w:val="22"/>
          <w:szCs w:val="22"/>
        </w:rPr>
        <w:t>Budowa chodnika w m. Stawnica,</w:t>
      </w:r>
    </w:p>
    <w:p w:rsidR="003C5702" w:rsidRPr="003C5702" w:rsidRDefault="003C5702" w:rsidP="00B356B4">
      <w:pPr>
        <w:numPr>
          <w:ilvl w:val="0"/>
          <w:numId w:val="28"/>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olor w:val="000000"/>
          <w:sz w:val="22"/>
          <w:szCs w:val="22"/>
        </w:rPr>
      </w:pPr>
      <w:r w:rsidRPr="003C5702">
        <w:rPr>
          <w:rFonts w:ascii="Times New Roman" w:hAnsi="Times New Roman"/>
          <w:color w:val="000000"/>
          <w:sz w:val="22"/>
          <w:szCs w:val="22"/>
        </w:rPr>
        <w:t>Przebudowa ul. Kościelnej w m. Radawnica,</w:t>
      </w:r>
    </w:p>
    <w:p w:rsidR="003C5702" w:rsidRPr="003C5702" w:rsidRDefault="003C5702" w:rsidP="00B356B4">
      <w:pPr>
        <w:numPr>
          <w:ilvl w:val="0"/>
          <w:numId w:val="28"/>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olor w:val="000000"/>
          <w:sz w:val="22"/>
          <w:szCs w:val="22"/>
        </w:rPr>
      </w:pPr>
      <w:r w:rsidRPr="003C5702">
        <w:rPr>
          <w:rFonts w:ascii="Times New Roman" w:hAnsi="Times New Roman"/>
          <w:color w:val="000000"/>
          <w:sz w:val="22"/>
          <w:szCs w:val="22"/>
        </w:rPr>
        <w:t>Budowa zadaszenia nad drzwiami wejściowymi do sali wiejskiej w m. Wąsosz,</w:t>
      </w:r>
    </w:p>
    <w:p w:rsidR="003C5702" w:rsidRPr="003C5702" w:rsidRDefault="003C5702" w:rsidP="00B356B4">
      <w:pPr>
        <w:numPr>
          <w:ilvl w:val="0"/>
          <w:numId w:val="28"/>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olor w:val="000000"/>
          <w:sz w:val="22"/>
          <w:szCs w:val="22"/>
        </w:rPr>
      </w:pPr>
      <w:r w:rsidRPr="003C5702">
        <w:rPr>
          <w:rFonts w:ascii="Times New Roman" w:hAnsi="Times New Roman"/>
          <w:color w:val="000000"/>
          <w:sz w:val="22"/>
          <w:szCs w:val="22"/>
        </w:rPr>
        <w:t>Modernizacja sali wiejskiej w m. Nowa Święta,</w:t>
      </w:r>
    </w:p>
    <w:p w:rsidR="003C5702" w:rsidRPr="003C5702" w:rsidRDefault="003C5702" w:rsidP="00B356B4">
      <w:pPr>
        <w:numPr>
          <w:ilvl w:val="0"/>
          <w:numId w:val="28"/>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olor w:val="000000"/>
          <w:sz w:val="22"/>
          <w:szCs w:val="22"/>
        </w:rPr>
      </w:pPr>
      <w:r w:rsidRPr="003C5702">
        <w:rPr>
          <w:rFonts w:ascii="Times New Roman" w:hAnsi="Times New Roman"/>
          <w:color w:val="000000"/>
          <w:sz w:val="22"/>
          <w:szCs w:val="22"/>
        </w:rPr>
        <w:t>Zagospodarowanie terenu wokół sali wiejskiej w m. Zalesie,</w:t>
      </w:r>
    </w:p>
    <w:p w:rsidR="003C5702" w:rsidRPr="003C5702" w:rsidRDefault="003C5702" w:rsidP="00B356B4">
      <w:pPr>
        <w:numPr>
          <w:ilvl w:val="0"/>
          <w:numId w:val="28"/>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olor w:val="000000"/>
          <w:sz w:val="22"/>
          <w:szCs w:val="22"/>
        </w:rPr>
      </w:pPr>
      <w:r w:rsidRPr="003C5702">
        <w:rPr>
          <w:rFonts w:ascii="Times New Roman" w:hAnsi="Times New Roman"/>
          <w:color w:val="000000"/>
          <w:sz w:val="22"/>
          <w:szCs w:val="22"/>
        </w:rPr>
        <w:t>Przebudowa i rozbudowa budynku Sali sportowej przy Szkole Podstawowej w m. Święta.</w:t>
      </w:r>
    </w:p>
    <w:p w:rsidR="003C5702" w:rsidRPr="003C5702" w:rsidRDefault="003C5702" w:rsidP="003C570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olor w:val="000000"/>
          <w:sz w:val="22"/>
          <w:szCs w:val="22"/>
        </w:rPr>
      </w:pPr>
    </w:p>
    <w:p w:rsidR="003C5702" w:rsidRPr="003C5702" w:rsidRDefault="003C5702" w:rsidP="003C570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olor w:val="000000"/>
          <w:sz w:val="22"/>
          <w:szCs w:val="22"/>
        </w:rPr>
      </w:pPr>
      <w:r w:rsidRPr="003C5702">
        <w:rPr>
          <w:rFonts w:ascii="Times New Roman" w:hAnsi="Times New Roman"/>
          <w:sz w:val="22"/>
          <w:szCs w:val="22"/>
        </w:rPr>
        <w:t>O wyżej wymienione przedsięwzięcia uzupełniono wykaz przedsięwzięć, stanowiący załącznik Nr 2 do uchwały Nr XIV.</w:t>
      </w:r>
      <w:r w:rsidR="00230D0B">
        <w:rPr>
          <w:rFonts w:ascii="Times New Roman" w:hAnsi="Times New Roman"/>
          <w:sz w:val="22"/>
          <w:szCs w:val="22"/>
        </w:rPr>
        <w:t>101</w:t>
      </w:r>
      <w:r w:rsidRPr="003C5702">
        <w:rPr>
          <w:rFonts w:ascii="Times New Roman" w:hAnsi="Times New Roman"/>
          <w:sz w:val="22"/>
          <w:szCs w:val="22"/>
        </w:rPr>
        <w:t xml:space="preserve">.2019 z dnia 28 listopada 2019 r. w sprawie wprowadzenia zmian do WPF na lata </w:t>
      </w:r>
      <w:r w:rsidR="00B356B4">
        <w:rPr>
          <w:rFonts w:ascii="Times New Roman" w:hAnsi="Times New Roman"/>
          <w:sz w:val="22"/>
          <w:szCs w:val="22"/>
        </w:rPr>
        <w:br/>
      </w:r>
      <w:r w:rsidRPr="003C5702">
        <w:rPr>
          <w:rFonts w:ascii="Times New Roman" w:hAnsi="Times New Roman"/>
          <w:sz w:val="22"/>
          <w:szCs w:val="22"/>
        </w:rPr>
        <w:t>2019</w:t>
      </w:r>
      <w:r w:rsidR="00B356B4">
        <w:rPr>
          <w:rFonts w:ascii="Times New Roman" w:hAnsi="Times New Roman"/>
          <w:sz w:val="22"/>
          <w:szCs w:val="22"/>
        </w:rPr>
        <w:t xml:space="preserve"> – </w:t>
      </w:r>
      <w:r w:rsidRPr="003C5702">
        <w:rPr>
          <w:rFonts w:ascii="Times New Roman" w:hAnsi="Times New Roman"/>
          <w:sz w:val="22"/>
          <w:szCs w:val="22"/>
        </w:rPr>
        <w:t xml:space="preserve">2026. </w:t>
      </w:r>
    </w:p>
    <w:p w:rsidR="003C5702" w:rsidRPr="003C5702" w:rsidRDefault="003C5702" w:rsidP="003C570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hAnsi="Times New Roman"/>
          <w:color w:val="000000"/>
          <w:sz w:val="22"/>
          <w:szCs w:val="22"/>
        </w:rPr>
      </w:pPr>
    </w:p>
    <w:p w:rsidR="003C5702" w:rsidRPr="003C5702" w:rsidRDefault="003C5702" w:rsidP="00B356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olor w:val="000000"/>
          <w:sz w:val="22"/>
          <w:szCs w:val="22"/>
        </w:rPr>
      </w:pPr>
      <w:r w:rsidRPr="003C5702">
        <w:rPr>
          <w:rFonts w:ascii="Times New Roman" w:hAnsi="Times New Roman"/>
          <w:color w:val="000000"/>
          <w:sz w:val="22"/>
          <w:szCs w:val="22"/>
        </w:rPr>
        <w:t xml:space="preserve">Do wykazu przedsięwzięć bieżących wprowadzono 2 przedsięwzięcia, których realizacja rozpocznie się </w:t>
      </w:r>
      <w:r w:rsidR="00B356B4">
        <w:rPr>
          <w:rFonts w:ascii="Times New Roman" w:hAnsi="Times New Roman"/>
          <w:color w:val="000000"/>
          <w:sz w:val="22"/>
          <w:szCs w:val="22"/>
        </w:rPr>
        <w:br/>
      </w:r>
      <w:r w:rsidRPr="003C5702">
        <w:rPr>
          <w:rFonts w:ascii="Times New Roman" w:hAnsi="Times New Roman"/>
          <w:color w:val="000000"/>
          <w:sz w:val="22"/>
          <w:szCs w:val="22"/>
        </w:rPr>
        <w:t>w 2020 r., tj.:</w:t>
      </w:r>
    </w:p>
    <w:p w:rsidR="003C5702" w:rsidRPr="003C5702" w:rsidRDefault="003C5702" w:rsidP="00B356B4">
      <w:pPr>
        <w:numPr>
          <w:ilvl w:val="0"/>
          <w:numId w:val="29"/>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olor w:val="000000"/>
          <w:sz w:val="22"/>
          <w:szCs w:val="22"/>
        </w:rPr>
      </w:pPr>
      <w:r w:rsidRPr="003C5702">
        <w:rPr>
          <w:rFonts w:ascii="Times New Roman" w:hAnsi="Times New Roman"/>
          <w:color w:val="000000"/>
          <w:sz w:val="22"/>
          <w:szCs w:val="22"/>
        </w:rPr>
        <w:t>Utrzymanie gminnego systemu informacji przestrzennej,</w:t>
      </w:r>
    </w:p>
    <w:p w:rsidR="003C5702" w:rsidRPr="003C5702" w:rsidRDefault="003C5702" w:rsidP="00B356B4">
      <w:pPr>
        <w:numPr>
          <w:ilvl w:val="0"/>
          <w:numId w:val="29"/>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olor w:val="000000"/>
          <w:sz w:val="22"/>
          <w:szCs w:val="22"/>
        </w:rPr>
      </w:pPr>
      <w:r w:rsidRPr="003C5702">
        <w:rPr>
          <w:rFonts w:ascii="Times New Roman" w:hAnsi="Times New Roman"/>
          <w:color w:val="000000"/>
          <w:sz w:val="22"/>
          <w:szCs w:val="22"/>
        </w:rPr>
        <w:t>Ubezpieczenie mienia i odpowiedzialności cywilnej w Gminie Złotów w latach 2020-2022.</w:t>
      </w:r>
    </w:p>
    <w:p w:rsidR="003C5702" w:rsidRPr="003C5702" w:rsidRDefault="003C5702" w:rsidP="003C570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hAnsi="Times New Roman"/>
          <w:color w:val="000000"/>
          <w:sz w:val="22"/>
          <w:szCs w:val="22"/>
        </w:rPr>
      </w:pPr>
    </w:p>
    <w:p w:rsidR="003C5702" w:rsidRPr="003C5702" w:rsidRDefault="003C5702" w:rsidP="003C570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sz w:val="22"/>
          <w:szCs w:val="22"/>
        </w:rPr>
      </w:pPr>
      <w:r w:rsidRPr="003C5702">
        <w:rPr>
          <w:rFonts w:ascii="Times New Roman" w:hAnsi="Times New Roman"/>
          <w:sz w:val="22"/>
          <w:szCs w:val="22"/>
        </w:rPr>
        <w:t xml:space="preserve">Zweryfikowano kwoty łącznych nakładów finansowych oraz limity na poszczególne lata na przedsięwzięcia wykazane w wykazie przedsięwzięć; w przypadku zadań tego wymagających, kwoty łącznych nakładów oraz limity zostały skorygowane.  </w:t>
      </w:r>
    </w:p>
    <w:p w:rsidR="003C5702" w:rsidRPr="003C5702" w:rsidRDefault="003C5702" w:rsidP="003C570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sz w:val="22"/>
          <w:szCs w:val="22"/>
        </w:rPr>
      </w:pPr>
    </w:p>
    <w:p w:rsidR="003C5702" w:rsidRPr="003C5702" w:rsidRDefault="003C5702" w:rsidP="003C570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b/>
          <w:bCs/>
          <w:sz w:val="22"/>
          <w:szCs w:val="22"/>
        </w:rPr>
      </w:pPr>
      <w:r w:rsidRPr="003C5702">
        <w:rPr>
          <w:rFonts w:ascii="Times New Roman" w:hAnsi="Times New Roman"/>
          <w:sz w:val="22"/>
          <w:szCs w:val="22"/>
        </w:rPr>
        <w:t>Uwzględniając podpisane już umowy na wykonanie przedsięwzięć, zmniejszone zostały odpowiednio limity zobowiązań.</w:t>
      </w:r>
    </w:p>
    <w:p w:rsidR="003C5702" w:rsidRPr="003C5702" w:rsidRDefault="003C5702" w:rsidP="003C570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hAnsi="Times New Roman"/>
          <w:b/>
          <w:bCs/>
          <w:sz w:val="22"/>
          <w:szCs w:val="22"/>
        </w:rPr>
      </w:pPr>
    </w:p>
    <w:sectPr w:rsidR="003C5702" w:rsidRPr="003C5702" w:rsidSect="00340FBC">
      <w:pgSz w:w="12240" w:h="15840"/>
      <w:pgMar w:top="1417" w:right="1417" w:bottom="1417" w:left="1417" w:header="720" w:footer="720" w:gutter="0"/>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2756" w:rsidRDefault="00202756">
      <w:r>
        <w:separator/>
      </w:r>
    </w:p>
  </w:endnote>
  <w:endnote w:type="continuationSeparator" w:id="0">
    <w:p w:rsidR="00202756" w:rsidRDefault="002027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Impact">
    <w:panose1 w:val="020B0806030902050204"/>
    <w:charset w:val="EE"/>
    <w:family w:val="swiss"/>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2756" w:rsidRDefault="00202756">
      <w:r>
        <w:separator/>
      </w:r>
    </w:p>
  </w:footnote>
  <w:footnote w:type="continuationSeparator" w:id="0">
    <w:p w:rsidR="00202756" w:rsidRDefault="002027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7643338"/>
      <w:docPartObj>
        <w:docPartGallery w:val="Page Numbers (Top of Page)"/>
        <w:docPartUnique/>
      </w:docPartObj>
    </w:sdtPr>
    <w:sdtContent>
      <w:p w:rsidR="00631B2D" w:rsidRDefault="00631B2D">
        <w:pPr>
          <w:pStyle w:val="Nagwek"/>
          <w:jc w:val="center"/>
        </w:pPr>
        <w:r w:rsidRPr="00DD59F2">
          <w:rPr>
            <w:rFonts w:ascii="Times New Roman" w:hAnsi="Times New Roman"/>
          </w:rPr>
          <w:fldChar w:fldCharType="begin"/>
        </w:r>
        <w:r w:rsidRPr="00DD59F2">
          <w:rPr>
            <w:rFonts w:ascii="Times New Roman" w:hAnsi="Times New Roman"/>
          </w:rPr>
          <w:instrText xml:space="preserve"> PAGE   \* MERGEFORMAT </w:instrText>
        </w:r>
        <w:r w:rsidRPr="00DD59F2">
          <w:rPr>
            <w:rFonts w:ascii="Times New Roman" w:hAnsi="Times New Roman"/>
          </w:rPr>
          <w:fldChar w:fldCharType="separate"/>
        </w:r>
        <w:r w:rsidR="00A85767">
          <w:rPr>
            <w:rFonts w:ascii="Times New Roman" w:hAnsi="Times New Roman"/>
            <w:noProof/>
          </w:rPr>
          <w:t>13</w:t>
        </w:r>
        <w:r w:rsidRPr="00DD59F2">
          <w:rPr>
            <w:rFonts w:ascii="Times New Roman" w:hAnsi="Times New Roman"/>
            <w:noProof/>
          </w:rPr>
          <w:fldChar w:fldCharType="end"/>
        </w:r>
      </w:p>
    </w:sdtContent>
  </w:sdt>
  <w:p w:rsidR="00631B2D" w:rsidRDefault="00631B2D">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start w:val="1"/>
      <w:numFmt w:val="decimal"/>
      <w:lvlText w:val="%1."/>
      <w:lvlJc w:val="left"/>
      <w:pPr>
        <w:ind w:left="720" w:hanging="360"/>
      </w:pPr>
      <w:rPr>
        <w:rFonts w:ascii="Times New Roman" w:hAnsi="Times New Roman" w:cs="Times New Roman"/>
        <w:b w:val="0"/>
        <w:bCs w:val="0"/>
        <w:i w:val="0"/>
        <w:iCs w:val="0"/>
        <w:strike w:val="0"/>
        <w:color w:val="auto"/>
        <w:sz w:val="22"/>
        <w:szCs w:val="22"/>
        <w:u w:val="none"/>
      </w:rPr>
    </w:lvl>
  </w:abstractNum>
  <w:abstractNum w:abstractNumId="1">
    <w:nsid w:val="00000002"/>
    <w:multiLevelType w:val="singleLevel"/>
    <w:tmpl w:val="00000002"/>
    <w:lvl w:ilvl="0">
      <w:start w:val="1"/>
      <w:numFmt w:val="decimal"/>
      <w:lvlText w:val="%1)"/>
      <w:lvlJc w:val="left"/>
      <w:pPr>
        <w:ind w:left="720" w:hanging="360"/>
      </w:pPr>
      <w:rPr>
        <w:rFonts w:ascii="Times New Roman" w:hAnsi="Times New Roman" w:cs="Times New Roman"/>
        <w:b w:val="0"/>
        <w:bCs w:val="0"/>
        <w:i w:val="0"/>
        <w:iCs w:val="0"/>
        <w:strike w:val="0"/>
        <w:color w:val="auto"/>
        <w:sz w:val="22"/>
        <w:szCs w:val="22"/>
        <w:u w:val="none"/>
      </w:rPr>
    </w:lvl>
  </w:abstractNum>
  <w:abstractNum w:abstractNumId="2">
    <w:nsid w:val="00000003"/>
    <w:multiLevelType w:val="singleLevel"/>
    <w:tmpl w:val="5EA8E746"/>
    <w:lvl w:ilvl="0">
      <w:start w:val="1"/>
      <w:numFmt w:val="decimal"/>
      <w:lvlText w:val="%1."/>
      <w:lvlJc w:val="left"/>
      <w:pPr>
        <w:ind w:left="720" w:hanging="360"/>
      </w:pPr>
      <w:rPr>
        <w:rFonts w:ascii="Times New Roman" w:hAnsi="Times New Roman" w:cs="Times New Roman"/>
        <w:b w:val="0"/>
        <w:bCs/>
        <w:i w:val="0"/>
        <w:iCs w:val="0"/>
        <w:strike w:val="0"/>
        <w:color w:val="auto"/>
        <w:sz w:val="22"/>
        <w:szCs w:val="22"/>
        <w:u w:val="none"/>
      </w:rPr>
    </w:lvl>
  </w:abstractNum>
  <w:abstractNum w:abstractNumId="3">
    <w:nsid w:val="00000004"/>
    <w:multiLevelType w:val="singleLevel"/>
    <w:tmpl w:val="23FCC45C"/>
    <w:lvl w:ilvl="0">
      <w:start w:val="1"/>
      <w:numFmt w:val="decimal"/>
      <w:lvlText w:val="%1."/>
      <w:lvlJc w:val="left"/>
      <w:pPr>
        <w:ind w:left="720" w:hanging="360"/>
      </w:pPr>
      <w:rPr>
        <w:rFonts w:ascii="Times New Roman" w:hAnsi="Times New Roman" w:cs="Times New Roman"/>
        <w:b/>
        <w:bCs w:val="0"/>
        <w:i w:val="0"/>
        <w:iCs w:val="0"/>
        <w:strike w:val="0"/>
        <w:color w:val="auto"/>
        <w:sz w:val="22"/>
        <w:szCs w:val="22"/>
        <w:u w:val="none"/>
      </w:rPr>
    </w:lvl>
  </w:abstractNum>
  <w:abstractNum w:abstractNumId="4">
    <w:nsid w:val="00000005"/>
    <w:multiLevelType w:val="singleLevel"/>
    <w:tmpl w:val="00000005"/>
    <w:lvl w:ilvl="0">
      <w:start w:val="1"/>
      <w:numFmt w:val="decimal"/>
      <w:lvlText w:val="%1."/>
      <w:lvlJc w:val="left"/>
      <w:pPr>
        <w:ind w:left="720" w:hanging="360"/>
      </w:pPr>
      <w:rPr>
        <w:rFonts w:ascii="Times New Roman" w:hAnsi="Times New Roman" w:cs="Times New Roman"/>
        <w:b/>
        <w:bCs/>
        <w:i w:val="0"/>
        <w:iCs w:val="0"/>
        <w:strike w:val="0"/>
        <w:color w:val="auto"/>
        <w:sz w:val="22"/>
        <w:szCs w:val="22"/>
        <w:u w:val="none"/>
      </w:rPr>
    </w:lvl>
  </w:abstractNum>
  <w:abstractNum w:abstractNumId="5">
    <w:nsid w:val="0C8872F1"/>
    <w:multiLevelType w:val="hybridMultilevel"/>
    <w:tmpl w:val="38068D4A"/>
    <w:lvl w:ilvl="0" w:tplc="F886DF7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1AA6CC8"/>
    <w:multiLevelType w:val="hybridMultilevel"/>
    <w:tmpl w:val="23143496"/>
    <w:lvl w:ilvl="0" w:tplc="04150005">
      <w:start w:val="1"/>
      <w:numFmt w:val="bullet"/>
      <w:lvlText w:val=""/>
      <w:lvlJc w:val="left"/>
      <w:pPr>
        <w:ind w:left="776" w:hanging="360"/>
      </w:pPr>
      <w:rPr>
        <w:rFonts w:ascii="Wingdings" w:hAnsi="Wingdings" w:hint="default"/>
      </w:rPr>
    </w:lvl>
    <w:lvl w:ilvl="1" w:tplc="04150003" w:tentative="1">
      <w:start w:val="1"/>
      <w:numFmt w:val="bullet"/>
      <w:lvlText w:val="o"/>
      <w:lvlJc w:val="left"/>
      <w:pPr>
        <w:ind w:left="1496" w:hanging="360"/>
      </w:pPr>
      <w:rPr>
        <w:rFonts w:ascii="Courier New" w:hAnsi="Courier New" w:cs="Courier New" w:hint="default"/>
      </w:rPr>
    </w:lvl>
    <w:lvl w:ilvl="2" w:tplc="04150005" w:tentative="1">
      <w:start w:val="1"/>
      <w:numFmt w:val="bullet"/>
      <w:lvlText w:val=""/>
      <w:lvlJc w:val="left"/>
      <w:pPr>
        <w:ind w:left="2216" w:hanging="360"/>
      </w:pPr>
      <w:rPr>
        <w:rFonts w:ascii="Wingdings" w:hAnsi="Wingdings" w:hint="default"/>
      </w:rPr>
    </w:lvl>
    <w:lvl w:ilvl="3" w:tplc="04150001" w:tentative="1">
      <w:start w:val="1"/>
      <w:numFmt w:val="bullet"/>
      <w:lvlText w:val=""/>
      <w:lvlJc w:val="left"/>
      <w:pPr>
        <w:ind w:left="2936" w:hanging="360"/>
      </w:pPr>
      <w:rPr>
        <w:rFonts w:ascii="Symbol" w:hAnsi="Symbol" w:hint="default"/>
      </w:rPr>
    </w:lvl>
    <w:lvl w:ilvl="4" w:tplc="04150003" w:tentative="1">
      <w:start w:val="1"/>
      <w:numFmt w:val="bullet"/>
      <w:lvlText w:val="o"/>
      <w:lvlJc w:val="left"/>
      <w:pPr>
        <w:ind w:left="3656" w:hanging="360"/>
      </w:pPr>
      <w:rPr>
        <w:rFonts w:ascii="Courier New" w:hAnsi="Courier New" w:cs="Courier New" w:hint="default"/>
      </w:rPr>
    </w:lvl>
    <w:lvl w:ilvl="5" w:tplc="04150005" w:tentative="1">
      <w:start w:val="1"/>
      <w:numFmt w:val="bullet"/>
      <w:lvlText w:val=""/>
      <w:lvlJc w:val="left"/>
      <w:pPr>
        <w:ind w:left="4376" w:hanging="360"/>
      </w:pPr>
      <w:rPr>
        <w:rFonts w:ascii="Wingdings" w:hAnsi="Wingdings" w:hint="default"/>
      </w:rPr>
    </w:lvl>
    <w:lvl w:ilvl="6" w:tplc="04150001" w:tentative="1">
      <w:start w:val="1"/>
      <w:numFmt w:val="bullet"/>
      <w:lvlText w:val=""/>
      <w:lvlJc w:val="left"/>
      <w:pPr>
        <w:ind w:left="5096" w:hanging="360"/>
      </w:pPr>
      <w:rPr>
        <w:rFonts w:ascii="Symbol" w:hAnsi="Symbol" w:hint="default"/>
      </w:rPr>
    </w:lvl>
    <w:lvl w:ilvl="7" w:tplc="04150003" w:tentative="1">
      <w:start w:val="1"/>
      <w:numFmt w:val="bullet"/>
      <w:lvlText w:val="o"/>
      <w:lvlJc w:val="left"/>
      <w:pPr>
        <w:ind w:left="5816" w:hanging="360"/>
      </w:pPr>
      <w:rPr>
        <w:rFonts w:ascii="Courier New" w:hAnsi="Courier New" w:cs="Courier New" w:hint="default"/>
      </w:rPr>
    </w:lvl>
    <w:lvl w:ilvl="8" w:tplc="04150005" w:tentative="1">
      <w:start w:val="1"/>
      <w:numFmt w:val="bullet"/>
      <w:lvlText w:val=""/>
      <w:lvlJc w:val="left"/>
      <w:pPr>
        <w:ind w:left="6536" w:hanging="360"/>
      </w:pPr>
      <w:rPr>
        <w:rFonts w:ascii="Wingdings" w:hAnsi="Wingdings" w:hint="default"/>
      </w:rPr>
    </w:lvl>
  </w:abstractNum>
  <w:abstractNum w:abstractNumId="7">
    <w:nsid w:val="12EA534B"/>
    <w:multiLevelType w:val="hybridMultilevel"/>
    <w:tmpl w:val="7682DA7C"/>
    <w:lvl w:ilvl="0" w:tplc="04150011">
      <w:start w:val="1"/>
      <w:numFmt w:val="decimal"/>
      <w:lvlText w:val="%1)"/>
      <w:lvlJc w:val="left"/>
      <w:pPr>
        <w:ind w:left="720" w:hanging="360"/>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83107EC"/>
    <w:multiLevelType w:val="hybridMultilevel"/>
    <w:tmpl w:val="545EF32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2A472DF8"/>
    <w:multiLevelType w:val="hybridMultilevel"/>
    <w:tmpl w:val="72D620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2D8749F0"/>
    <w:multiLevelType w:val="hybridMultilevel"/>
    <w:tmpl w:val="825A414E"/>
    <w:lvl w:ilvl="0" w:tplc="04150005">
      <w:start w:val="1"/>
      <w:numFmt w:val="bullet"/>
      <w:lvlText w:val=""/>
      <w:lvlJc w:val="left"/>
      <w:pPr>
        <w:ind w:left="720" w:hanging="360"/>
      </w:pPr>
      <w:rPr>
        <w:rFonts w:ascii="Wingdings" w:hAnsi="Wingding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33C71247"/>
    <w:multiLevelType w:val="hybridMultilevel"/>
    <w:tmpl w:val="FEAEF9A6"/>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56F2F76"/>
    <w:multiLevelType w:val="hybridMultilevel"/>
    <w:tmpl w:val="F8ACA1E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36855385"/>
    <w:multiLevelType w:val="hybridMultilevel"/>
    <w:tmpl w:val="F2B2181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36B32522"/>
    <w:multiLevelType w:val="hybridMultilevel"/>
    <w:tmpl w:val="9496E79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4D2C63DA"/>
    <w:multiLevelType w:val="hybridMultilevel"/>
    <w:tmpl w:val="58AC58BC"/>
    <w:lvl w:ilvl="0" w:tplc="35124430">
      <w:start w:val="1"/>
      <w:numFmt w:val="decimal"/>
      <w:lvlText w:val="%1."/>
      <w:lvlJc w:val="left"/>
      <w:pPr>
        <w:ind w:left="585" w:hanging="360"/>
      </w:pPr>
      <w:rPr>
        <w:rFonts w:hint="default"/>
      </w:rPr>
    </w:lvl>
    <w:lvl w:ilvl="1" w:tplc="04150019" w:tentative="1">
      <w:start w:val="1"/>
      <w:numFmt w:val="lowerLetter"/>
      <w:lvlText w:val="%2."/>
      <w:lvlJc w:val="left"/>
      <w:pPr>
        <w:ind w:left="1305" w:hanging="360"/>
      </w:pPr>
    </w:lvl>
    <w:lvl w:ilvl="2" w:tplc="0415001B" w:tentative="1">
      <w:start w:val="1"/>
      <w:numFmt w:val="lowerRoman"/>
      <w:lvlText w:val="%3."/>
      <w:lvlJc w:val="right"/>
      <w:pPr>
        <w:ind w:left="2025" w:hanging="180"/>
      </w:pPr>
    </w:lvl>
    <w:lvl w:ilvl="3" w:tplc="0415000F" w:tentative="1">
      <w:start w:val="1"/>
      <w:numFmt w:val="decimal"/>
      <w:lvlText w:val="%4."/>
      <w:lvlJc w:val="left"/>
      <w:pPr>
        <w:ind w:left="2745" w:hanging="360"/>
      </w:pPr>
    </w:lvl>
    <w:lvl w:ilvl="4" w:tplc="04150019" w:tentative="1">
      <w:start w:val="1"/>
      <w:numFmt w:val="lowerLetter"/>
      <w:lvlText w:val="%5."/>
      <w:lvlJc w:val="left"/>
      <w:pPr>
        <w:ind w:left="3465" w:hanging="360"/>
      </w:pPr>
    </w:lvl>
    <w:lvl w:ilvl="5" w:tplc="0415001B" w:tentative="1">
      <w:start w:val="1"/>
      <w:numFmt w:val="lowerRoman"/>
      <w:lvlText w:val="%6."/>
      <w:lvlJc w:val="right"/>
      <w:pPr>
        <w:ind w:left="4185" w:hanging="180"/>
      </w:pPr>
    </w:lvl>
    <w:lvl w:ilvl="6" w:tplc="0415000F" w:tentative="1">
      <w:start w:val="1"/>
      <w:numFmt w:val="decimal"/>
      <w:lvlText w:val="%7."/>
      <w:lvlJc w:val="left"/>
      <w:pPr>
        <w:ind w:left="4905" w:hanging="360"/>
      </w:pPr>
    </w:lvl>
    <w:lvl w:ilvl="7" w:tplc="04150019" w:tentative="1">
      <w:start w:val="1"/>
      <w:numFmt w:val="lowerLetter"/>
      <w:lvlText w:val="%8."/>
      <w:lvlJc w:val="left"/>
      <w:pPr>
        <w:ind w:left="5625" w:hanging="360"/>
      </w:pPr>
    </w:lvl>
    <w:lvl w:ilvl="8" w:tplc="0415001B" w:tentative="1">
      <w:start w:val="1"/>
      <w:numFmt w:val="lowerRoman"/>
      <w:lvlText w:val="%9."/>
      <w:lvlJc w:val="right"/>
      <w:pPr>
        <w:ind w:left="6345" w:hanging="180"/>
      </w:pPr>
    </w:lvl>
  </w:abstractNum>
  <w:abstractNum w:abstractNumId="16">
    <w:nsid w:val="4E36450D"/>
    <w:multiLevelType w:val="hybridMultilevel"/>
    <w:tmpl w:val="3352585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57120389"/>
    <w:multiLevelType w:val="hybridMultilevel"/>
    <w:tmpl w:val="B8FC24E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57C90473"/>
    <w:multiLevelType w:val="hybridMultilevel"/>
    <w:tmpl w:val="CBF27F2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647B186F"/>
    <w:multiLevelType w:val="hybridMultilevel"/>
    <w:tmpl w:val="3DAECF9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6D302BA8"/>
    <w:multiLevelType w:val="hybridMultilevel"/>
    <w:tmpl w:val="F0989970"/>
    <w:lvl w:ilvl="0" w:tplc="04150001">
      <w:start w:val="1"/>
      <w:numFmt w:val="bullet"/>
      <w:lvlText w:val=""/>
      <w:lvlJc w:val="left"/>
      <w:pPr>
        <w:ind w:left="1569" w:hanging="360"/>
      </w:pPr>
      <w:rPr>
        <w:rFonts w:ascii="Symbol" w:hAnsi="Symbol" w:hint="default"/>
      </w:rPr>
    </w:lvl>
    <w:lvl w:ilvl="1" w:tplc="04150003" w:tentative="1">
      <w:start w:val="1"/>
      <w:numFmt w:val="bullet"/>
      <w:lvlText w:val="o"/>
      <w:lvlJc w:val="left"/>
      <w:pPr>
        <w:ind w:left="2289" w:hanging="360"/>
      </w:pPr>
      <w:rPr>
        <w:rFonts w:ascii="Courier New" w:hAnsi="Courier New" w:cs="Courier New" w:hint="default"/>
      </w:rPr>
    </w:lvl>
    <w:lvl w:ilvl="2" w:tplc="04150005" w:tentative="1">
      <w:start w:val="1"/>
      <w:numFmt w:val="bullet"/>
      <w:lvlText w:val=""/>
      <w:lvlJc w:val="left"/>
      <w:pPr>
        <w:ind w:left="3009" w:hanging="360"/>
      </w:pPr>
      <w:rPr>
        <w:rFonts w:ascii="Wingdings" w:hAnsi="Wingdings" w:hint="default"/>
      </w:rPr>
    </w:lvl>
    <w:lvl w:ilvl="3" w:tplc="04150001" w:tentative="1">
      <w:start w:val="1"/>
      <w:numFmt w:val="bullet"/>
      <w:lvlText w:val=""/>
      <w:lvlJc w:val="left"/>
      <w:pPr>
        <w:ind w:left="3729" w:hanging="360"/>
      </w:pPr>
      <w:rPr>
        <w:rFonts w:ascii="Symbol" w:hAnsi="Symbol" w:hint="default"/>
      </w:rPr>
    </w:lvl>
    <w:lvl w:ilvl="4" w:tplc="04150003" w:tentative="1">
      <w:start w:val="1"/>
      <w:numFmt w:val="bullet"/>
      <w:lvlText w:val="o"/>
      <w:lvlJc w:val="left"/>
      <w:pPr>
        <w:ind w:left="4449" w:hanging="360"/>
      </w:pPr>
      <w:rPr>
        <w:rFonts w:ascii="Courier New" w:hAnsi="Courier New" w:cs="Courier New" w:hint="default"/>
      </w:rPr>
    </w:lvl>
    <w:lvl w:ilvl="5" w:tplc="04150005" w:tentative="1">
      <w:start w:val="1"/>
      <w:numFmt w:val="bullet"/>
      <w:lvlText w:val=""/>
      <w:lvlJc w:val="left"/>
      <w:pPr>
        <w:ind w:left="5169" w:hanging="360"/>
      </w:pPr>
      <w:rPr>
        <w:rFonts w:ascii="Wingdings" w:hAnsi="Wingdings" w:hint="default"/>
      </w:rPr>
    </w:lvl>
    <w:lvl w:ilvl="6" w:tplc="04150001" w:tentative="1">
      <w:start w:val="1"/>
      <w:numFmt w:val="bullet"/>
      <w:lvlText w:val=""/>
      <w:lvlJc w:val="left"/>
      <w:pPr>
        <w:ind w:left="5889" w:hanging="360"/>
      </w:pPr>
      <w:rPr>
        <w:rFonts w:ascii="Symbol" w:hAnsi="Symbol" w:hint="default"/>
      </w:rPr>
    </w:lvl>
    <w:lvl w:ilvl="7" w:tplc="04150003" w:tentative="1">
      <w:start w:val="1"/>
      <w:numFmt w:val="bullet"/>
      <w:lvlText w:val="o"/>
      <w:lvlJc w:val="left"/>
      <w:pPr>
        <w:ind w:left="6609" w:hanging="360"/>
      </w:pPr>
      <w:rPr>
        <w:rFonts w:ascii="Courier New" w:hAnsi="Courier New" w:cs="Courier New" w:hint="default"/>
      </w:rPr>
    </w:lvl>
    <w:lvl w:ilvl="8" w:tplc="04150005" w:tentative="1">
      <w:start w:val="1"/>
      <w:numFmt w:val="bullet"/>
      <w:lvlText w:val=""/>
      <w:lvlJc w:val="left"/>
      <w:pPr>
        <w:ind w:left="7329" w:hanging="360"/>
      </w:pPr>
      <w:rPr>
        <w:rFonts w:ascii="Wingdings" w:hAnsi="Wingdings" w:hint="default"/>
      </w:rPr>
    </w:lvl>
  </w:abstractNum>
  <w:abstractNum w:abstractNumId="21">
    <w:nsid w:val="6EC846F9"/>
    <w:multiLevelType w:val="hybridMultilevel"/>
    <w:tmpl w:val="0EE26C8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764B7F4F"/>
    <w:multiLevelType w:val="hybridMultilevel"/>
    <w:tmpl w:val="C398126C"/>
    <w:lvl w:ilvl="0" w:tplc="32A65668">
      <w:start w:val="1"/>
      <w:numFmt w:val="decimal"/>
      <w:lvlText w:val="%1."/>
      <w:lvlJc w:val="left"/>
      <w:pPr>
        <w:ind w:left="644" w:hanging="360"/>
      </w:pPr>
      <w:rPr>
        <w:rFonts w:hint="default"/>
        <w:sz w:val="22"/>
        <w:szCs w:val="22"/>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3">
    <w:nsid w:val="76EE4DF3"/>
    <w:multiLevelType w:val="hybridMultilevel"/>
    <w:tmpl w:val="09C8B8C2"/>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7A5449D0"/>
    <w:multiLevelType w:val="hybridMultilevel"/>
    <w:tmpl w:val="8174CD1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7E31740D"/>
    <w:multiLevelType w:val="hybridMultilevel"/>
    <w:tmpl w:val="E24038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7F7D43EE"/>
    <w:multiLevelType w:val="hybridMultilevel"/>
    <w:tmpl w:val="13D66670"/>
    <w:lvl w:ilvl="0" w:tplc="AB1282DE">
      <w:start w:val="1"/>
      <w:numFmt w:val="lowerLetter"/>
      <w:lvlText w:val="%1)"/>
      <w:lvlJc w:val="left"/>
      <w:pPr>
        <w:ind w:left="585" w:hanging="360"/>
      </w:pPr>
      <w:rPr>
        <w:rFonts w:hint="default"/>
      </w:rPr>
    </w:lvl>
    <w:lvl w:ilvl="1" w:tplc="04150019" w:tentative="1">
      <w:start w:val="1"/>
      <w:numFmt w:val="lowerLetter"/>
      <w:lvlText w:val="%2."/>
      <w:lvlJc w:val="left"/>
      <w:pPr>
        <w:ind w:left="1305" w:hanging="360"/>
      </w:pPr>
    </w:lvl>
    <w:lvl w:ilvl="2" w:tplc="0415001B" w:tentative="1">
      <w:start w:val="1"/>
      <w:numFmt w:val="lowerRoman"/>
      <w:lvlText w:val="%3."/>
      <w:lvlJc w:val="right"/>
      <w:pPr>
        <w:ind w:left="2025" w:hanging="180"/>
      </w:pPr>
    </w:lvl>
    <w:lvl w:ilvl="3" w:tplc="0415000F" w:tentative="1">
      <w:start w:val="1"/>
      <w:numFmt w:val="decimal"/>
      <w:lvlText w:val="%4."/>
      <w:lvlJc w:val="left"/>
      <w:pPr>
        <w:ind w:left="2745" w:hanging="360"/>
      </w:pPr>
    </w:lvl>
    <w:lvl w:ilvl="4" w:tplc="04150019" w:tentative="1">
      <w:start w:val="1"/>
      <w:numFmt w:val="lowerLetter"/>
      <w:lvlText w:val="%5."/>
      <w:lvlJc w:val="left"/>
      <w:pPr>
        <w:ind w:left="3465" w:hanging="360"/>
      </w:pPr>
    </w:lvl>
    <w:lvl w:ilvl="5" w:tplc="0415001B" w:tentative="1">
      <w:start w:val="1"/>
      <w:numFmt w:val="lowerRoman"/>
      <w:lvlText w:val="%6."/>
      <w:lvlJc w:val="right"/>
      <w:pPr>
        <w:ind w:left="4185" w:hanging="180"/>
      </w:pPr>
    </w:lvl>
    <w:lvl w:ilvl="6" w:tplc="0415000F" w:tentative="1">
      <w:start w:val="1"/>
      <w:numFmt w:val="decimal"/>
      <w:lvlText w:val="%7."/>
      <w:lvlJc w:val="left"/>
      <w:pPr>
        <w:ind w:left="4905" w:hanging="360"/>
      </w:pPr>
    </w:lvl>
    <w:lvl w:ilvl="7" w:tplc="04150019" w:tentative="1">
      <w:start w:val="1"/>
      <w:numFmt w:val="lowerLetter"/>
      <w:lvlText w:val="%8."/>
      <w:lvlJc w:val="left"/>
      <w:pPr>
        <w:ind w:left="5625" w:hanging="360"/>
      </w:pPr>
    </w:lvl>
    <w:lvl w:ilvl="8" w:tplc="0415001B" w:tentative="1">
      <w:start w:val="1"/>
      <w:numFmt w:val="lowerRoman"/>
      <w:lvlText w:val="%9."/>
      <w:lvlJc w:val="right"/>
      <w:pPr>
        <w:ind w:left="6345" w:hanging="180"/>
      </w:pPr>
    </w:lvl>
  </w:abstractNum>
  <w:num w:numId="1">
    <w:abstractNumId w:val="0"/>
  </w:num>
  <w:num w:numId="2">
    <w:abstractNumId w:val="1"/>
  </w:num>
  <w:num w:numId="3">
    <w:abstractNumId w:val="2"/>
  </w:num>
  <w:num w:numId="4">
    <w:abstractNumId w:val="3"/>
  </w:num>
  <w:num w:numId="5">
    <w:abstractNumId w:val="4"/>
  </w:num>
  <w:num w:numId="6">
    <w:abstractNumId w:val="15"/>
  </w:num>
  <w:num w:numId="7">
    <w:abstractNumId w:val="18"/>
  </w:num>
  <w:num w:numId="8">
    <w:abstractNumId w:val="11"/>
  </w:num>
  <w:num w:numId="9">
    <w:abstractNumId w:val="19"/>
  </w:num>
  <w:num w:numId="10">
    <w:abstractNumId w:val="14"/>
  </w:num>
  <w:num w:numId="11">
    <w:abstractNumId w:val="24"/>
  </w:num>
  <w:num w:numId="12">
    <w:abstractNumId w:val="6"/>
  </w:num>
  <w:num w:numId="13">
    <w:abstractNumId w:val="8"/>
  </w:num>
  <w:num w:numId="14">
    <w:abstractNumId w:val="12"/>
  </w:num>
  <w:num w:numId="15">
    <w:abstractNumId w:val="5"/>
  </w:num>
  <w:num w:numId="16">
    <w:abstractNumId w:val="1"/>
    <w:lvlOverride w:ilvl="0">
      <w:lvl w:ilvl="0">
        <w:start w:val="1"/>
        <w:numFmt w:val="decimal"/>
        <w:lvlText w:val="%1)"/>
        <w:lvlJc w:val="left"/>
        <w:pPr>
          <w:ind w:left="720" w:hanging="360"/>
        </w:pPr>
        <w:rPr>
          <w:rFonts w:ascii="Calibri" w:hAnsi="Calibri" w:cs="Calibri"/>
          <w:b w:val="0"/>
          <w:bCs w:val="0"/>
          <w:i w:val="0"/>
          <w:iCs w:val="0"/>
          <w:strike w:val="0"/>
          <w:color w:val="auto"/>
          <w:sz w:val="22"/>
          <w:szCs w:val="22"/>
          <w:u w:val="none"/>
        </w:rPr>
      </w:lvl>
    </w:lvlOverride>
  </w:num>
  <w:num w:numId="17">
    <w:abstractNumId w:val="13"/>
  </w:num>
  <w:num w:numId="18">
    <w:abstractNumId w:val="26"/>
  </w:num>
  <w:num w:numId="19">
    <w:abstractNumId w:val="22"/>
  </w:num>
  <w:num w:numId="20">
    <w:abstractNumId w:val="0"/>
    <w:lvlOverride w:ilvl="0">
      <w:lvl w:ilvl="0">
        <w:start w:val="1"/>
        <w:numFmt w:val="lowerLetter"/>
        <w:lvlText w:val="%1)"/>
        <w:lvlJc w:val="left"/>
        <w:pPr>
          <w:ind w:left="720" w:hanging="360"/>
        </w:pPr>
        <w:rPr>
          <w:rFonts w:ascii="Times New Roman" w:hAnsi="Times New Roman" w:cs="Times New Roman"/>
          <w:b w:val="0"/>
          <w:bCs w:val="0"/>
          <w:i w:val="0"/>
          <w:iCs w:val="0"/>
          <w:strike w:val="0"/>
          <w:color w:val="auto"/>
          <w:sz w:val="22"/>
          <w:szCs w:val="22"/>
          <w:u w:val="none"/>
        </w:rPr>
      </w:lvl>
    </w:lvlOverride>
  </w:num>
  <w:num w:numId="21">
    <w:abstractNumId w:val="16"/>
  </w:num>
  <w:num w:numId="22">
    <w:abstractNumId w:val="17"/>
  </w:num>
  <w:num w:numId="23">
    <w:abstractNumId w:val="10"/>
  </w:num>
  <w:num w:numId="24">
    <w:abstractNumId w:val="23"/>
  </w:num>
  <w:num w:numId="25">
    <w:abstractNumId w:val="20"/>
  </w:num>
  <w:num w:numId="26">
    <w:abstractNumId w:val="7"/>
  </w:num>
  <w:num w:numId="27">
    <w:abstractNumId w:val="21"/>
  </w:num>
  <w:num w:numId="28">
    <w:abstractNumId w:val="9"/>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1281"/>
    <w:rsid w:val="000040B1"/>
    <w:rsid w:val="000121CC"/>
    <w:rsid w:val="000245A8"/>
    <w:rsid w:val="000320F2"/>
    <w:rsid w:val="000327C2"/>
    <w:rsid w:val="00061080"/>
    <w:rsid w:val="000938F6"/>
    <w:rsid w:val="000A19A5"/>
    <w:rsid w:val="000D5AA9"/>
    <w:rsid w:val="00116D7D"/>
    <w:rsid w:val="00163C1B"/>
    <w:rsid w:val="00176340"/>
    <w:rsid w:val="001D559A"/>
    <w:rsid w:val="00202756"/>
    <w:rsid w:val="00230D0B"/>
    <w:rsid w:val="00245513"/>
    <w:rsid w:val="00271934"/>
    <w:rsid w:val="00293A22"/>
    <w:rsid w:val="002B3909"/>
    <w:rsid w:val="002B7B76"/>
    <w:rsid w:val="002D2EE5"/>
    <w:rsid w:val="002E0643"/>
    <w:rsid w:val="0030072A"/>
    <w:rsid w:val="00311543"/>
    <w:rsid w:val="00312F6B"/>
    <w:rsid w:val="00326AC3"/>
    <w:rsid w:val="00340FBC"/>
    <w:rsid w:val="003C5702"/>
    <w:rsid w:val="00410365"/>
    <w:rsid w:val="004206EC"/>
    <w:rsid w:val="00443FC1"/>
    <w:rsid w:val="00477A11"/>
    <w:rsid w:val="00486E23"/>
    <w:rsid w:val="004C4567"/>
    <w:rsid w:val="004E6107"/>
    <w:rsid w:val="004F2E69"/>
    <w:rsid w:val="0056219A"/>
    <w:rsid w:val="005800D0"/>
    <w:rsid w:val="005973B4"/>
    <w:rsid w:val="005C2717"/>
    <w:rsid w:val="00631B2D"/>
    <w:rsid w:val="00634B6A"/>
    <w:rsid w:val="006625C3"/>
    <w:rsid w:val="00674D9B"/>
    <w:rsid w:val="006755F5"/>
    <w:rsid w:val="006861BF"/>
    <w:rsid w:val="006B57DA"/>
    <w:rsid w:val="006D08A7"/>
    <w:rsid w:val="006F543D"/>
    <w:rsid w:val="007264B4"/>
    <w:rsid w:val="00743C01"/>
    <w:rsid w:val="007A0C50"/>
    <w:rsid w:val="007B7821"/>
    <w:rsid w:val="007E0B6C"/>
    <w:rsid w:val="007E3AB2"/>
    <w:rsid w:val="008F1D95"/>
    <w:rsid w:val="009123E8"/>
    <w:rsid w:val="00917D9B"/>
    <w:rsid w:val="00921763"/>
    <w:rsid w:val="00923675"/>
    <w:rsid w:val="009B72BD"/>
    <w:rsid w:val="009D6C44"/>
    <w:rsid w:val="00A11DCA"/>
    <w:rsid w:val="00A574DE"/>
    <w:rsid w:val="00A61325"/>
    <w:rsid w:val="00A76761"/>
    <w:rsid w:val="00A83894"/>
    <w:rsid w:val="00A85767"/>
    <w:rsid w:val="00AB012F"/>
    <w:rsid w:val="00B356B4"/>
    <w:rsid w:val="00B629E0"/>
    <w:rsid w:val="00B901B1"/>
    <w:rsid w:val="00BA19BF"/>
    <w:rsid w:val="00BA7280"/>
    <w:rsid w:val="00BD6DFE"/>
    <w:rsid w:val="00BE1D2B"/>
    <w:rsid w:val="00BF29CC"/>
    <w:rsid w:val="00C6108D"/>
    <w:rsid w:val="00C6192B"/>
    <w:rsid w:val="00C66570"/>
    <w:rsid w:val="00C669A7"/>
    <w:rsid w:val="00C83835"/>
    <w:rsid w:val="00CC79E7"/>
    <w:rsid w:val="00CE1FF1"/>
    <w:rsid w:val="00CF612B"/>
    <w:rsid w:val="00D173A4"/>
    <w:rsid w:val="00D61281"/>
    <w:rsid w:val="00ED7D6B"/>
    <w:rsid w:val="00F04E4E"/>
    <w:rsid w:val="00F273C4"/>
    <w:rsid w:val="00F96515"/>
    <w:rsid w:val="00FD4278"/>
    <w:rsid w:val="00FD6D3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755F5"/>
    <w:rPr>
      <w:sz w:val="24"/>
      <w:szCs w:val="24"/>
    </w:rPr>
  </w:style>
  <w:style w:type="paragraph" w:styleId="Nagwek1">
    <w:name w:val="heading 1"/>
    <w:basedOn w:val="Normalny"/>
    <w:next w:val="Normalny"/>
    <w:link w:val="Nagwek1Znak"/>
    <w:uiPriority w:val="9"/>
    <w:qFormat/>
    <w:rsid w:val="006755F5"/>
    <w:pPr>
      <w:keepNext/>
      <w:spacing w:before="240" w:after="60"/>
      <w:outlineLvl w:val="0"/>
    </w:pPr>
    <w:rPr>
      <w:rFonts w:asciiTheme="majorHAnsi" w:eastAsiaTheme="majorEastAsia" w:hAnsiTheme="majorHAnsi"/>
      <w:b/>
      <w:bCs/>
      <w:kern w:val="32"/>
      <w:sz w:val="32"/>
      <w:szCs w:val="32"/>
    </w:rPr>
  </w:style>
  <w:style w:type="paragraph" w:styleId="Nagwek2">
    <w:name w:val="heading 2"/>
    <w:basedOn w:val="Normalny"/>
    <w:next w:val="Normalny"/>
    <w:link w:val="Nagwek2Znak"/>
    <w:uiPriority w:val="9"/>
    <w:semiHidden/>
    <w:unhideWhenUsed/>
    <w:qFormat/>
    <w:rsid w:val="006755F5"/>
    <w:pPr>
      <w:keepNext/>
      <w:spacing w:before="240" w:after="60"/>
      <w:outlineLvl w:val="1"/>
    </w:pPr>
    <w:rPr>
      <w:rFonts w:asciiTheme="majorHAnsi" w:eastAsiaTheme="majorEastAsia" w:hAnsiTheme="majorHAnsi"/>
      <w:b/>
      <w:bCs/>
      <w:i/>
      <w:iCs/>
      <w:sz w:val="28"/>
      <w:szCs w:val="28"/>
    </w:rPr>
  </w:style>
  <w:style w:type="paragraph" w:styleId="Nagwek3">
    <w:name w:val="heading 3"/>
    <w:basedOn w:val="Normalny"/>
    <w:next w:val="Normalny"/>
    <w:link w:val="Nagwek3Znak"/>
    <w:uiPriority w:val="9"/>
    <w:semiHidden/>
    <w:unhideWhenUsed/>
    <w:qFormat/>
    <w:rsid w:val="006755F5"/>
    <w:pPr>
      <w:keepNext/>
      <w:spacing w:before="240" w:after="60"/>
      <w:outlineLvl w:val="2"/>
    </w:pPr>
    <w:rPr>
      <w:rFonts w:asciiTheme="majorHAnsi" w:eastAsiaTheme="majorEastAsia" w:hAnsiTheme="majorHAnsi"/>
      <w:b/>
      <w:bCs/>
      <w:sz w:val="26"/>
      <w:szCs w:val="26"/>
    </w:rPr>
  </w:style>
  <w:style w:type="paragraph" w:styleId="Nagwek4">
    <w:name w:val="heading 4"/>
    <w:basedOn w:val="Normalny"/>
    <w:next w:val="Normalny"/>
    <w:link w:val="Nagwek4Znak"/>
    <w:uiPriority w:val="9"/>
    <w:semiHidden/>
    <w:unhideWhenUsed/>
    <w:qFormat/>
    <w:rsid w:val="006755F5"/>
    <w:pPr>
      <w:keepNext/>
      <w:spacing w:before="240" w:after="60"/>
      <w:outlineLvl w:val="3"/>
    </w:pPr>
    <w:rPr>
      <w:b/>
      <w:bCs/>
      <w:sz w:val="28"/>
      <w:szCs w:val="28"/>
    </w:rPr>
  </w:style>
  <w:style w:type="paragraph" w:styleId="Nagwek5">
    <w:name w:val="heading 5"/>
    <w:basedOn w:val="Normalny"/>
    <w:next w:val="Normalny"/>
    <w:link w:val="Nagwek5Znak"/>
    <w:uiPriority w:val="9"/>
    <w:semiHidden/>
    <w:unhideWhenUsed/>
    <w:qFormat/>
    <w:rsid w:val="006755F5"/>
    <w:pPr>
      <w:spacing w:before="240" w:after="60"/>
      <w:outlineLvl w:val="4"/>
    </w:pPr>
    <w:rPr>
      <w:b/>
      <w:bCs/>
      <w:i/>
      <w:iCs/>
      <w:sz w:val="26"/>
      <w:szCs w:val="26"/>
    </w:rPr>
  </w:style>
  <w:style w:type="paragraph" w:styleId="Nagwek6">
    <w:name w:val="heading 6"/>
    <w:basedOn w:val="Normalny"/>
    <w:next w:val="Normalny"/>
    <w:link w:val="Nagwek6Znak"/>
    <w:uiPriority w:val="9"/>
    <w:semiHidden/>
    <w:unhideWhenUsed/>
    <w:qFormat/>
    <w:rsid w:val="006755F5"/>
    <w:pPr>
      <w:spacing w:before="240" w:after="60"/>
      <w:outlineLvl w:val="5"/>
    </w:pPr>
    <w:rPr>
      <w:b/>
      <w:bCs/>
      <w:sz w:val="22"/>
      <w:szCs w:val="22"/>
    </w:rPr>
  </w:style>
  <w:style w:type="paragraph" w:styleId="Nagwek7">
    <w:name w:val="heading 7"/>
    <w:basedOn w:val="Normalny"/>
    <w:next w:val="Normalny"/>
    <w:link w:val="Nagwek7Znak"/>
    <w:uiPriority w:val="9"/>
    <w:semiHidden/>
    <w:unhideWhenUsed/>
    <w:qFormat/>
    <w:rsid w:val="006755F5"/>
    <w:pPr>
      <w:spacing w:before="240" w:after="60"/>
      <w:outlineLvl w:val="6"/>
    </w:pPr>
  </w:style>
  <w:style w:type="paragraph" w:styleId="Nagwek8">
    <w:name w:val="heading 8"/>
    <w:basedOn w:val="Normalny"/>
    <w:next w:val="Normalny"/>
    <w:link w:val="Nagwek8Znak"/>
    <w:uiPriority w:val="9"/>
    <w:semiHidden/>
    <w:unhideWhenUsed/>
    <w:qFormat/>
    <w:rsid w:val="006755F5"/>
    <w:pPr>
      <w:spacing w:before="240" w:after="60"/>
      <w:outlineLvl w:val="7"/>
    </w:pPr>
    <w:rPr>
      <w:i/>
      <w:iCs/>
    </w:rPr>
  </w:style>
  <w:style w:type="paragraph" w:styleId="Nagwek9">
    <w:name w:val="heading 9"/>
    <w:basedOn w:val="Normalny"/>
    <w:next w:val="Normalny"/>
    <w:link w:val="Nagwek9Znak"/>
    <w:uiPriority w:val="9"/>
    <w:semiHidden/>
    <w:unhideWhenUsed/>
    <w:qFormat/>
    <w:rsid w:val="006755F5"/>
    <w:pPr>
      <w:spacing w:before="240" w:after="60"/>
      <w:outlineLvl w:val="8"/>
    </w:pPr>
    <w:rPr>
      <w:rFonts w:asciiTheme="majorHAnsi" w:eastAsiaTheme="majorEastAsia" w:hAnsiTheme="majorHAnsi"/>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755F5"/>
    <w:rPr>
      <w:rFonts w:asciiTheme="majorHAnsi" w:eastAsiaTheme="majorEastAsia" w:hAnsiTheme="majorHAnsi"/>
      <w:b/>
      <w:bCs/>
      <w:kern w:val="32"/>
      <w:sz w:val="32"/>
      <w:szCs w:val="32"/>
    </w:rPr>
  </w:style>
  <w:style w:type="character" w:customStyle="1" w:styleId="Nagwek2Znak">
    <w:name w:val="Nagłówek 2 Znak"/>
    <w:basedOn w:val="Domylnaczcionkaakapitu"/>
    <w:link w:val="Nagwek2"/>
    <w:uiPriority w:val="9"/>
    <w:semiHidden/>
    <w:rsid w:val="006755F5"/>
    <w:rPr>
      <w:rFonts w:asciiTheme="majorHAnsi" w:eastAsiaTheme="majorEastAsia" w:hAnsiTheme="majorHAnsi"/>
      <w:b/>
      <w:bCs/>
      <w:i/>
      <w:iCs/>
      <w:sz w:val="28"/>
      <w:szCs w:val="28"/>
    </w:rPr>
  </w:style>
  <w:style w:type="character" w:customStyle="1" w:styleId="Nagwek3Znak">
    <w:name w:val="Nagłówek 3 Znak"/>
    <w:basedOn w:val="Domylnaczcionkaakapitu"/>
    <w:link w:val="Nagwek3"/>
    <w:uiPriority w:val="9"/>
    <w:semiHidden/>
    <w:rsid w:val="006755F5"/>
    <w:rPr>
      <w:rFonts w:asciiTheme="majorHAnsi" w:eastAsiaTheme="majorEastAsia" w:hAnsiTheme="majorHAnsi"/>
      <w:b/>
      <w:bCs/>
      <w:sz w:val="26"/>
      <w:szCs w:val="26"/>
    </w:rPr>
  </w:style>
  <w:style w:type="character" w:customStyle="1" w:styleId="Nagwek4Znak">
    <w:name w:val="Nagłówek 4 Znak"/>
    <w:basedOn w:val="Domylnaczcionkaakapitu"/>
    <w:link w:val="Nagwek4"/>
    <w:uiPriority w:val="9"/>
    <w:semiHidden/>
    <w:rsid w:val="006755F5"/>
    <w:rPr>
      <w:b/>
      <w:bCs/>
      <w:sz w:val="28"/>
      <w:szCs w:val="28"/>
    </w:rPr>
  </w:style>
  <w:style w:type="character" w:customStyle="1" w:styleId="Nagwek5Znak">
    <w:name w:val="Nagłówek 5 Znak"/>
    <w:basedOn w:val="Domylnaczcionkaakapitu"/>
    <w:link w:val="Nagwek5"/>
    <w:uiPriority w:val="9"/>
    <w:semiHidden/>
    <w:rsid w:val="006755F5"/>
    <w:rPr>
      <w:b/>
      <w:bCs/>
      <w:i/>
      <w:iCs/>
      <w:sz w:val="26"/>
      <w:szCs w:val="26"/>
    </w:rPr>
  </w:style>
  <w:style w:type="character" w:customStyle="1" w:styleId="Nagwek6Znak">
    <w:name w:val="Nagłówek 6 Znak"/>
    <w:basedOn w:val="Domylnaczcionkaakapitu"/>
    <w:link w:val="Nagwek6"/>
    <w:uiPriority w:val="9"/>
    <w:semiHidden/>
    <w:rsid w:val="006755F5"/>
    <w:rPr>
      <w:b/>
      <w:bCs/>
    </w:rPr>
  </w:style>
  <w:style w:type="character" w:customStyle="1" w:styleId="Nagwek7Znak">
    <w:name w:val="Nagłówek 7 Znak"/>
    <w:basedOn w:val="Domylnaczcionkaakapitu"/>
    <w:link w:val="Nagwek7"/>
    <w:uiPriority w:val="9"/>
    <w:semiHidden/>
    <w:rsid w:val="006755F5"/>
    <w:rPr>
      <w:sz w:val="24"/>
      <w:szCs w:val="24"/>
    </w:rPr>
  </w:style>
  <w:style w:type="character" w:customStyle="1" w:styleId="Nagwek8Znak">
    <w:name w:val="Nagłówek 8 Znak"/>
    <w:basedOn w:val="Domylnaczcionkaakapitu"/>
    <w:link w:val="Nagwek8"/>
    <w:uiPriority w:val="9"/>
    <w:semiHidden/>
    <w:rsid w:val="006755F5"/>
    <w:rPr>
      <w:i/>
      <w:iCs/>
      <w:sz w:val="24"/>
      <w:szCs w:val="24"/>
    </w:rPr>
  </w:style>
  <w:style w:type="character" w:customStyle="1" w:styleId="Nagwek9Znak">
    <w:name w:val="Nagłówek 9 Znak"/>
    <w:basedOn w:val="Domylnaczcionkaakapitu"/>
    <w:link w:val="Nagwek9"/>
    <w:uiPriority w:val="9"/>
    <w:semiHidden/>
    <w:rsid w:val="006755F5"/>
    <w:rPr>
      <w:rFonts w:asciiTheme="majorHAnsi" w:eastAsiaTheme="majorEastAsia" w:hAnsiTheme="majorHAnsi"/>
    </w:rPr>
  </w:style>
  <w:style w:type="paragraph" w:styleId="Tytu">
    <w:name w:val="Title"/>
    <w:basedOn w:val="Normalny"/>
    <w:next w:val="Normalny"/>
    <w:link w:val="TytuZnak"/>
    <w:uiPriority w:val="10"/>
    <w:qFormat/>
    <w:rsid w:val="006755F5"/>
    <w:pPr>
      <w:spacing w:before="240" w:after="60"/>
      <w:jc w:val="center"/>
      <w:outlineLvl w:val="0"/>
    </w:pPr>
    <w:rPr>
      <w:rFonts w:asciiTheme="majorHAnsi" w:eastAsiaTheme="majorEastAsia" w:hAnsiTheme="majorHAnsi"/>
      <w:b/>
      <w:bCs/>
      <w:kern w:val="28"/>
      <w:sz w:val="32"/>
      <w:szCs w:val="32"/>
    </w:rPr>
  </w:style>
  <w:style w:type="character" w:customStyle="1" w:styleId="TytuZnak">
    <w:name w:val="Tytuł Znak"/>
    <w:basedOn w:val="Domylnaczcionkaakapitu"/>
    <w:link w:val="Tytu"/>
    <w:uiPriority w:val="10"/>
    <w:rsid w:val="006755F5"/>
    <w:rPr>
      <w:rFonts w:asciiTheme="majorHAnsi" w:eastAsiaTheme="majorEastAsia" w:hAnsiTheme="majorHAnsi"/>
      <w:b/>
      <w:bCs/>
      <w:kern w:val="28"/>
      <w:sz w:val="32"/>
      <w:szCs w:val="32"/>
    </w:rPr>
  </w:style>
  <w:style w:type="paragraph" w:styleId="Podtytu">
    <w:name w:val="Subtitle"/>
    <w:basedOn w:val="Normalny"/>
    <w:next w:val="Normalny"/>
    <w:link w:val="PodtytuZnak"/>
    <w:uiPriority w:val="11"/>
    <w:qFormat/>
    <w:rsid w:val="006755F5"/>
    <w:pPr>
      <w:spacing w:after="60"/>
      <w:jc w:val="center"/>
      <w:outlineLvl w:val="1"/>
    </w:pPr>
    <w:rPr>
      <w:rFonts w:asciiTheme="majorHAnsi" w:eastAsiaTheme="majorEastAsia" w:hAnsiTheme="majorHAnsi" w:cstheme="majorBidi"/>
    </w:rPr>
  </w:style>
  <w:style w:type="character" w:customStyle="1" w:styleId="PodtytuZnak">
    <w:name w:val="Podtytuł Znak"/>
    <w:basedOn w:val="Domylnaczcionkaakapitu"/>
    <w:link w:val="Podtytu"/>
    <w:uiPriority w:val="11"/>
    <w:rsid w:val="006755F5"/>
    <w:rPr>
      <w:rFonts w:asciiTheme="majorHAnsi" w:eastAsiaTheme="majorEastAsia" w:hAnsiTheme="majorHAnsi" w:cstheme="majorBidi"/>
      <w:sz w:val="24"/>
      <w:szCs w:val="24"/>
    </w:rPr>
  </w:style>
  <w:style w:type="character" w:styleId="Pogrubienie">
    <w:name w:val="Strong"/>
    <w:basedOn w:val="Domylnaczcionkaakapitu"/>
    <w:uiPriority w:val="99"/>
    <w:qFormat/>
    <w:rsid w:val="006755F5"/>
    <w:rPr>
      <w:b/>
      <w:bCs/>
    </w:rPr>
  </w:style>
  <w:style w:type="character" w:styleId="Uwydatnienie">
    <w:name w:val="Emphasis"/>
    <w:basedOn w:val="Domylnaczcionkaakapitu"/>
    <w:uiPriority w:val="20"/>
    <w:qFormat/>
    <w:rsid w:val="006755F5"/>
    <w:rPr>
      <w:rFonts w:asciiTheme="minorHAnsi" w:hAnsiTheme="minorHAnsi"/>
      <w:b/>
      <w:i/>
      <w:iCs/>
    </w:rPr>
  </w:style>
  <w:style w:type="paragraph" w:styleId="Bezodstpw">
    <w:name w:val="No Spacing"/>
    <w:basedOn w:val="Normalny"/>
    <w:link w:val="BezodstpwZnak"/>
    <w:uiPriority w:val="99"/>
    <w:qFormat/>
    <w:rsid w:val="006755F5"/>
    <w:rPr>
      <w:szCs w:val="32"/>
    </w:rPr>
  </w:style>
  <w:style w:type="character" w:customStyle="1" w:styleId="BezodstpwZnak">
    <w:name w:val="Bez odstępów Znak"/>
    <w:basedOn w:val="Domylnaczcionkaakapitu"/>
    <w:link w:val="Bezodstpw"/>
    <w:uiPriority w:val="1"/>
    <w:rsid w:val="006755F5"/>
    <w:rPr>
      <w:sz w:val="24"/>
      <w:szCs w:val="32"/>
    </w:rPr>
  </w:style>
  <w:style w:type="paragraph" w:styleId="Akapitzlist">
    <w:name w:val="List Paragraph"/>
    <w:basedOn w:val="Normalny"/>
    <w:uiPriority w:val="34"/>
    <w:qFormat/>
    <w:rsid w:val="006755F5"/>
    <w:pPr>
      <w:ind w:left="720"/>
      <w:contextualSpacing/>
    </w:pPr>
  </w:style>
  <w:style w:type="paragraph" w:styleId="Cytat">
    <w:name w:val="Quote"/>
    <w:basedOn w:val="Normalny"/>
    <w:next w:val="Normalny"/>
    <w:link w:val="CytatZnak"/>
    <w:uiPriority w:val="29"/>
    <w:qFormat/>
    <w:rsid w:val="006755F5"/>
    <w:rPr>
      <w:i/>
    </w:rPr>
  </w:style>
  <w:style w:type="character" w:customStyle="1" w:styleId="CytatZnak">
    <w:name w:val="Cytat Znak"/>
    <w:basedOn w:val="Domylnaczcionkaakapitu"/>
    <w:link w:val="Cytat"/>
    <w:uiPriority w:val="29"/>
    <w:rsid w:val="006755F5"/>
    <w:rPr>
      <w:i/>
      <w:sz w:val="24"/>
      <w:szCs w:val="24"/>
    </w:rPr>
  </w:style>
  <w:style w:type="paragraph" w:styleId="Cytatintensywny">
    <w:name w:val="Intense Quote"/>
    <w:basedOn w:val="Normalny"/>
    <w:next w:val="Normalny"/>
    <w:link w:val="CytatintensywnyZnak"/>
    <w:uiPriority w:val="30"/>
    <w:qFormat/>
    <w:rsid w:val="006755F5"/>
    <w:pPr>
      <w:ind w:left="720" w:right="720"/>
    </w:pPr>
    <w:rPr>
      <w:b/>
      <w:i/>
      <w:szCs w:val="22"/>
    </w:rPr>
  </w:style>
  <w:style w:type="character" w:customStyle="1" w:styleId="CytatintensywnyZnak">
    <w:name w:val="Cytat intensywny Znak"/>
    <w:basedOn w:val="Domylnaczcionkaakapitu"/>
    <w:link w:val="Cytatintensywny"/>
    <w:uiPriority w:val="30"/>
    <w:rsid w:val="006755F5"/>
    <w:rPr>
      <w:b/>
      <w:i/>
      <w:sz w:val="24"/>
    </w:rPr>
  </w:style>
  <w:style w:type="character" w:styleId="Wyrnieniedelikatne">
    <w:name w:val="Subtle Emphasis"/>
    <w:uiPriority w:val="19"/>
    <w:qFormat/>
    <w:rsid w:val="006755F5"/>
    <w:rPr>
      <w:i/>
      <w:color w:val="5A5A5A" w:themeColor="text1" w:themeTint="A5"/>
    </w:rPr>
  </w:style>
  <w:style w:type="character" w:styleId="Wyrnienieintensywne">
    <w:name w:val="Intense Emphasis"/>
    <w:basedOn w:val="Domylnaczcionkaakapitu"/>
    <w:uiPriority w:val="21"/>
    <w:qFormat/>
    <w:rsid w:val="006755F5"/>
    <w:rPr>
      <w:b/>
      <w:i/>
      <w:sz w:val="24"/>
      <w:szCs w:val="24"/>
      <w:u w:val="single"/>
    </w:rPr>
  </w:style>
  <w:style w:type="character" w:styleId="Odwoaniedelikatne">
    <w:name w:val="Subtle Reference"/>
    <w:basedOn w:val="Domylnaczcionkaakapitu"/>
    <w:uiPriority w:val="31"/>
    <w:qFormat/>
    <w:rsid w:val="006755F5"/>
    <w:rPr>
      <w:sz w:val="24"/>
      <w:szCs w:val="24"/>
      <w:u w:val="single"/>
    </w:rPr>
  </w:style>
  <w:style w:type="character" w:styleId="Odwoanieintensywne">
    <w:name w:val="Intense Reference"/>
    <w:basedOn w:val="Domylnaczcionkaakapitu"/>
    <w:uiPriority w:val="32"/>
    <w:qFormat/>
    <w:rsid w:val="006755F5"/>
    <w:rPr>
      <w:b/>
      <w:sz w:val="24"/>
      <w:u w:val="single"/>
    </w:rPr>
  </w:style>
  <w:style w:type="character" w:styleId="Tytuksiki">
    <w:name w:val="Book Title"/>
    <w:basedOn w:val="Domylnaczcionkaakapitu"/>
    <w:uiPriority w:val="33"/>
    <w:qFormat/>
    <w:rsid w:val="006755F5"/>
    <w:rPr>
      <w:rFonts w:asciiTheme="majorHAnsi" w:eastAsiaTheme="majorEastAsia" w:hAnsiTheme="majorHAnsi"/>
      <w:b/>
      <w:i/>
      <w:sz w:val="24"/>
      <w:szCs w:val="24"/>
    </w:rPr>
  </w:style>
  <w:style w:type="paragraph" w:styleId="Nagwekspisutreci">
    <w:name w:val="TOC Heading"/>
    <w:basedOn w:val="Nagwek1"/>
    <w:next w:val="Normalny"/>
    <w:uiPriority w:val="39"/>
    <w:semiHidden/>
    <w:unhideWhenUsed/>
    <w:qFormat/>
    <w:rsid w:val="006755F5"/>
    <w:pPr>
      <w:outlineLvl w:val="9"/>
    </w:pPr>
  </w:style>
  <w:style w:type="numbering" w:customStyle="1" w:styleId="Bezlisty1">
    <w:name w:val="Bez listy1"/>
    <w:next w:val="Bezlisty"/>
    <w:uiPriority w:val="99"/>
    <w:semiHidden/>
    <w:unhideWhenUsed/>
    <w:rsid w:val="00D61281"/>
  </w:style>
  <w:style w:type="paragraph" w:styleId="NormalnyWeb">
    <w:name w:val="Normal (Web)"/>
    <w:basedOn w:val="Normalny"/>
    <w:uiPriority w:val="99"/>
    <w:rsid w:val="00D61281"/>
    <w:pPr>
      <w:autoSpaceDE w:val="0"/>
      <w:autoSpaceDN w:val="0"/>
      <w:adjustRightInd w:val="0"/>
      <w:spacing w:before="100" w:after="100"/>
    </w:pPr>
    <w:rPr>
      <w:rFonts w:ascii="Times New Roman" w:eastAsia="Times New Roman" w:hAnsi="Times New Roman"/>
      <w:lang w:eastAsia="pl-PL"/>
    </w:rPr>
  </w:style>
  <w:style w:type="paragraph" w:styleId="Nagwek">
    <w:name w:val="header"/>
    <w:basedOn w:val="Normalny"/>
    <w:link w:val="NagwekZnak"/>
    <w:uiPriority w:val="99"/>
    <w:unhideWhenUsed/>
    <w:rsid w:val="00D61281"/>
    <w:pPr>
      <w:tabs>
        <w:tab w:val="center" w:pos="4536"/>
        <w:tab w:val="right" w:pos="9072"/>
      </w:tabs>
    </w:pPr>
    <w:rPr>
      <w:rFonts w:eastAsia="Times New Roman"/>
      <w:sz w:val="22"/>
      <w:szCs w:val="22"/>
      <w:lang w:eastAsia="pl-PL"/>
    </w:rPr>
  </w:style>
  <w:style w:type="character" w:customStyle="1" w:styleId="NagwekZnak">
    <w:name w:val="Nagłówek Znak"/>
    <w:basedOn w:val="Domylnaczcionkaakapitu"/>
    <w:link w:val="Nagwek"/>
    <w:uiPriority w:val="99"/>
    <w:rsid w:val="00D61281"/>
    <w:rPr>
      <w:rFonts w:eastAsia="Times New Roman"/>
      <w:lang w:eastAsia="pl-PL"/>
    </w:rPr>
  </w:style>
  <w:style w:type="paragraph" w:styleId="Stopka">
    <w:name w:val="footer"/>
    <w:basedOn w:val="Normalny"/>
    <w:link w:val="StopkaZnak"/>
    <w:uiPriority w:val="99"/>
    <w:unhideWhenUsed/>
    <w:rsid w:val="00D61281"/>
    <w:pPr>
      <w:tabs>
        <w:tab w:val="center" w:pos="4536"/>
        <w:tab w:val="right" w:pos="9072"/>
      </w:tabs>
    </w:pPr>
    <w:rPr>
      <w:rFonts w:eastAsia="Times New Roman"/>
      <w:sz w:val="22"/>
      <w:szCs w:val="22"/>
      <w:lang w:eastAsia="pl-PL"/>
    </w:rPr>
  </w:style>
  <w:style w:type="character" w:customStyle="1" w:styleId="StopkaZnak">
    <w:name w:val="Stopka Znak"/>
    <w:basedOn w:val="Domylnaczcionkaakapitu"/>
    <w:link w:val="Stopka"/>
    <w:uiPriority w:val="99"/>
    <w:rsid w:val="00D61281"/>
    <w:rPr>
      <w:rFonts w:eastAsia="Times New Roman"/>
      <w:lang w:eastAsia="pl-PL"/>
    </w:rPr>
  </w:style>
  <w:style w:type="paragraph" w:customStyle="1" w:styleId="Normal">
    <w:name w:val="[Normal]"/>
    <w:uiPriority w:val="99"/>
    <w:rsid w:val="00D61281"/>
    <w:pPr>
      <w:widowControl w:val="0"/>
      <w:autoSpaceDE w:val="0"/>
      <w:autoSpaceDN w:val="0"/>
      <w:adjustRightInd w:val="0"/>
    </w:pPr>
    <w:rPr>
      <w:rFonts w:ascii="Arial" w:eastAsia="Times New Roman" w:hAnsi="Arial" w:cs="Arial"/>
      <w:sz w:val="24"/>
      <w:szCs w:val="24"/>
      <w:lang w:eastAsia="pl-PL"/>
    </w:rPr>
  </w:style>
  <w:style w:type="paragraph" w:styleId="Tekstdymka">
    <w:name w:val="Balloon Text"/>
    <w:basedOn w:val="Normalny"/>
    <w:link w:val="TekstdymkaZnak"/>
    <w:uiPriority w:val="99"/>
    <w:semiHidden/>
    <w:unhideWhenUsed/>
    <w:rsid w:val="00D61281"/>
    <w:rPr>
      <w:rFonts w:ascii="Tahoma" w:eastAsia="Times New Roman" w:hAnsi="Tahoma" w:cs="Tahoma"/>
      <w:sz w:val="16"/>
      <w:szCs w:val="16"/>
      <w:lang w:eastAsia="pl-PL"/>
    </w:rPr>
  </w:style>
  <w:style w:type="character" w:customStyle="1" w:styleId="TekstdymkaZnak">
    <w:name w:val="Tekst dymka Znak"/>
    <w:basedOn w:val="Domylnaczcionkaakapitu"/>
    <w:link w:val="Tekstdymka"/>
    <w:uiPriority w:val="99"/>
    <w:semiHidden/>
    <w:rsid w:val="00D61281"/>
    <w:rPr>
      <w:rFonts w:ascii="Tahoma" w:eastAsia="Times New Roman" w:hAnsi="Tahoma" w:cs="Tahoma"/>
      <w:sz w:val="16"/>
      <w:szCs w:val="16"/>
      <w:lang w:eastAsia="pl-PL"/>
    </w:rPr>
  </w:style>
  <w:style w:type="paragraph" w:styleId="Tekstprzypisudolnego">
    <w:name w:val="footnote text"/>
    <w:basedOn w:val="Normalny"/>
    <w:link w:val="TekstprzypisudolnegoZnak"/>
    <w:rsid w:val="00D61281"/>
    <w:rPr>
      <w:rFonts w:ascii="Times New Roman" w:eastAsia="Times New Roman" w:hAnsi="Times New Roman"/>
      <w:sz w:val="20"/>
      <w:szCs w:val="20"/>
      <w:lang w:eastAsia="pl-PL"/>
    </w:rPr>
  </w:style>
  <w:style w:type="character" w:customStyle="1" w:styleId="TekstprzypisudolnegoZnak">
    <w:name w:val="Tekst przypisu dolnego Znak"/>
    <w:basedOn w:val="Domylnaczcionkaakapitu"/>
    <w:link w:val="Tekstprzypisudolnego"/>
    <w:rsid w:val="00D61281"/>
    <w:rPr>
      <w:rFonts w:ascii="Times New Roman" w:eastAsia="Times New Roman" w:hAnsi="Times New Roman"/>
      <w:sz w:val="20"/>
      <w:szCs w:val="20"/>
      <w:lang w:eastAsia="pl-PL"/>
    </w:rPr>
  </w:style>
  <w:style w:type="paragraph" w:customStyle="1" w:styleId="Default">
    <w:name w:val="Default"/>
    <w:rsid w:val="00D61281"/>
    <w:pPr>
      <w:autoSpaceDE w:val="0"/>
      <w:autoSpaceDN w:val="0"/>
      <w:adjustRightInd w:val="0"/>
    </w:pPr>
    <w:rPr>
      <w:rFonts w:ascii="Times New Roman" w:hAnsi="Times New Roman"/>
      <w:color w:val="000000"/>
      <w:sz w:val="24"/>
      <w:szCs w:val="24"/>
    </w:rPr>
  </w:style>
  <w:style w:type="paragraph" w:styleId="Tekstprzypisukocowego">
    <w:name w:val="endnote text"/>
    <w:basedOn w:val="Normalny"/>
    <w:link w:val="TekstprzypisukocowegoZnak"/>
    <w:uiPriority w:val="99"/>
    <w:semiHidden/>
    <w:unhideWhenUsed/>
    <w:rsid w:val="00D61281"/>
    <w:rPr>
      <w:rFonts w:eastAsia="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D61281"/>
    <w:rPr>
      <w:rFonts w:eastAsia="Times New Roman"/>
      <w:sz w:val="20"/>
      <w:szCs w:val="20"/>
      <w:lang w:eastAsia="pl-PL"/>
    </w:rPr>
  </w:style>
  <w:style w:type="character" w:styleId="Odwoanieprzypisukocowego">
    <w:name w:val="endnote reference"/>
    <w:basedOn w:val="Domylnaczcionkaakapitu"/>
    <w:uiPriority w:val="99"/>
    <w:semiHidden/>
    <w:unhideWhenUsed/>
    <w:rsid w:val="00D61281"/>
    <w:rPr>
      <w:vertAlign w:val="superscript"/>
    </w:rPr>
  </w:style>
  <w:style w:type="numbering" w:customStyle="1" w:styleId="Bezlisty11">
    <w:name w:val="Bez listy11"/>
    <w:next w:val="Bezlisty"/>
    <w:uiPriority w:val="99"/>
    <w:semiHidden/>
    <w:unhideWhenUsed/>
    <w:rsid w:val="00D61281"/>
  </w:style>
  <w:style w:type="paragraph" w:customStyle="1" w:styleId="Bezodstpw1">
    <w:name w:val="Bez odstępów1"/>
    <w:rsid w:val="00D61281"/>
    <w:rPr>
      <w:rFonts w:ascii="Calibri" w:eastAsia="Times New Roman" w:hAnsi="Calibri"/>
    </w:rPr>
  </w:style>
  <w:style w:type="numbering" w:customStyle="1" w:styleId="Bezlisty111">
    <w:name w:val="Bez listy111"/>
    <w:next w:val="Bezlisty"/>
    <w:uiPriority w:val="99"/>
    <w:semiHidden/>
    <w:unhideWhenUsed/>
    <w:rsid w:val="00D61281"/>
  </w:style>
  <w:style w:type="character" w:styleId="Hipercze">
    <w:name w:val="Hyperlink"/>
    <w:basedOn w:val="Domylnaczcionkaakapitu"/>
    <w:uiPriority w:val="99"/>
    <w:semiHidden/>
    <w:unhideWhenUsed/>
    <w:rsid w:val="001D559A"/>
    <w:rPr>
      <w:color w:val="0000FF"/>
      <w:u w:val="single"/>
    </w:rPr>
  </w:style>
  <w:style w:type="character" w:styleId="UyteHipercze">
    <w:name w:val="FollowedHyperlink"/>
    <w:basedOn w:val="Domylnaczcionkaakapitu"/>
    <w:uiPriority w:val="99"/>
    <w:semiHidden/>
    <w:unhideWhenUsed/>
    <w:rsid w:val="001D559A"/>
    <w:rPr>
      <w:color w:val="800080"/>
      <w:u w:val="single"/>
    </w:rPr>
  </w:style>
  <w:style w:type="paragraph" w:customStyle="1" w:styleId="xl63">
    <w:name w:val="xl63"/>
    <w:basedOn w:val="Normalny"/>
    <w:rsid w:val="001D559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eastAsia="Times New Roman" w:hAnsi="Arial" w:cs="Arial"/>
      <w:sz w:val="14"/>
      <w:szCs w:val="14"/>
      <w:lang w:eastAsia="pl-PL"/>
    </w:rPr>
  </w:style>
  <w:style w:type="paragraph" w:customStyle="1" w:styleId="xl64">
    <w:name w:val="xl64"/>
    <w:basedOn w:val="Normalny"/>
    <w:rsid w:val="001D559A"/>
    <w:pPr>
      <w:pBdr>
        <w:top w:val="single" w:sz="4" w:space="0" w:color="000000"/>
        <w:left w:val="single" w:sz="4" w:space="0" w:color="000000"/>
        <w:bottom w:val="single" w:sz="4" w:space="0" w:color="000000"/>
        <w:right w:val="single" w:sz="4" w:space="0" w:color="000000"/>
      </w:pBdr>
      <w:shd w:val="clear" w:color="000000" w:fill="D3D3D3"/>
      <w:spacing w:before="100" w:beforeAutospacing="1" w:after="100" w:afterAutospacing="1"/>
      <w:jc w:val="center"/>
      <w:textAlignment w:val="center"/>
    </w:pPr>
    <w:rPr>
      <w:rFonts w:ascii="Arial" w:eastAsia="Times New Roman" w:hAnsi="Arial" w:cs="Arial"/>
      <w:sz w:val="14"/>
      <w:szCs w:val="14"/>
      <w:lang w:eastAsia="pl-PL"/>
    </w:rPr>
  </w:style>
  <w:style w:type="paragraph" w:customStyle="1" w:styleId="xl65">
    <w:name w:val="xl65"/>
    <w:basedOn w:val="Normalny"/>
    <w:rsid w:val="001D559A"/>
    <w:pPr>
      <w:pBdr>
        <w:top w:val="single" w:sz="4" w:space="0" w:color="000000"/>
        <w:left w:val="single" w:sz="4" w:space="0" w:color="000000"/>
        <w:bottom w:val="single" w:sz="4" w:space="0" w:color="000000"/>
        <w:right w:val="single" w:sz="4" w:space="0" w:color="000000"/>
      </w:pBdr>
      <w:shd w:val="clear" w:color="000000" w:fill="D3D3D3"/>
      <w:spacing w:before="100" w:beforeAutospacing="1" w:after="100" w:afterAutospacing="1"/>
      <w:jc w:val="right"/>
      <w:textAlignment w:val="center"/>
    </w:pPr>
    <w:rPr>
      <w:rFonts w:ascii="Arial" w:eastAsia="Times New Roman" w:hAnsi="Arial" w:cs="Arial"/>
      <w:sz w:val="12"/>
      <w:szCs w:val="12"/>
      <w:lang w:eastAsia="pl-PL"/>
    </w:rPr>
  </w:style>
  <w:style w:type="paragraph" w:customStyle="1" w:styleId="xl66">
    <w:name w:val="xl66"/>
    <w:basedOn w:val="Normalny"/>
    <w:rsid w:val="001D559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Arial" w:eastAsia="Times New Roman" w:hAnsi="Arial" w:cs="Arial"/>
      <w:sz w:val="12"/>
      <w:szCs w:val="12"/>
      <w:lang w:eastAsia="pl-PL"/>
    </w:rPr>
  </w:style>
  <w:style w:type="paragraph" w:customStyle="1" w:styleId="xl67">
    <w:name w:val="xl67"/>
    <w:basedOn w:val="Normalny"/>
    <w:rsid w:val="001D559A"/>
    <w:pPr>
      <w:pBdr>
        <w:top w:val="single" w:sz="4" w:space="0" w:color="000000"/>
        <w:left w:val="single" w:sz="4" w:space="0" w:color="000000"/>
        <w:bottom w:val="single" w:sz="4" w:space="0" w:color="000000"/>
        <w:right w:val="single" w:sz="4" w:space="0" w:color="000000"/>
      </w:pBdr>
      <w:shd w:val="clear" w:color="000000" w:fill="D3D3D3"/>
      <w:spacing w:before="100" w:beforeAutospacing="1" w:after="100" w:afterAutospacing="1"/>
      <w:textAlignment w:val="center"/>
    </w:pPr>
    <w:rPr>
      <w:rFonts w:ascii="Arial" w:eastAsia="Times New Roman" w:hAnsi="Arial" w:cs="Arial"/>
      <w:sz w:val="14"/>
      <w:szCs w:val="14"/>
      <w:lang w:eastAsia="pl-PL"/>
    </w:rPr>
  </w:style>
  <w:style w:type="paragraph" w:customStyle="1" w:styleId="xl68">
    <w:name w:val="xl68"/>
    <w:basedOn w:val="Normalny"/>
    <w:rsid w:val="001D559A"/>
    <w:pPr>
      <w:pBdr>
        <w:top w:val="single" w:sz="4" w:space="0" w:color="000000"/>
        <w:left w:val="single" w:sz="4" w:space="0" w:color="000000"/>
        <w:bottom w:val="single" w:sz="4" w:space="0" w:color="000000"/>
        <w:right w:val="single" w:sz="4" w:space="0" w:color="000000"/>
      </w:pBdr>
      <w:shd w:val="clear" w:color="000000" w:fill="D3D3D3"/>
      <w:spacing w:before="100" w:beforeAutospacing="1" w:after="100" w:afterAutospacing="1"/>
      <w:jc w:val="right"/>
      <w:textAlignment w:val="center"/>
    </w:pPr>
    <w:rPr>
      <w:rFonts w:ascii="Arial" w:eastAsia="Times New Roman" w:hAnsi="Arial" w:cs="Arial"/>
      <w:sz w:val="12"/>
      <w:szCs w:val="12"/>
      <w:lang w:eastAsia="pl-PL"/>
    </w:rPr>
  </w:style>
  <w:style w:type="paragraph" w:customStyle="1" w:styleId="xl69">
    <w:name w:val="xl69"/>
    <w:basedOn w:val="Normalny"/>
    <w:rsid w:val="001D559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rFonts w:ascii="Arial" w:eastAsia="Times New Roman" w:hAnsi="Arial" w:cs="Arial"/>
      <w:sz w:val="14"/>
      <w:szCs w:val="14"/>
      <w:lang w:eastAsia="pl-PL"/>
    </w:rPr>
  </w:style>
  <w:style w:type="paragraph" w:customStyle="1" w:styleId="xl70">
    <w:name w:val="xl70"/>
    <w:basedOn w:val="Normalny"/>
    <w:rsid w:val="001D559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Arial" w:eastAsia="Times New Roman" w:hAnsi="Arial" w:cs="Arial"/>
      <w:sz w:val="12"/>
      <w:szCs w:val="12"/>
      <w:lang w:eastAsia="pl-PL"/>
    </w:rPr>
  </w:style>
  <w:style w:type="paragraph" w:customStyle="1" w:styleId="xl71">
    <w:name w:val="xl71"/>
    <w:basedOn w:val="Normalny"/>
    <w:rsid w:val="001D559A"/>
    <w:pPr>
      <w:pBdr>
        <w:top w:val="single" w:sz="4" w:space="0" w:color="000000"/>
        <w:left w:val="single" w:sz="4" w:space="0" w:color="000000"/>
        <w:bottom w:val="single" w:sz="4" w:space="0" w:color="000000"/>
      </w:pBdr>
      <w:shd w:val="clear" w:color="000000" w:fill="FFFFFF"/>
      <w:spacing w:before="100" w:beforeAutospacing="1" w:after="100" w:afterAutospacing="1"/>
      <w:jc w:val="center"/>
      <w:textAlignment w:val="center"/>
    </w:pPr>
    <w:rPr>
      <w:rFonts w:ascii="Arial" w:eastAsia="Times New Roman" w:hAnsi="Arial" w:cs="Arial"/>
      <w:sz w:val="14"/>
      <w:szCs w:val="14"/>
      <w:lang w:eastAsia="pl-PL"/>
    </w:rPr>
  </w:style>
  <w:style w:type="paragraph" w:customStyle="1" w:styleId="xl72">
    <w:name w:val="xl72"/>
    <w:basedOn w:val="Normalny"/>
    <w:rsid w:val="001D559A"/>
    <w:pPr>
      <w:pBdr>
        <w:left w:val="single" w:sz="4" w:space="0" w:color="000000"/>
        <w:bottom w:val="single" w:sz="4" w:space="0" w:color="000000"/>
        <w:right w:val="single" w:sz="4" w:space="0" w:color="000000"/>
      </w:pBdr>
      <w:shd w:val="clear" w:color="000000" w:fill="D3D3D3"/>
      <w:spacing w:before="100" w:beforeAutospacing="1" w:after="100" w:afterAutospacing="1"/>
      <w:jc w:val="right"/>
      <w:textAlignment w:val="center"/>
    </w:pPr>
    <w:rPr>
      <w:rFonts w:ascii="Arial" w:eastAsia="Times New Roman" w:hAnsi="Arial" w:cs="Arial"/>
      <w:sz w:val="12"/>
      <w:szCs w:val="12"/>
      <w:lang w:eastAsia="pl-PL"/>
    </w:rPr>
  </w:style>
  <w:style w:type="paragraph" w:customStyle="1" w:styleId="xl73">
    <w:name w:val="xl73"/>
    <w:basedOn w:val="Normalny"/>
    <w:rsid w:val="001D55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sz w:val="14"/>
      <w:szCs w:val="1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755F5"/>
    <w:rPr>
      <w:sz w:val="24"/>
      <w:szCs w:val="24"/>
    </w:rPr>
  </w:style>
  <w:style w:type="paragraph" w:styleId="Nagwek1">
    <w:name w:val="heading 1"/>
    <w:basedOn w:val="Normalny"/>
    <w:next w:val="Normalny"/>
    <w:link w:val="Nagwek1Znak"/>
    <w:uiPriority w:val="9"/>
    <w:qFormat/>
    <w:rsid w:val="006755F5"/>
    <w:pPr>
      <w:keepNext/>
      <w:spacing w:before="240" w:after="60"/>
      <w:outlineLvl w:val="0"/>
    </w:pPr>
    <w:rPr>
      <w:rFonts w:asciiTheme="majorHAnsi" w:eastAsiaTheme="majorEastAsia" w:hAnsiTheme="majorHAnsi"/>
      <w:b/>
      <w:bCs/>
      <w:kern w:val="32"/>
      <w:sz w:val="32"/>
      <w:szCs w:val="32"/>
    </w:rPr>
  </w:style>
  <w:style w:type="paragraph" w:styleId="Nagwek2">
    <w:name w:val="heading 2"/>
    <w:basedOn w:val="Normalny"/>
    <w:next w:val="Normalny"/>
    <w:link w:val="Nagwek2Znak"/>
    <w:uiPriority w:val="9"/>
    <w:semiHidden/>
    <w:unhideWhenUsed/>
    <w:qFormat/>
    <w:rsid w:val="006755F5"/>
    <w:pPr>
      <w:keepNext/>
      <w:spacing w:before="240" w:after="60"/>
      <w:outlineLvl w:val="1"/>
    </w:pPr>
    <w:rPr>
      <w:rFonts w:asciiTheme="majorHAnsi" w:eastAsiaTheme="majorEastAsia" w:hAnsiTheme="majorHAnsi"/>
      <w:b/>
      <w:bCs/>
      <w:i/>
      <w:iCs/>
      <w:sz w:val="28"/>
      <w:szCs w:val="28"/>
    </w:rPr>
  </w:style>
  <w:style w:type="paragraph" w:styleId="Nagwek3">
    <w:name w:val="heading 3"/>
    <w:basedOn w:val="Normalny"/>
    <w:next w:val="Normalny"/>
    <w:link w:val="Nagwek3Znak"/>
    <w:uiPriority w:val="9"/>
    <w:semiHidden/>
    <w:unhideWhenUsed/>
    <w:qFormat/>
    <w:rsid w:val="006755F5"/>
    <w:pPr>
      <w:keepNext/>
      <w:spacing w:before="240" w:after="60"/>
      <w:outlineLvl w:val="2"/>
    </w:pPr>
    <w:rPr>
      <w:rFonts w:asciiTheme="majorHAnsi" w:eastAsiaTheme="majorEastAsia" w:hAnsiTheme="majorHAnsi"/>
      <w:b/>
      <w:bCs/>
      <w:sz w:val="26"/>
      <w:szCs w:val="26"/>
    </w:rPr>
  </w:style>
  <w:style w:type="paragraph" w:styleId="Nagwek4">
    <w:name w:val="heading 4"/>
    <w:basedOn w:val="Normalny"/>
    <w:next w:val="Normalny"/>
    <w:link w:val="Nagwek4Znak"/>
    <w:uiPriority w:val="9"/>
    <w:semiHidden/>
    <w:unhideWhenUsed/>
    <w:qFormat/>
    <w:rsid w:val="006755F5"/>
    <w:pPr>
      <w:keepNext/>
      <w:spacing w:before="240" w:after="60"/>
      <w:outlineLvl w:val="3"/>
    </w:pPr>
    <w:rPr>
      <w:b/>
      <w:bCs/>
      <w:sz w:val="28"/>
      <w:szCs w:val="28"/>
    </w:rPr>
  </w:style>
  <w:style w:type="paragraph" w:styleId="Nagwek5">
    <w:name w:val="heading 5"/>
    <w:basedOn w:val="Normalny"/>
    <w:next w:val="Normalny"/>
    <w:link w:val="Nagwek5Znak"/>
    <w:uiPriority w:val="9"/>
    <w:semiHidden/>
    <w:unhideWhenUsed/>
    <w:qFormat/>
    <w:rsid w:val="006755F5"/>
    <w:pPr>
      <w:spacing w:before="240" w:after="60"/>
      <w:outlineLvl w:val="4"/>
    </w:pPr>
    <w:rPr>
      <w:b/>
      <w:bCs/>
      <w:i/>
      <w:iCs/>
      <w:sz w:val="26"/>
      <w:szCs w:val="26"/>
    </w:rPr>
  </w:style>
  <w:style w:type="paragraph" w:styleId="Nagwek6">
    <w:name w:val="heading 6"/>
    <w:basedOn w:val="Normalny"/>
    <w:next w:val="Normalny"/>
    <w:link w:val="Nagwek6Znak"/>
    <w:uiPriority w:val="9"/>
    <w:semiHidden/>
    <w:unhideWhenUsed/>
    <w:qFormat/>
    <w:rsid w:val="006755F5"/>
    <w:pPr>
      <w:spacing w:before="240" w:after="60"/>
      <w:outlineLvl w:val="5"/>
    </w:pPr>
    <w:rPr>
      <w:b/>
      <w:bCs/>
      <w:sz w:val="22"/>
      <w:szCs w:val="22"/>
    </w:rPr>
  </w:style>
  <w:style w:type="paragraph" w:styleId="Nagwek7">
    <w:name w:val="heading 7"/>
    <w:basedOn w:val="Normalny"/>
    <w:next w:val="Normalny"/>
    <w:link w:val="Nagwek7Znak"/>
    <w:uiPriority w:val="9"/>
    <w:semiHidden/>
    <w:unhideWhenUsed/>
    <w:qFormat/>
    <w:rsid w:val="006755F5"/>
    <w:pPr>
      <w:spacing w:before="240" w:after="60"/>
      <w:outlineLvl w:val="6"/>
    </w:pPr>
  </w:style>
  <w:style w:type="paragraph" w:styleId="Nagwek8">
    <w:name w:val="heading 8"/>
    <w:basedOn w:val="Normalny"/>
    <w:next w:val="Normalny"/>
    <w:link w:val="Nagwek8Znak"/>
    <w:uiPriority w:val="9"/>
    <w:semiHidden/>
    <w:unhideWhenUsed/>
    <w:qFormat/>
    <w:rsid w:val="006755F5"/>
    <w:pPr>
      <w:spacing w:before="240" w:after="60"/>
      <w:outlineLvl w:val="7"/>
    </w:pPr>
    <w:rPr>
      <w:i/>
      <w:iCs/>
    </w:rPr>
  </w:style>
  <w:style w:type="paragraph" w:styleId="Nagwek9">
    <w:name w:val="heading 9"/>
    <w:basedOn w:val="Normalny"/>
    <w:next w:val="Normalny"/>
    <w:link w:val="Nagwek9Znak"/>
    <w:uiPriority w:val="9"/>
    <w:semiHidden/>
    <w:unhideWhenUsed/>
    <w:qFormat/>
    <w:rsid w:val="006755F5"/>
    <w:pPr>
      <w:spacing w:before="240" w:after="60"/>
      <w:outlineLvl w:val="8"/>
    </w:pPr>
    <w:rPr>
      <w:rFonts w:asciiTheme="majorHAnsi" w:eastAsiaTheme="majorEastAsia" w:hAnsiTheme="majorHAnsi"/>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755F5"/>
    <w:rPr>
      <w:rFonts w:asciiTheme="majorHAnsi" w:eastAsiaTheme="majorEastAsia" w:hAnsiTheme="majorHAnsi"/>
      <w:b/>
      <w:bCs/>
      <w:kern w:val="32"/>
      <w:sz w:val="32"/>
      <w:szCs w:val="32"/>
    </w:rPr>
  </w:style>
  <w:style w:type="character" w:customStyle="1" w:styleId="Nagwek2Znak">
    <w:name w:val="Nagłówek 2 Znak"/>
    <w:basedOn w:val="Domylnaczcionkaakapitu"/>
    <w:link w:val="Nagwek2"/>
    <w:uiPriority w:val="9"/>
    <w:semiHidden/>
    <w:rsid w:val="006755F5"/>
    <w:rPr>
      <w:rFonts w:asciiTheme="majorHAnsi" w:eastAsiaTheme="majorEastAsia" w:hAnsiTheme="majorHAnsi"/>
      <w:b/>
      <w:bCs/>
      <w:i/>
      <w:iCs/>
      <w:sz w:val="28"/>
      <w:szCs w:val="28"/>
    </w:rPr>
  </w:style>
  <w:style w:type="character" w:customStyle="1" w:styleId="Nagwek3Znak">
    <w:name w:val="Nagłówek 3 Znak"/>
    <w:basedOn w:val="Domylnaczcionkaakapitu"/>
    <w:link w:val="Nagwek3"/>
    <w:uiPriority w:val="9"/>
    <w:semiHidden/>
    <w:rsid w:val="006755F5"/>
    <w:rPr>
      <w:rFonts w:asciiTheme="majorHAnsi" w:eastAsiaTheme="majorEastAsia" w:hAnsiTheme="majorHAnsi"/>
      <w:b/>
      <w:bCs/>
      <w:sz w:val="26"/>
      <w:szCs w:val="26"/>
    </w:rPr>
  </w:style>
  <w:style w:type="character" w:customStyle="1" w:styleId="Nagwek4Znak">
    <w:name w:val="Nagłówek 4 Znak"/>
    <w:basedOn w:val="Domylnaczcionkaakapitu"/>
    <w:link w:val="Nagwek4"/>
    <w:uiPriority w:val="9"/>
    <w:semiHidden/>
    <w:rsid w:val="006755F5"/>
    <w:rPr>
      <w:b/>
      <w:bCs/>
      <w:sz w:val="28"/>
      <w:szCs w:val="28"/>
    </w:rPr>
  </w:style>
  <w:style w:type="character" w:customStyle="1" w:styleId="Nagwek5Znak">
    <w:name w:val="Nagłówek 5 Znak"/>
    <w:basedOn w:val="Domylnaczcionkaakapitu"/>
    <w:link w:val="Nagwek5"/>
    <w:uiPriority w:val="9"/>
    <w:semiHidden/>
    <w:rsid w:val="006755F5"/>
    <w:rPr>
      <w:b/>
      <w:bCs/>
      <w:i/>
      <w:iCs/>
      <w:sz w:val="26"/>
      <w:szCs w:val="26"/>
    </w:rPr>
  </w:style>
  <w:style w:type="character" w:customStyle="1" w:styleId="Nagwek6Znak">
    <w:name w:val="Nagłówek 6 Znak"/>
    <w:basedOn w:val="Domylnaczcionkaakapitu"/>
    <w:link w:val="Nagwek6"/>
    <w:uiPriority w:val="9"/>
    <w:semiHidden/>
    <w:rsid w:val="006755F5"/>
    <w:rPr>
      <w:b/>
      <w:bCs/>
    </w:rPr>
  </w:style>
  <w:style w:type="character" w:customStyle="1" w:styleId="Nagwek7Znak">
    <w:name w:val="Nagłówek 7 Znak"/>
    <w:basedOn w:val="Domylnaczcionkaakapitu"/>
    <w:link w:val="Nagwek7"/>
    <w:uiPriority w:val="9"/>
    <w:semiHidden/>
    <w:rsid w:val="006755F5"/>
    <w:rPr>
      <w:sz w:val="24"/>
      <w:szCs w:val="24"/>
    </w:rPr>
  </w:style>
  <w:style w:type="character" w:customStyle="1" w:styleId="Nagwek8Znak">
    <w:name w:val="Nagłówek 8 Znak"/>
    <w:basedOn w:val="Domylnaczcionkaakapitu"/>
    <w:link w:val="Nagwek8"/>
    <w:uiPriority w:val="9"/>
    <w:semiHidden/>
    <w:rsid w:val="006755F5"/>
    <w:rPr>
      <w:i/>
      <w:iCs/>
      <w:sz w:val="24"/>
      <w:szCs w:val="24"/>
    </w:rPr>
  </w:style>
  <w:style w:type="character" w:customStyle="1" w:styleId="Nagwek9Znak">
    <w:name w:val="Nagłówek 9 Znak"/>
    <w:basedOn w:val="Domylnaczcionkaakapitu"/>
    <w:link w:val="Nagwek9"/>
    <w:uiPriority w:val="9"/>
    <w:semiHidden/>
    <w:rsid w:val="006755F5"/>
    <w:rPr>
      <w:rFonts w:asciiTheme="majorHAnsi" w:eastAsiaTheme="majorEastAsia" w:hAnsiTheme="majorHAnsi"/>
    </w:rPr>
  </w:style>
  <w:style w:type="paragraph" w:styleId="Tytu">
    <w:name w:val="Title"/>
    <w:basedOn w:val="Normalny"/>
    <w:next w:val="Normalny"/>
    <w:link w:val="TytuZnak"/>
    <w:uiPriority w:val="10"/>
    <w:qFormat/>
    <w:rsid w:val="006755F5"/>
    <w:pPr>
      <w:spacing w:before="240" w:after="60"/>
      <w:jc w:val="center"/>
      <w:outlineLvl w:val="0"/>
    </w:pPr>
    <w:rPr>
      <w:rFonts w:asciiTheme="majorHAnsi" w:eastAsiaTheme="majorEastAsia" w:hAnsiTheme="majorHAnsi"/>
      <w:b/>
      <w:bCs/>
      <w:kern w:val="28"/>
      <w:sz w:val="32"/>
      <w:szCs w:val="32"/>
    </w:rPr>
  </w:style>
  <w:style w:type="character" w:customStyle="1" w:styleId="TytuZnak">
    <w:name w:val="Tytuł Znak"/>
    <w:basedOn w:val="Domylnaczcionkaakapitu"/>
    <w:link w:val="Tytu"/>
    <w:uiPriority w:val="10"/>
    <w:rsid w:val="006755F5"/>
    <w:rPr>
      <w:rFonts w:asciiTheme="majorHAnsi" w:eastAsiaTheme="majorEastAsia" w:hAnsiTheme="majorHAnsi"/>
      <w:b/>
      <w:bCs/>
      <w:kern w:val="28"/>
      <w:sz w:val="32"/>
      <w:szCs w:val="32"/>
    </w:rPr>
  </w:style>
  <w:style w:type="paragraph" w:styleId="Podtytu">
    <w:name w:val="Subtitle"/>
    <w:basedOn w:val="Normalny"/>
    <w:next w:val="Normalny"/>
    <w:link w:val="PodtytuZnak"/>
    <w:uiPriority w:val="11"/>
    <w:qFormat/>
    <w:rsid w:val="006755F5"/>
    <w:pPr>
      <w:spacing w:after="60"/>
      <w:jc w:val="center"/>
      <w:outlineLvl w:val="1"/>
    </w:pPr>
    <w:rPr>
      <w:rFonts w:asciiTheme="majorHAnsi" w:eastAsiaTheme="majorEastAsia" w:hAnsiTheme="majorHAnsi" w:cstheme="majorBidi"/>
    </w:rPr>
  </w:style>
  <w:style w:type="character" w:customStyle="1" w:styleId="PodtytuZnak">
    <w:name w:val="Podtytuł Znak"/>
    <w:basedOn w:val="Domylnaczcionkaakapitu"/>
    <w:link w:val="Podtytu"/>
    <w:uiPriority w:val="11"/>
    <w:rsid w:val="006755F5"/>
    <w:rPr>
      <w:rFonts w:asciiTheme="majorHAnsi" w:eastAsiaTheme="majorEastAsia" w:hAnsiTheme="majorHAnsi" w:cstheme="majorBidi"/>
      <w:sz w:val="24"/>
      <w:szCs w:val="24"/>
    </w:rPr>
  </w:style>
  <w:style w:type="character" w:styleId="Pogrubienie">
    <w:name w:val="Strong"/>
    <w:basedOn w:val="Domylnaczcionkaakapitu"/>
    <w:uiPriority w:val="99"/>
    <w:qFormat/>
    <w:rsid w:val="006755F5"/>
    <w:rPr>
      <w:b/>
      <w:bCs/>
    </w:rPr>
  </w:style>
  <w:style w:type="character" w:styleId="Uwydatnienie">
    <w:name w:val="Emphasis"/>
    <w:basedOn w:val="Domylnaczcionkaakapitu"/>
    <w:uiPriority w:val="20"/>
    <w:qFormat/>
    <w:rsid w:val="006755F5"/>
    <w:rPr>
      <w:rFonts w:asciiTheme="minorHAnsi" w:hAnsiTheme="minorHAnsi"/>
      <w:b/>
      <w:i/>
      <w:iCs/>
    </w:rPr>
  </w:style>
  <w:style w:type="paragraph" w:styleId="Bezodstpw">
    <w:name w:val="No Spacing"/>
    <w:basedOn w:val="Normalny"/>
    <w:link w:val="BezodstpwZnak"/>
    <w:uiPriority w:val="99"/>
    <w:qFormat/>
    <w:rsid w:val="006755F5"/>
    <w:rPr>
      <w:szCs w:val="32"/>
    </w:rPr>
  </w:style>
  <w:style w:type="character" w:customStyle="1" w:styleId="BezodstpwZnak">
    <w:name w:val="Bez odstępów Znak"/>
    <w:basedOn w:val="Domylnaczcionkaakapitu"/>
    <w:link w:val="Bezodstpw"/>
    <w:uiPriority w:val="1"/>
    <w:rsid w:val="006755F5"/>
    <w:rPr>
      <w:sz w:val="24"/>
      <w:szCs w:val="32"/>
    </w:rPr>
  </w:style>
  <w:style w:type="paragraph" w:styleId="Akapitzlist">
    <w:name w:val="List Paragraph"/>
    <w:basedOn w:val="Normalny"/>
    <w:uiPriority w:val="34"/>
    <w:qFormat/>
    <w:rsid w:val="006755F5"/>
    <w:pPr>
      <w:ind w:left="720"/>
      <w:contextualSpacing/>
    </w:pPr>
  </w:style>
  <w:style w:type="paragraph" w:styleId="Cytat">
    <w:name w:val="Quote"/>
    <w:basedOn w:val="Normalny"/>
    <w:next w:val="Normalny"/>
    <w:link w:val="CytatZnak"/>
    <w:uiPriority w:val="29"/>
    <w:qFormat/>
    <w:rsid w:val="006755F5"/>
    <w:rPr>
      <w:i/>
    </w:rPr>
  </w:style>
  <w:style w:type="character" w:customStyle="1" w:styleId="CytatZnak">
    <w:name w:val="Cytat Znak"/>
    <w:basedOn w:val="Domylnaczcionkaakapitu"/>
    <w:link w:val="Cytat"/>
    <w:uiPriority w:val="29"/>
    <w:rsid w:val="006755F5"/>
    <w:rPr>
      <w:i/>
      <w:sz w:val="24"/>
      <w:szCs w:val="24"/>
    </w:rPr>
  </w:style>
  <w:style w:type="paragraph" w:styleId="Cytatintensywny">
    <w:name w:val="Intense Quote"/>
    <w:basedOn w:val="Normalny"/>
    <w:next w:val="Normalny"/>
    <w:link w:val="CytatintensywnyZnak"/>
    <w:uiPriority w:val="30"/>
    <w:qFormat/>
    <w:rsid w:val="006755F5"/>
    <w:pPr>
      <w:ind w:left="720" w:right="720"/>
    </w:pPr>
    <w:rPr>
      <w:b/>
      <w:i/>
      <w:szCs w:val="22"/>
    </w:rPr>
  </w:style>
  <w:style w:type="character" w:customStyle="1" w:styleId="CytatintensywnyZnak">
    <w:name w:val="Cytat intensywny Znak"/>
    <w:basedOn w:val="Domylnaczcionkaakapitu"/>
    <w:link w:val="Cytatintensywny"/>
    <w:uiPriority w:val="30"/>
    <w:rsid w:val="006755F5"/>
    <w:rPr>
      <w:b/>
      <w:i/>
      <w:sz w:val="24"/>
    </w:rPr>
  </w:style>
  <w:style w:type="character" w:styleId="Wyrnieniedelikatne">
    <w:name w:val="Subtle Emphasis"/>
    <w:uiPriority w:val="19"/>
    <w:qFormat/>
    <w:rsid w:val="006755F5"/>
    <w:rPr>
      <w:i/>
      <w:color w:val="5A5A5A" w:themeColor="text1" w:themeTint="A5"/>
    </w:rPr>
  </w:style>
  <w:style w:type="character" w:styleId="Wyrnienieintensywne">
    <w:name w:val="Intense Emphasis"/>
    <w:basedOn w:val="Domylnaczcionkaakapitu"/>
    <w:uiPriority w:val="21"/>
    <w:qFormat/>
    <w:rsid w:val="006755F5"/>
    <w:rPr>
      <w:b/>
      <w:i/>
      <w:sz w:val="24"/>
      <w:szCs w:val="24"/>
      <w:u w:val="single"/>
    </w:rPr>
  </w:style>
  <w:style w:type="character" w:styleId="Odwoaniedelikatne">
    <w:name w:val="Subtle Reference"/>
    <w:basedOn w:val="Domylnaczcionkaakapitu"/>
    <w:uiPriority w:val="31"/>
    <w:qFormat/>
    <w:rsid w:val="006755F5"/>
    <w:rPr>
      <w:sz w:val="24"/>
      <w:szCs w:val="24"/>
      <w:u w:val="single"/>
    </w:rPr>
  </w:style>
  <w:style w:type="character" w:styleId="Odwoanieintensywne">
    <w:name w:val="Intense Reference"/>
    <w:basedOn w:val="Domylnaczcionkaakapitu"/>
    <w:uiPriority w:val="32"/>
    <w:qFormat/>
    <w:rsid w:val="006755F5"/>
    <w:rPr>
      <w:b/>
      <w:sz w:val="24"/>
      <w:u w:val="single"/>
    </w:rPr>
  </w:style>
  <w:style w:type="character" w:styleId="Tytuksiki">
    <w:name w:val="Book Title"/>
    <w:basedOn w:val="Domylnaczcionkaakapitu"/>
    <w:uiPriority w:val="33"/>
    <w:qFormat/>
    <w:rsid w:val="006755F5"/>
    <w:rPr>
      <w:rFonts w:asciiTheme="majorHAnsi" w:eastAsiaTheme="majorEastAsia" w:hAnsiTheme="majorHAnsi"/>
      <w:b/>
      <w:i/>
      <w:sz w:val="24"/>
      <w:szCs w:val="24"/>
    </w:rPr>
  </w:style>
  <w:style w:type="paragraph" w:styleId="Nagwekspisutreci">
    <w:name w:val="TOC Heading"/>
    <w:basedOn w:val="Nagwek1"/>
    <w:next w:val="Normalny"/>
    <w:uiPriority w:val="39"/>
    <w:semiHidden/>
    <w:unhideWhenUsed/>
    <w:qFormat/>
    <w:rsid w:val="006755F5"/>
    <w:pPr>
      <w:outlineLvl w:val="9"/>
    </w:pPr>
  </w:style>
  <w:style w:type="numbering" w:customStyle="1" w:styleId="Bezlisty1">
    <w:name w:val="Bez listy1"/>
    <w:next w:val="Bezlisty"/>
    <w:uiPriority w:val="99"/>
    <w:semiHidden/>
    <w:unhideWhenUsed/>
    <w:rsid w:val="00D61281"/>
  </w:style>
  <w:style w:type="paragraph" w:styleId="NormalnyWeb">
    <w:name w:val="Normal (Web)"/>
    <w:basedOn w:val="Normalny"/>
    <w:uiPriority w:val="99"/>
    <w:rsid w:val="00D61281"/>
    <w:pPr>
      <w:autoSpaceDE w:val="0"/>
      <w:autoSpaceDN w:val="0"/>
      <w:adjustRightInd w:val="0"/>
      <w:spacing w:before="100" w:after="100"/>
    </w:pPr>
    <w:rPr>
      <w:rFonts w:ascii="Times New Roman" w:eastAsia="Times New Roman" w:hAnsi="Times New Roman"/>
      <w:lang w:eastAsia="pl-PL"/>
    </w:rPr>
  </w:style>
  <w:style w:type="paragraph" w:styleId="Nagwek">
    <w:name w:val="header"/>
    <w:basedOn w:val="Normalny"/>
    <w:link w:val="NagwekZnak"/>
    <w:uiPriority w:val="99"/>
    <w:unhideWhenUsed/>
    <w:rsid w:val="00D61281"/>
    <w:pPr>
      <w:tabs>
        <w:tab w:val="center" w:pos="4536"/>
        <w:tab w:val="right" w:pos="9072"/>
      </w:tabs>
    </w:pPr>
    <w:rPr>
      <w:rFonts w:eastAsia="Times New Roman"/>
      <w:sz w:val="22"/>
      <w:szCs w:val="22"/>
      <w:lang w:eastAsia="pl-PL"/>
    </w:rPr>
  </w:style>
  <w:style w:type="character" w:customStyle="1" w:styleId="NagwekZnak">
    <w:name w:val="Nagłówek Znak"/>
    <w:basedOn w:val="Domylnaczcionkaakapitu"/>
    <w:link w:val="Nagwek"/>
    <w:uiPriority w:val="99"/>
    <w:rsid w:val="00D61281"/>
    <w:rPr>
      <w:rFonts w:eastAsia="Times New Roman"/>
      <w:lang w:eastAsia="pl-PL"/>
    </w:rPr>
  </w:style>
  <w:style w:type="paragraph" w:styleId="Stopka">
    <w:name w:val="footer"/>
    <w:basedOn w:val="Normalny"/>
    <w:link w:val="StopkaZnak"/>
    <w:uiPriority w:val="99"/>
    <w:unhideWhenUsed/>
    <w:rsid w:val="00D61281"/>
    <w:pPr>
      <w:tabs>
        <w:tab w:val="center" w:pos="4536"/>
        <w:tab w:val="right" w:pos="9072"/>
      </w:tabs>
    </w:pPr>
    <w:rPr>
      <w:rFonts w:eastAsia="Times New Roman"/>
      <w:sz w:val="22"/>
      <w:szCs w:val="22"/>
      <w:lang w:eastAsia="pl-PL"/>
    </w:rPr>
  </w:style>
  <w:style w:type="character" w:customStyle="1" w:styleId="StopkaZnak">
    <w:name w:val="Stopka Znak"/>
    <w:basedOn w:val="Domylnaczcionkaakapitu"/>
    <w:link w:val="Stopka"/>
    <w:uiPriority w:val="99"/>
    <w:rsid w:val="00D61281"/>
    <w:rPr>
      <w:rFonts w:eastAsia="Times New Roman"/>
      <w:lang w:eastAsia="pl-PL"/>
    </w:rPr>
  </w:style>
  <w:style w:type="paragraph" w:customStyle="1" w:styleId="Normal">
    <w:name w:val="[Normal]"/>
    <w:uiPriority w:val="99"/>
    <w:rsid w:val="00D61281"/>
    <w:pPr>
      <w:widowControl w:val="0"/>
      <w:autoSpaceDE w:val="0"/>
      <w:autoSpaceDN w:val="0"/>
      <w:adjustRightInd w:val="0"/>
    </w:pPr>
    <w:rPr>
      <w:rFonts w:ascii="Arial" w:eastAsia="Times New Roman" w:hAnsi="Arial" w:cs="Arial"/>
      <w:sz w:val="24"/>
      <w:szCs w:val="24"/>
      <w:lang w:eastAsia="pl-PL"/>
    </w:rPr>
  </w:style>
  <w:style w:type="paragraph" w:styleId="Tekstdymka">
    <w:name w:val="Balloon Text"/>
    <w:basedOn w:val="Normalny"/>
    <w:link w:val="TekstdymkaZnak"/>
    <w:uiPriority w:val="99"/>
    <w:semiHidden/>
    <w:unhideWhenUsed/>
    <w:rsid w:val="00D61281"/>
    <w:rPr>
      <w:rFonts w:ascii="Tahoma" w:eastAsia="Times New Roman" w:hAnsi="Tahoma" w:cs="Tahoma"/>
      <w:sz w:val="16"/>
      <w:szCs w:val="16"/>
      <w:lang w:eastAsia="pl-PL"/>
    </w:rPr>
  </w:style>
  <w:style w:type="character" w:customStyle="1" w:styleId="TekstdymkaZnak">
    <w:name w:val="Tekst dymka Znak"/>
    <w:basedOn w:val="Domylnaczcionkaakapitu"/>
    <w:link w:val="Tekstdymka"/>
    <w:uiPriority w:val="99"/>
    <w:semiHidden/>
    <w:rsid w:val="00D61281"/>
    <w:rPr>
      <w:rFonts w:ascii="Tahoma" w:eastAsia="Times New Roman" w:hAnsi="Tahoma" w:cs="Tahoma"/>
      <w:sz w:val="16"/>
      <w:szCs w:val="16"/>
      <w:lang w:eastAsia="pl-PL"/>
    </w:rPr>
  </w:style>
  <w:style w:type="paragraph" w:styleId="Tekstprzypisudolnego">
    <w:name w:val="footnote text"/>
    <w:basedOn w:val="Normalny"/>
    <w:link w:val="TekstprzypisudolnegoZnak"/>
    <w:rsid w:val="00D61281"/>
    <w:rPr>
      <w:rFonts w:ascii="Times New Roman" w:eastAsia="Times New Roman" w:hAnsi="Times New Roman"/>
      <w:sz w:val="20"/>
      <w:szCs w:val="20"/>
      <w:lang w:eastAsia="pl-PL"/>
    </w:rPr>
  </w:style>
  <w:style w:type="character" w:customStyle="1" w:styleId="TekstprzypisudolnegoZnak">
    <w:name w:val="Tekst przypisu dolnego Znak"/>
    <w:basedOn w:val="Domylnaczcionkaakapitu"/>
    <w:link w:val="Tekstprzypisudolnego"/>
    <w:rsid w:val="00D61281"/>
    <w:rPr>
      <w:rFonts w:ascii="Times New Roman" w:eastAsia="Times New Roman" w:hAnsi="Times New Roman"/>
      <w:sz w:val="20"/>
      <w:szCs w:val="20"/>
      <w:lang w:eastAsia="pl-PL"/>
    </w:rPr>
  </w:style>
  <w:style w:type="paragraph" w:customStyle="1" w:styleId="Default">
    <w:name w:val="Default"/>
    <w:rsid w:val="00D61281"/>
    <w:pPr>
      <w:autoSpaceDE w:val="0"/>
      <w:autoSpaceDN w:val="0"/>
      <w:adjustRightInd w:val="0"/>
    </w:pPr>
    <w:rPr>
      <w:rFonts w:ascii="Times New Roman" w:hAnsi="Times New Roman"/>
      <w:color w:val="000000"/>
      <w:sz w:val="24"/>
      <w:szCs w:val="24"/>
    </w:rPr>
  </w:style>
  <w:style w:type="paragraph" w:styleId="Tekstprzypisukocowego">
    <w:name w:val="endnote text"/>
    <w:basedOn w:val="Normalny"/>
    <w:link w:val="TekstprzypisukocowegoZnak"/>
    <w:uiPriority w:val="99"/>
    <w:semiHidden/>
    <w:unhideWhenUsed/>
    <w:rsid w:val="00D61281"/>
    <w:rPr>
      <w:rFonts w:eastAsia="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D61281"/>
    <w:rPr>
      <w:rFonts w:eastAsia="Times New Roman"/>
      <w:sz w:val="20"/>
      <w:szCs w:val="20"/>
      <w:lang w:eastAsia="pl-PL"/>
    </w:rPr>
  </w:style>
  <w:style w:type="character" w:styleId="Odwoanieprzypisukocowego">
    <w:name w:val="endnote reference"/>
    <w:basedOn w:val="Domylnaczcionkaakapitu"/>
    <w:uiPriority w:val="99"/>
    <w:semiHidden/>
    <w:unhideWhenUsed/>
    <w:rsid w:val="00D61281"/>
    <w:rPr>
      <w:vertAlign w:val="superscript"/>
    </w:rPr>
  </w:style>
  <w:style w:type="numbering" w:customStyle="1" w:styleId="Bezlisty11">
    <w:name w:val="Bez listy11"/>
    <w:next w:val="Bezlisty"/>
    <w:uiPriority w:val="99"/>
    <w:semiHidden/>
    <w:unhideWhenUsed/>
    <w:rsid w:val="00D61281"/>
  </w:style>
  <w:style w:type="paragraph" w:customStyle="1" w:styleId="Bezodstpw1">
    <w:name w:val="Bez odstępów1"/>
    <w:rsid w:val="00D61281"/>
    <w:rPr>
      <w:rFonts w:ascii="Calibri" w:eastAsia="Times New Roman" w:hAnsi="Calibri"/>
    </w:rPr>
  </w:style>
  <w:style w:type="numbering" w:customStyle="1" w:styleId="Bezlisty111">
    <w:name w:val="Bez listy111"/>
    <w:next w:val="Bezlisty"/>
    <w:uiPriority w:val="99"/>
    <w:semiHidden/>
    <w:unhideWhenUsed/>
    <w:rsid w:val="00D61281"/>
  </w:style>
  <w:style w:type="character" w:styleId="Hipercze">
    <w:name w:val="Hyperlink"/>
    <w:basedOn w:val="Domylnaczcionkaakapitu"/>
    <w:uiPriority w:val="99"/>
    <w:semiHidden/>
    <w:unhideWhenUsed/>
    <w:rsid w:val="001D559A"/>
    <w:rPr>
      <w:color w:val="0000FF"/>
      <w:u w:val="single"/>
    </w:rPr>
  </w:style>
  <w:style w:type="character" w:styleId="UyteHipercze">
    <w:name w:val="FollowedHyperlink"/>
    <w:basedOn w:val="Domylnaczcionkaakapitu"/>
    <w:uiPriority w:val="99"/>
    <w:semiHidden/>
    <w:unhideWhenUsed/>
    <w:rsid w:val="001D559A"/>
    <w:rPr>
      <w:color w:val="800080"/>
      <w:u w:val="single"/>
    </w:rPr>
  </w:style>
  <w:style w:type="paragraph" w:customStyle="1" w:styleId="xl63">
    <w:name w:val="xl63"/>
    <w:basedOn w:val="Normalny"/>
    <w:rsid w:val="001D559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eastAsia="Times New Roman" w:hAnsi="Arial" w:cs="Arial"/>
      <w:sz w:val="14"/>
      <w:szCs w:val="14"/>
      <w:lang w:eastAsia="pl-PL"/>
    </w:rPr>
  </w:style>
  <w:style w:type="paragraph" w:customStyle="1" w:styleId="xl64">
    <w:name w:val="xl64"/>
    <w:basedOn w:val="Normalny"/>
    <w:rsid w:val="001D559A"/>
    <w:pPr>
      <w:pBdr>
        <w:top w:val="single" w:sz="4" w:space="0" w:color="000000"/>
        <w:left w:val="single" w:sz="4" w:space="0" w:color="000000"/>
        <w:bottom w:val="single" w:sz="4" w:space="0" w:color="000000"/>
        <w:right w:val="single" w:sz="4" w:space="0" w:color="000000"/>
      </w:pBdr>
      <w:shd w:val="clear" w:color="000000" w:fill="D3D3D3"/>
      <w:spacing w:before="100" w:beforeAutospacing="1" w:after="100" w:afterAutospacing="1"/>
      <w:jc w:val="center"/>
      <w:textAlignment w:val="center"/>
    </w:pPr>
    <w:rPr>
      <w:rFonts w:ascii="Arial" w:eastAsia="Times New Roman" w:hAnsi="Arial" w:cs="Arial"/>
      <w:sz w:val="14"/>
      <w:szCs w:val="14"/>
      <w:lang w:eastAsia="pl-PL"/>
    </w:rPr>
  </w:style>
  <w:style w:type="paragraph" w:customStyle="1" w:styleId="xl65">
    <w:name w:val="xl65"/>
    <w:basedOn w:val="Normalny"/>
    <w:rsid w:val="001D559A"/>
    <w:pPr>
      <w:pBdr>
        <w:top w:val="single" w:sz="4" w:space="0" w:color="000000"/>
        <w:left w:val="single" w:sz="4" w:space="0" w:color="000000"/>
        <w:bottom w:val="single" w:sz="4" w:space="0" w:color="000000"/>
        <w:right w:val="single" w:sz="4" w:space="0" w:color="000000"/>
      </w:pBdr>
      <w:shd w:val="clear" w:color="000000" w:fill="D3D3D3"/>
      <w:spacing w:before="100" w:beforeAutospacing="1" w:after="100" w:afterAutospacing="1"/>
      <w:jc w:val="right"/>
      <w:textAlignment w:val="center"/>
    </w:pPr>
    <w:rPr>
      <w:rFonts w:ascii="Arial" w:eastAsia="Times New Roman" w:hAnsi="Arial" w:cs="Arial"/>
      <w:sz w:val="12"/>
      <w:szCs w:val="12"/>
      <w:lang w:eastAsia="pl-PL"/>
    </w:rPr>
  </w:style>
  <w:style w:type="paragraph" w:customStyle="1" w:styleId="xl66">
    <w:name w:val="xl66"/>
    <w:basedOn w:val="Normalny"/>
    <w:rsid w:val="001D559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Arial" w:eastAsia="Times New Roman" w:hAnsi="Arial" w:cs="Arial"/>
      <w:sz w:val="12"/>
      <w:szCs w:val="12"/>
      <w:lang w:eastAsia="pl-PL"/>
    </w:rPr>
  </w:style>
  <w:style w:type="paragraph" w:customStyle="1" w:styleId="xl67">
    <w:name w:val="xl67"/>
    <w:basedOn w:val="Normalny"/>
    <w:rsid w:val="001D559A"/>
    <w:pPr>
      <w:pBdr>
        <w:top w:val="single" w:sz="4" w:space="0" w:color="000000"/>
        <w:left w:val="single" w:sz="4" w:space="0" w:color="000000"/>
        <w:bottom w:val="single" w:sz="4" w:space="0" w:color="000000"/>
        <w:right w:val="single" w:sz="4" w:space="0" w:color="000000"/>
      </w:pBdr>
      <w:shd w:val="clear" w:color="000000" w:fill="D3D3D3"/>
      <w:spacing w:before="100" w:beforeAutospacing="1" w:after="100" w:afterAutospacing="1"/>
      <w:textAlignment w:val="center"/>
    </w:pPr>
    <w:rPr>
      <w:rFonts w:ascii="Arial" w:eastAsia="Times New Roman" w:hAnsi="Arial" w:cs="Arial"/>
      <w:sz w:val="14"/>
      <w:szCs w:val="14"/>
      <w:lang w:eastAsia="pl-PL"/>
    </w:rPr>
  </w:style>
  <w:style w:type="paragraph" w:customStyle="1" w:styleId="xl68">
    <w:name w:val="xl68"/>
    <w:basedOn w:val="Normalny"/>
    <w:rsid w:val="001D559A"/>
    <w:pPr>
      <w:pBdr>
        <w:top w:val="single" w:sz="4" w:space="0" w:color="000000"/>
        <w:left w:val="single" w:sz="4" w:space="0" w:color="000000"/>
        <w:bottom w:val="single" w:sz="4" w:space="0" w:color="000000"/>
        <w:right w:val="single" w:sz="4" w:space="0" w:color="000000"/>
      </w:pBdr>
      <w:shd w:val="clear" w:color="000000" w:fill="D3D3D3"/>
      <w:spacing w:before="100" w:beforeAutospacing="1" w:after="100" w:afterAutospacing="1"/>
      <w:jc w:val="right"/>
      <w:textAlignment w:val="center"/>
    </w:pPr>
    <w:rPr>
      <w:rFonts w:ascii="Arial" w:eastAsia="Times New Roman" w:hAnsi="Arial" w:cs="Arial"/>
      <w:sz w:val="12"/>
      <w:szCs w:val="12"/>
      <w:lang w:eastAsia="pl-PL"/>
    </w:rPr>
  </w:style>
  <w:style w:type="paragraph" w:customStyle="1" w:styleId="xl69">
    <w:name w:val="xl69"/>
    <w:basedOn w:val="Normalny"/>
    <w:rsid w:val="001D559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rFonts w:ascii="Arial" w:eastAsia="Times New Roman" w:hAnsi="Arial" w:cs="Arial"/>
      <w:sz w:val="14"/>
      <w:szCs w:val="14"/>
      <w:lang w:eastAsia="pl-PL"/>
    </w:rPr>
  </w:style>
  <w:style w:type="paragraph" w:customStyle="1" w:styleId="xl70">
    <w:name w:val="xl70"/>
    <w:basedOn w:val="Normalny"/>
    <w:rsid w:val="001D559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Arial" w:eastAsia="Times New Roman" w:hAnsi="Arial" w:cs="Arial"/>
      <w:sz w:val="12"/>
      <w:szCs w:val="12"/>
      <w:lang w:eastAsia="pl-PL"/>
    </w:rPr>
  </w:style>
  <w:style w:type="paragraph" w:customStyle="1" w:styleId="xl71">
    <w:name w:val="xl71"/>
    <w:basedOn w:val="Normalny"/>
    <w:rsid w:val="001D559A"/>
    <w:pPr>
      <w:pBdr>
        <w:top w:val="single" w:sz="4" w:space="0" w:color="000000"/>
        <w:left w:val="single" w:sz="4" w:space="0" w:color="000000"/>
        <w:bottom w:val="single" w:sz="4" w:space="0" w:color="000000"/>
      </w:pBdr>
      <w:shd w:val="clear" w:color="000000" w:fill="FFFFFF"/>
      <w:spacing w:before="100" w:beforeAutospacing="1" w:after="100" w:afterAutospacing="1"/>
      <w:jc w:val="center"/>
      <w:textAlignment w:val="center"/>
    </w:pPr>
    <w:rPr>
      <w:rFonts w:ascii="Arial" w:eastAsia="Times New Roman" w:hAnsi="Arial" w:cs="Arial"/>
      <w:sz w:val="14"/>
      <w:szCs w:val="14"/>
      <w:lang w:eastAsia="pl-PL"/>
    </w:rPr>
  </w:style>
  <w:style w:type="paragraph" w:customStyle="1" w:styleId="xl72">
    <w:name w:val="xl72"/>
    <w:basedOn w:val="Normalny"/>
    <w:rsid w:val="001D559A"/>
    <w:pPr>
      <w:pBdr>
        <w:left w:val="single" w:sz="4" w:space="0" w:color="000000"/>
        <w:bottom w:val="single" w:sz="4" w:space="0" w:color="000000"/>
        <w:right w:val="single" w:sz="4" w:space="0" w:color="000000"/>
      </w:pBdr>
      <w:shd w:val="clear" w:color="000000" w:fill="D3D3D3"/>
      <w:spacing w:before="100" w:beforeAutospacing="1" w:after="100" w:afterAutospacing="1"/>
      <w:jc w:val="right"/>
      <w:textAlignment w:val="center"/>
    </w:pPr>
    <w:rPr>
      <w:rFonts w:ascii="Arial" w:eastAsia="Times New Roman" w:hAnsi="Arial" w:cs="Arial"/>
      <w:sz w:val="12"/>
      <w:szCs w:val="12"/>
      <w:lang w:eastAsia="pl-PL"/>
    </w:rPr>
  </w:style>
  <w:style w:type="paragraph" w:customStyle="1" w:styleId="xl73">
    <w:name w:val="xl73"/>
    <w:basedOn w:val="Normalny"/>
    <w:rsid w:val="001D55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sz w:val="14"/>
      <w:szCs w:val="1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387006">
      <w:bodyDiv w:val="1"/>
      <w:marLeft w:val="0"/>
      <w:marRight w:val="0"/>
      <w:marTop w:val="0"/>
      <w:marBottom w:val="0"/>
      <w:divBdr>
        <w:top w:val="none" w:sz="0" w:space="0" w:color="auto"/>
        <w:left w:val="none" w:sz="0" w:space="0" w:color="auto"/>
        <w:bottom w:val="none" w:sz="0" w:space="0" w:color="auto"/>
        <w:right w:val="none" w:sz="0" w:space="0" w:color="auto"/>
      </w:divBdr>
    </w:div>
    <w:div w:id="706098803">
      <w:bodyDiv w:val="1"/>
      <w:marLeft w:val="0"/>
      <w:marRight w:val="0"/>
      <w:marTop w:val="0"/>
      <w:marBottom w:val="0"/>
      <w:divBdr>
        <w:top w:val="none" w:sz="0" w:space="0" w:color="auto"/>
        <w:left w:val="none" w:sz="0" w:space="0" w:color="auto"/>
        <w:bottom w:val="none" w:sz="0" w:space="0" w:color="auto"/>
        <w:right w:val="none" w:sz="0" w:space="0" w:color="auto"/>
      </w:divBdr>
    </w:div>
    <w:div w:id="766854247">
      <w:bodyDiv w:val="1"/>
      <w:marLeft w:val="0"/>
      <w:marRight w:val="0"/>
      <w:marTop w:val="0"/>
      <w:marBottom w:val="0"/>
      <w:divBdr>
        <w:top w:val="none" w:sz="0" w:space="0" w:color="auto"/>
        <w:left w:val="none" w:sz="0" w:space="0" w:color="auto"/>
        <w:bottom w:val="none" w:sz="0" w:space="0" w:color="auto"/>
        <w:right w:val="none" w:sz="0" w:space="0" w:color="auto"/>
      </w:divBdr>
    </w:div>
    <w:div w:id="1221018775">
      <w:bodyDiv w:val="1"/>
      <w:marLeft w:val="0"/>
      <w:marRight w:val="0"/>
      <w:marTop w:val="0"/>
      <w:marBottom w:val="0"/>
      <w:divBdr>
        <w:top w:val="none" w:sz="0" w:space="0" w:color="auto"/>
        <w:left w:val="none" w:sz="0" w:space="0" w:color="auto"/>
        <w:bottom w:val="none" w:sz="0" w:space="0" w:color="auto"/>
        <w:right w:val="none" w:sz="0" w:space="0" w:color="auto"/>
      </w:divBdr>
    </w:div>
    <w:div w:id="1728067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Niestandardowy 1">
      <a:dk1>
        <a:sysClr val="windowText" lastClr="000000"/>
      </a:dk1>
      <a:lt1>
        <a:srgbClr val="FFFFFF"/>
      </a:lt1>
      <a:dk2>
        <a:srgbClr val="46464A"/>
      </a:dk2>
      <a:lt2>
        <a:srgbClr val="E3DCCF"/>
      </a:lt2>
      <a:accent1>
        <a:srgbClr val="6F6F74"/>
      </a:accent1>
      <a:accent2>
        <a:srgbClr val="A7B789"/>
      </a:accent2>
      <a:accent3>
        <a:srgbClr val="BEAE98"/>
      </a:accent3>
      <a:accent4>
        <a:srgbClr val="92A9B9"/>
      </a:accent4>
      <a:accent5>
        <a:srgbClr val="9C8265"/>
      </a:accent5>
      <a:accent6>
        <a:srgbClr val="8D6974"/>
      </a:accent6>
      <a:hlink>
        <a:srgbClr val="67AABF"/>
      </a:hlink>
      <a:folHlink>
        <a:srgbClr val="B1B5AB"/>
      </a:folHlink>
    </a:clrScheme>
    <a:fontScheme name="NewsPrint">
      <a:majorFont>
        <a:latin typeface="Impact"/>
        <a:ea typeface=""/>
        <a:cs typeface=""/>
        <a:font script="Jpan" typeface="HGP創英角ｺﾞｼｯｸUB"/>
        <a:font script="Hang" typeface="HY견고딕"/>
        <a:font script="Hans" typeface="微软雅黑"/>
        <a:font script="Hant" typeface="微軟正黑體"/>
        <a:font script="Arab" typeface="Tahoma"/>
        <a:font script="Hebr" typeface="Tohoma"/>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768</TotalTime>
  <Pages>18</Pages>
  <Words>6290</Words>
  <Characters>37743</Characters>
  <Application>Microsoft Office Word</Application>
  <DocSecurity>0</DocSecurity>
  <Lines>314</Lines>
  <Paragraphs>87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gmina</dc:creator>
  <cp:lastModifiedBy>Emilia Konopińska-Nochowicz</cp:lastModifiedBy>
  <cp:revision>67</cp:revision>
  <cp:lastPrinted>2019-11-29T08:58:00Z</cp:lastPrinted>
  <dcterms:created xsi:type="dcterms:W3CDTF">2019-08-20T07:13:00Z</dcterms:created>
  <dcterms:modified xsi:type="dcterms:W3CDTF">2019-12-02T08:48:00Z</dcterms:modified>
</cp:coreProperties>
</file>